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2BDD6" w14:textId="44A9E1C3" w:rsidR="00D41B7C" w:rsidRDefault="00D41B7C" w:rsidP="00937160">
      <w:pPr>
        <w:pStyle w:val="a3"/>
        <w:widowControl w:val="0"/>
        <w:autoSpaceDE w:val="0"/>
        <w:autoSpaceDN w:val="0"/>
        <w:rPr>
          <w:rFonts w:ascii="a뉴고딕M" w:eastAsia="a뉴고딕M" w:hAnsi="a뉴고딕M" w:hint="eastAsia"/>
          <w:color w:val="000000"/>
          <w:sz w:val="20"/>
          <w:szCs w:val="20"/>
        </w:rPr>
      </w:pPr>
      <w:proofErr w:type="spellStart"/>
      <w:r>
        <w:rPr>
          <w:rFonts w:ascii="a뉴고딕M" w:eastAsia="a뉴고딕M" w:hAnsi="a뉴고딕M" w:hint="eastAsia"/>
          <w:color w:val="000000"/>
          <w:sz w:val="20"/>
          <w:szCs w:val="20"/>
        </w:rPr>
        <w:t>투빅스</w:t>
      </w:r>
      <w:proofErr w:type="spellEnd"/>
      <w:r>
        <w:rPr>
          <w:rFonts w:ascii="a뉴고딕M" w:eastAsia="a뉴고딕M" w:hAnsi="a뉴고딕M" w:hint="eastAsia"/>
          <w:color w:val="000000"/>
          <w:sz w:val="20"/>
          <w:szCs w:val="20"/>
        </w:rPr>
        <w:t xml:space="preserve"> </w:t>
      </w:r>
      <w:r>
        <w:rPr>
          <w:rFonts w:ascii="a뉴고딕M" w:eastAsia="a뉴고딕M" w:hAnsi="a뉴고딕M"/>
          <w:color w:val="000000"/>
          <w:sz w:val="20"/>
          <w:szCs w:val="20"/>
        </w:rPr>
        <w:t>15</w:t>
      </w:r>
      <w:r>
        <w:rPr>
          <w:rFonts w:ascii="a뉴고딕M" w:eastAsia="a뉴고딕M" w:hAnsi="a뉴고딕M" w:hint="eastAsia"/>
          <w:color w:val="000000"/>
          <w:sz w:val="20"/>
          <w:szCs w:val="20"/>
        </w:rPr>
        <w:t>기 장아연</w:t>
      </w:r>
    </w:p>
    <w:p w14:paraId="63C5E58C" w14:textId="77777777" w:rsidR="00D41B7C" w:rsidRDefault="00D41B7C" w:rsidP="00937160">
      <w:pPr>
        <w:pStyle w:val="a3"/>
        <w:widowControl w:val="0"/>
        <w:autoSpaceDE w:val="0"/>
        <w:autoSpaceDN w:val="0"/>
        <w:rPr>
          <w:rFonts w:ascii="a뉴고딕M" w:eastAsia="a뉴고딕M" w:hAnsi="a뉴고딕M" w:hint="eastAsia"/>
          <w:color w:val="000000"/>
          <w:sz w:val="20"/>
          <w:szCs w:val="20"/>
        </w:rPr>
      </w:pPr>
    </w:p>
    <w:p w14:paraId="49FFFFBE" w14:textId="50A01C83" w:rsidR="00937160" w:rsidRPr="00937160" w:rsidRDefault="00937160" w:rsidP="00937160">
      <w:pPr>
        <w:pStyle w:val="a3"/>
        <w:widowControl w:val="0"/>
        <w:autoSpaceDE w:val="0"/>
        <w:autoSpaceDN w:val="0"/>
        <w:rPr>
          <w:sz w:val="20"/>
          <w:szCs w:val="20"/>
        </w:rPr>
      </w:pPr>
      <w:r w:rsidRPr="00937160">
        <w:rPr>
          <w:rFonts w:ascii="a뉴고딕M" w:eastAsia="a뉴고딕M" w:hAnsi="a뉴고딕M" w:hint="eastAsia"/>
          <w:color w:val="000000"/>
          <w:sz w:val="20"/>
          <w:szCs w:val="20"/>
        </w:rPr>
        <w:t>시계열 데이터, 특히 비정형 시계열 데이터에 대한 딥러닝 모델의 예측 성능이 뛰어나다고 합니다. 이에 따라 어떤 사람은 앞서 살펴본 시계열 모형 및 이론을 배울 필요가 없다고 주장할 수 있습니다. 이 주장에 대해 여러분의 찬성 및 반대 의견을 정리해 제출해주시기 바랍니다.</w:t>
      </w:r>
    </w:p>
    <w:p w14:paraId="54574142" w14:textId="2A1EECFA" w:rsidR="005318AF" w:rsidRDefault="00937160">
      <w:r>
        <w:rPr>
          <w:rFonts w:hint="eastAsia"/>
        </w:rPr>
        <w:t>비정형 시계열 데이터에 대한 딥러닝 모델의 예측 성능이 우수하다고 하여 시계열 모형 및 이론을 배울 필요가 없다고 주장하는 것은 데이터를 분석하고 예측하는데 있어 그 근간인 통계의 중요성을 간과한 결과라고 생각한다.</w:t>
      </w:r>
    </w:p>
    <w:p w14:paraId="6E366B08" w14:textId="77777777" w:rsidR="00CD4CD0" w:rsidRDefault="001B155B">
      <w:r>
        <w:rPr>
          <w:rFonts w:hint="eastAsia"/>
        </w:rPr>
        <w:t>통계학은 사회 현상을 수량적으로 관찰하고 분석하는 방법을 연구하는 학문이다.</w:t>
      </w:r>
      <w:r>
        <w:t xml:space="preserve"> </w:t>
      </w:r>
      <w:r>
        <w:rPr>
          <w:rFonts w:hint="eastAsia"/>
        </w:rPr>
        <w:t>특히 자연 현상과 달리 사회 현상에서 인간의 의도와 가치가 담겨 있어 가치 함축적이며 시공을 초월하는 보편성을 가진 동시에 구체적인 모습은 사회마다 다른 특수성을 보인다.</w:t>
      </w:r>
      <w:r w:rsidR="002F2A36">
        <w:t xml:space="preserve"> </w:t>
      </w:r>
    </w:p>
    <w:p w14:paraId="7F76077C" w14:textId="26322EB4" w:rsidR="00937160" w:rsidRPr="00CD4CD0" w:rsidRDefault="002F2A36">
      <w:pPr>
        <w:rPr>
          <w:rFonts w:hint="eastAsia"/>
        </w:rPr>
      </w:pPr>
      <w:r>
        <w:rPr>
          <w:rFonts w:hint="eastAsia"/>
        </w:rPr>
        <w:t>통계학에서는 데이터에 대한 이해를 바탕으로 하는 기술 통계학과 데이터에 대한 예측을 다루는 기술 통계학으로 구성되어 있다.</w:t>
      </w:r>
      <w:r>
        <w:t xml:space="preserve"> </w:t>
      </w:r>
      <w:r w:rsidR="00E107AE">
        <w:rPr>
          <w:rFonts w:hint="eastAsia"/>
        </w:rPr>
        <w:t xml:space="preserve">그리하여 </w:t>
      </w:r>
      <w:r>
        <w:rPr>
          <w:rFonts w:hint="eastAsia"/>
        </w:rPr>
        <w:t>데이터를 읽고 분포</w:t>
      </w:r>
      <w:r w:rsidR="00E107AE">
        <w:rPr>
          <w:rFonts w:hint="eastAsia"/>
        </w:rPr>
        <w:t>를 살피며</w:t>
      </w:r>
      <w:r>
        <w:rPr>
          <w:rFonts w:hint="eastAsia"/>
        </w:rPr>
        <w:t xml:space="preserve"> 왜 이런 양상을 보이는지 이해하고 이상치들을 처리하며 전반적인 절차</w:t>
      </w:r>
      <w:r w:rsidR="00E107AE">
        <w:rPr>
          <w:rFonts w:hint="eastAsia"/>
        </w:rPr>
        <w:t>를 읽고 분석하는 과정이 중요시되며 통계학에서 크게 자리매김하고 있다.</w:t>
      </w:r>
      <w:r w:rsidR="00E107AE">
        <w:t xml:space="preserve"> </w:t>
      </w:r>
      <w:proofErr w:type="spellStart"/>
      <w:r w:rsidR="00E107AE">
        <w:rPr>
          <w:rFonts w:hint="eastAsia"/>
        </w:rPr>
        <w:t>딥러닝에서는</w:t>
      </w:r>
      <w:proofErr w:type="spellEnd"/>
      <w:r w:rsidR="00E107AE">
        <w:rPr>
          <w:rFonts w:hint="eastAsia"/>
        </w:rPr>
        <w:t xml:space="preserve"> 데이터에 맞게 </w:t>
      </w:r>
      <w:proofErr w:type="gramStart"/>
      <w:r w:rsidR="00E107AE">
        <w:rPr>
          <w:rFonts w:hint="eastAsia"/>
        </w:rPr>
        <w:t>최적화 하는</w:t>
      </w:r>
      <w:proofErr w:type="gramEnd"/>
      <w:r w:rsidR="00E107AE">
        <w:rPr>
          <w:rFonts w:hint="eastAsia"/>
        </w:rPr>
        <w:t xml:space="preserve"> 과정인 변수 튜닝과 인공 신경망 구성을 통해서 성능을 개선하는 과정이 중요시되고 있다.</w:t>
      </w:r>
      <w:r w:rsidR="00E107AE">
        <w:t xml:space="preserve"> </w:t>
      </w:r>
      <w:proofErr w:type="spellStart"/>
      <w:r w:rsidR="00E107AE">
        <w:rPr>
          <w:rFonts w:hint="eastAsia"/>
        </w:rPr>
        <w:t>딥러닝과</w:t>
      </w:r>
      <w:proofErr w:type="spellEnd"/>
      <w:r w:rsidR="00E107AE">
        <w:rPr>
          <w:rFonts w:hint="eastAsia"/>
        </w:rPr>
        <w:t xml:space="preserve"> 통계학의 공통된 목표인 사회현상을 관찰하고 분석하고 내포된 불확실성에서 생기는 위험을 줄이고 적절한 판단을 내리는</w:t>
      </w:r>
      <w:r w:rsidR="00E107AE">
        <w:t xml:space="preserve"> </w:t>
      </w:r>
      <w:r w:rsidR="00E107AE">
        <w:rPr>
          <w:rFonts w:hint="eastAsia"/>
        </w:rPr>
        <w:t>것에서는 두 과정이</w:t>
      </w:r>
      <w:r w:rsidR="00CD4CD0">
        <w:rPr>
          <w:rFonts w:hint="eastAsia"/>
        </w:rPr>
        <w:t xml:space="preserve"> 필요하고 실제 연구 과정에서 완전히 분리하기 어려운 연관성을 지니기 때문에 어느 한 쪽이 뒤떨어진다고</w:t>
      </w:r>
      <w:r w:rsidR="00CD4CD0">
        <w:t xml:space="preserve"> </w:t>
      </w:r>
      <w:r w:rsidR="00CD4CD0">
        <w:rPr>
          <w:rFonts w:hint="eastAsia"/>
        </w:rPr>
        <w:t>그것이 사라질 것이라고 생각하는 것은 잘못된 관념이다.</w:t>
      </w:r>
    </w:p>
    <w:p w14:paraId="07979684" w14:textId="6887E2A9" w:rsidR="001B155B" w:rsidRDefault="002F2A36">
      <w:r>
        <w:rPr>
          <w:rFonts w:hint="eastAsia"/>
        </w:rPr>
        <w:t xml:space="preserve">통계 기법과 </w:t>
      </w:r>
      <w:proofErr w:type="spellStart"/>
      <w:r w:rsidR="00CD4CD0">
        <w:rPr>
          <w:rFonts w:hint="eastAsia"/>
        </w:rPr>
        <w:t>딥러닝은</w:t>
      </w:r>
      <w:proofErr w:type="spellEnd"/>
      <w:r>
        <w:rPr>
          <w:rFonts w:hint="eastAsia"/>
        </w:rPr>
        <w:t xml:space="preserve"> 모두 데이터를 사용해서 가설을 세우고 여러가지 방식을 사용해 그 가설을 입증하고 입증된 가설을 바탕으로 새로운 예측과 통찰을 이끌어낸다는 공통 목표를 가지고 있다.</w:t>
      </w:r>
      <w:r>
        <w:t xml:space="preserve"> </w:t>
      </w:r>
      <w:r>
        <w:rPr>
          <w:rFonts w:hint="eastAsia"/>
        </w:rPr>
        <w:t>이 두 분야는 가설을 입증하는 과정에서</w:t>
      </w:r>
      <w:r w:rsidR="00CD4CD0">
        <w:t xml:space="preserve"> </w:t>
      </w:r>
      <w:r>
        <w:rPr>
          <w:rFonts w:hint="eastAsia"/>
        </w:rPr>
        <w:t>사용하는</w:t>
      </w:r>
      <w:r w:rsidR="00CD4CD0">
        <w:t xml:space="preserve"> </w:t>
      </w:r>
      <w:r w:rsidR="00CD4CD0">
        <w:rPr>
          <w:rFonts w:hint="eastAsia"/>
        </w:rPr>
        <w:t>모델</w:t>
      </w:r>
      <w:r>
        <w:rPr>
          <w:rFonts w:hint="eastAsia"/>
        </w:rPr>
        <w:t xml:space="preserve">과 기술에서 차이점을 가지고 </w:t>
      </w:r>
      <w:r w:rsidR="00CD4CD0">
        <w:rPr>
          <w:rFonts w:hint="eastAsia"/>
        </w:rPr>
        <w:t>있다.</w:t>
      </w:r>
      <w:r w:rsidR="00CD4CD0">
        <w:t xml:space="preserve"> </w:t>
      </w:r>
      <w:r w:rsidR="00CD4CD0">
        <w:rPr>
          <w:rFonts w:hint="eastAsia"/>
        </w:rPr>
        <w:t>그러나 그 근간에는 통계학이 자리잡고 있다.</w:t>
      </w:r>
      <w:r w:rsidR="00CD4CD0">
        <w:t xml:space="preserve"> </w:t>
      </w:r>
    </w:p>
    <w:p w14:paraId="400F4E0D" w14:textId="2CAF1048" w:rsidR="00CD4CD0" w:rsidRDefault="00F55803">
      <w:r>
        <w:rPr>
          <w:rFonts w:hint="eastAsia"/>
        </w:rPr>
        <w:t>인공 신경망에서도 뉴런의 역할을 하는 노드를 연결하고 각 노드의 가중치를 부여해 학습하고</w:t>
      </w:r>
      <w:r>
        <w:t xml:space="preserve"> </w:t>
      </w:r>
      <w:r>
        <w:rPr>
          <w:rFonts w:hint="eastAsia"/>
        </w:rPr>
        <w:t xml:space="preserve">그 결과를 토대로 재조정하는 과정은 기존 확률과 통계학에서도 결과를 집계하고 그 확률을 재조정해 개선하는 형태로 서로 크게 다른 양상을 보이지 않는다. </w:t>
      </w:r>
    </w:p>
    <w:p w14:paraId="53105B1E" w14:textId="4EBDDDB2" w:rsidR="00F55803" w:rsidRPr="00937160" w:rsidRDefault="00F55803">
      <w:pPr>
        <w:rPr>
          <w:rFonts w:hint="eastAsia"/>
        </w:rPr>
      </w:pPr>
      <w:r>
        <w:rPr>
          <w:rFonts w:hint="eastAsia"/>
        </w:rPr>
        <w:t>더 나아가 실제 학습에 사용되는 데이터는 자연과 사회에서 추출한 일부의 사례일 뿐이다.</w:t>
      </w:r>
      <w:r>
        <w:t xml:space="preserve"> </w:t>
      </w:r>
      <w:r>
        <w:rPr>
          <w:rFonts w:hint="eastAsia"/>
        </w:rPr>
        <w:t xml:space="preserve">이를 다듬고 정제하여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상관성을 우수하게 표현해내는 딥러닝</w:t>
      </w:r>
      <w:r w:rsidR="00D41B7C">
        <w:rPr>
          <w:rFonts w:hint="eastAsia"/>
        </w:rPr>
        <w:t xml:space="preserve"> </w:t>
      </w:r>
      <w:r>
        <w:rPr>
          <w:rFonts w:hint="eastAsia"/>
        </w:rPr>
        <w:t>일지라도</w:t>
      </w:r>
      <w:r>
        <w:t xml:space="preserve"> </w:t>
      </w:r>
      <w:r>
        <w:rPr>
          <w:rFonts w:hint="eastAsia"/>
        </w:rPr>
        <w:t>실제 세계를 완전히 학습하고 구현해내는 기술은 아니다.</w:t>
      </w:r>
      <w:r>
        <w:t xml:space="preserve"> </w:t>
      </w:r>
      <w:r w:rsidR="00D41B7C">
        <w:rPr>
          <w:rFonts w:hint="eastAsia"/>
        </w:rPr>
        <w:t xml:space="preserve">통계학에서 시계열 이론과 모형을 이용하든 </w:t>
      </w:r>
      <w:proofErr w:type="spellStart"/>
      <w:r w:rsidR="00D41B7C">
        <w:rPr>
          <w:rFonts w:hint="eastAsia"/>
        </w:rPr>
        <w:t>딥러닝을</w:t>
      </w:r>
      <w:proofErr w:type="spellEnd"/>
      <w:r w:rsidR="00D41B7C">
        <w:rPr>
          <w:rFonts w:hint="eastAsia"/>
        </w:rPr>
        <w:t xml:space="preserve"> 이용해 그 모델을 예측하든</w:t>
      </w:r>
      <w:r w:rsidR="00D41B7C">
        <w:t xml:space="preserve"> </w:t>
      </w:r>
      <w:r w:rsidR="00D41B7C">
        <w:rPr>
          <w:rFonts w:hint="eastAsia"/>
        </w:rPr>
        <w:t>데이터를 통해서 얻은 모델은 현상의 일부만을</w:t>
      </w:r>
      <w:r w:rsidR="00D41B7C">
        <w:t xml:space="preserve"> </w:t>
      </w:r>
      <w:r w:rsidR="00D41B7C">
        <w:rPr>
          <w:rFonts w:hint="eastAsia"/>
        </w:rPr>
        <w:t>해석하거나 일부를 누락해 해석하는 경우가 빈번하다.</w:t>
      </w:r>
      <w:r w:rsidR="00D41B7C">
        <w:t xml:space="preserve"> </w:t>
      </w:r>
      <w:r w:rsidR="00D41B7C">
        <w:rPr>
          <w:rFonts w:hint="eastAsia"/>
        </w:rPr>
        <w:t>우리는 이 상황에서 편협하게 어느 한 쪽이 더 우수하다고 판단하기 보다는 이들이 가진 불확실성과 왜곡됨을 인지하고 모델을 보며 현명하게 예측하고 판단할 수 있는 안목을 기르는 것이 더 중요하다.</w:t>
      </w:r>
    </w:p>
    <w:sectPr w:rsidR="00F55803" w:rsidRPr="00937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60"/>
    <w:rsid w:val="001B155B"/>
    <w:rsid w:val="002F2A36"/>
    <w:rsid w:val="005318AF"/>
    <w:rsid w:val="00937160"/>
    <w:rsid w:val="00CD4CD0"/>
    <w:rsid w:val="00D41B7C"/>
    <w:rsid w:val="00E107AE"/>
    <w:rsid w:val="00F5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4266"/>
  <w15:chartTrackingRefBased/>
  <w15:docId w15:val="{51AC3A8C-55F6-4A45-9BA0-F4AF30AE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1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아연</dc:creator>
  <cp:keywords/>
  <dc:description/>
  <cp:lastModifiedBy>장 아연</cp:lastModifiedBy>
  <cp:revision>1</cp:revision>
  <dcterms:created xsi:type="dcterms:W3CDTF">2021-03-16T03:04:00Z</dcterms:created>
  <dcterms:modified xsi:type="dcterms:W3CDTF">2021-03-16T04:14:00Z</dcterms:modified>
</cp:coreProperties>
</file>