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B5E8" w14:textId="5CBC3FD2" w:rsidR="00BD5121" w:rsidRPr="00BD5121" w:rsidRDefault="00BD5121" w:rsidP="00BD5121">
      <w:pPr>
        <w:pStyle w:val="Heading1"/>
      </w:pPr>
      <w:r w:rsidRPr="00BD5121">
        <w:t>Modeling, Simulation, and Visualization of a Robotic Manipulator</w:t>
      </w:r>
    </w:p>
    <w:p w14:paraId="1C4E7B15" w14:textId="34D530C1" w:rsidR="00630C6C" w:rsidRPr="00BD5121" w:rsidRDefault="00BD5121" w:rsidP="00BD5121">
      <w:pPr>
        <w:pStyle w:val="Author"/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 w:rsidRPr="00BD5121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  <w:t xml:space="preserve">KUKA KR 6 R900 </w:t>
      </w:r>
      <w:proofErr w:type="spellStart"/>
      <w:r w:rsidRPr="00BD5121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  <w:t>sixx</w:t>
      </w:r>
      <w:proofErr w:type="spellEnd"/>
      <w:r w:rsidRPr="00BD5121"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  <w:t xml:space="preserve"> (AGILUS) 6-DOF</w:t>
      </w:r>
    </w:p>
    <w:p w14:paraId="5A2C3EB6" w14:textId="77777777" w:rsidR="00BD5121" w:rsidRPr="00BD5121" w:rsidRDefault="00BD5121" w:rsidP="00BD5121">
      <w:pPr>
        <w:pStyle w:val="BodyText"/>
      </w:pPr>
    </w:p>
    <w:p w14:paraId="2F517B77" w14:textId="64D66C47" w:rsidR="00784A7C" w:rsidRDefault="00630C6C">
      <w:pPr>
        <w:pStyle w:val="FirstParagraph"/>
      </w:pPr>
      <w:r>
        <w:t>A</w:t>
      </w:r>
      <w:r w:rsidR="00990211">
        <w:t xml:space="preserve">lgebra for the equations is in </w:t>
      </w:r>
      <w:proofErr w:type="spellStart"/>
      <w:r w:rsidR="00990211">
        <w:rPr>
          <w:rStyle w:val="VerbatimChar"/>
        </w:rPr>
        <w:t>BLISSjanga_Handwritten</w:t>
      </w:r>
      <w:proofErr w:type="spellEnd"/>
      <w:r w:rsidR="00990211">
        <w:t xml:space="preserve">. Python code that produced the figures and numerical results is in the </w:t>
      </w:r>
      <w:proofErr w:type="spellStart"/>
      <w:r w:rsidR="00990211">
        <w:t>Jupyter</w:t>
      </w:r>
      <w:proofErr w:type="spellEnd"/>
      <w:r w:rsidR="00990211">
        <w:t xml:space="preserve"> notebook </w:t>
      </w:r>
      <w:proofErr w:type="spellStart"/>
      <w:r w:rsidR="00990211">
        <w:rPr>
          <w:rStyle w:val="VerbatimChar"/>
        </w:rPr>
        <w:t>BLISSjanga_FinalProject.ipynb</w:t>
      </w:r>
      <w:proofErr w:type="spellEnd"/>
      <w:r>
        <w:t>.</w:t>
      </w:r>
    </w:p>
    <w:p w14:paraId="2F517B79" w14:textId="77777777" w:rsidR="00784A7C" w:rsidRDefault="00990211">
      <w:pPr>
        <w:pStyle w:val="Heading1"/>
      </w:pPr>
      <w:bookmarkStart w:id="0" w:name="overview"/>
      <w:r>
        <w:t>Overview</w:t>
      </w:r>
      <w:bookmarkEnd w:id="0"/>
    </w:p>
    <w:p w14:paraId="2F517B7A" w14:textId="21EBFFBB" w:rsidR="00784A7C" w:rsidRDefault="00990211">
      <w:pPr>
        <w:pStyle w:val="FirstParagraph"/>
      </w:pPr>
      <w:r>
        <w:t xml:space="preserve">I </w:t>
      </w:r>
      <w:r w:rsidR="00630C6C">
        <w:t>decided to pick</w:t>
      </w:r>
      <w:r>
        <w:t xml:space="preserve"> the </w:t>
      </w:r>
      <w:r>
        <w:rPr>
          <w:b/>
        </w:rPr>
        <w:t>KUKA KR 6 R900 sixx</w:t>
      </w:r>
      <w:r>
        <w:t xml:space="preserve"> from the KR AGILUS family. </w:t>
      </w:r>
      <w:r w:rsidR="00630C6C">
        <w:t>This robot</w:t>
      </w:r>
      <w:r>
        <w:t xml:space="preserve"> is a 6-DOF industrial arm with all revolute joints and a true spherical wrist (axes 4, 5 and 6 all meet at one point). </w:t>
      </w:r>
      <w:r w:rsidR="005E3C47">
        <w:t>The</w:t>
      </w:r>
      <w:r>
        <w:t xml:space="preserve"> spherical wrists give closed-form inverse kinematics, so Part 6 becomes an algebra proble</w:t>
      </w:r>
      <w:r w:rsidR="005E3C47">
        <w:t>m instead</w:t>
      </w:r>
      <w:r>
        <w:t xml:space="preserve"> </w:t>
      </w:r>
      <w:r w:rsidR="005E3C47">
        <w:t>of a numerical one</w:t>
      </w:r>
      <w:r>
        <w:t>. The PUMA-like shoulder offset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=25 </m:t>
        </m:r>
      </m:oMath>
      <w:r>
        <w:t>mm) adds shoulder</w:t>
      </w:r>
      <w:r w:rsidR="00B902EC">
        <w:t xml:space="preserve"> </w:t>
      </w:r>
      <w:r>
        <w:t>front and shoulder</w:t>
      </w:r>
      <w:r w:rsidR="00B902EC">
        <w:t xml:space="preserve"> </w:t>
      </w:r>
      <w:r>
        <w:t>back branches, which made the IK slightly more interesting.</w:t>
      </w:r>
    </w:p>
    <w:p w14:paraId="2F517B7B" w14:textId="5F8974F1" w:rsidR="00784A7C" w:rsidRDefault="00990211">
      <w:pPr>
        <w:pStyle w:val="BodyText"/>
      </w:pPr>
      <w:r>
        <w:t xml:space="preserve">The math in this report uses the DH convention </w:t>
      </w:r>
      <w:r w:rsidR="00B902EC">
        <w:t xml:space="preserve">used in </w:t>
      </w:r>
      <w:r>
        <w:t xml:space="preserve">class. </w:t>
      </w:r>
      <w:r w:rsidR="00D233F7">
        <w:t>The derived</w:t>
      </w:r>
      <w:r>
        <w:t xml:space="preserve"> DH table was cross-checked against the DH figure in Turgut &amp; Kaleli (2022, MDPI </w:t>
      </w:r>
      <w:r>
        <w:rPr>
          <w:i/>
        </w:rPr>
        <w:t>Machines</w:t>
      </w:r>
      <w:r>
        <w:t>).</w:t>
      </w:r>
    </w:p>
    <w:p w14:paraId="2F517B7C" w14:textId="6CC24F90" w:rsidR="00784A7C" w:rsidRDefault="00990211">
      <w:pPr>
        <w:pStyle w:val="BodyText"/>
      </w:pPr>
      <w:r>
        <w:t xml:space="preserve">All code runs in Python 3 inside the conda env </w:t>
      </w:r>
      <w:r>
        <w:rPr>
          <w:rStyle w:val="VerbatimChar"/>
        </w:rPr>
        <w:t>rvc</w:t>
      </w:r>
      <w:r>
        <w:t xml:space="preserve"> (</w:t>
      </w:r>
      <w:r>
        <w:rPr>
          <w:rStyle w:val="VerbatimChar"/>
        </w:rPr>
        <w:t>numpy</w:t>
      </w:r>
      <w:r>
        <w:t xml:space="preserve">, </w:t>
      </w:r>
      <w:r>
        <w:rPr>
          <w:rStyle w:val="VerbatimChar"/>
        </w:rPr>
        <w:t>matplotlib</w:t>
      </w:r>
      <w:r>
        <w:t xml:space="preserve">, </w:t>
      </w:r>
      <w:r>
        <w:rPr>
          <w:rStyle w:val="VerbatimChar"/>
        </w:rPr>
        <w:t>spatialmath-python</w:t>
      </w:r>
      <w:r>
        <w:t xml:space="preserve">, </w:t>
      </w:r>
      <w:r>
        <w:rPr>
          <w:rStyle w:val="VerbatimChar"/>
        </w:rPr>
        <w:t>urchin</w:t>
      </w:r>
      <w:r>
        <w:t xml:space="preserve">). Running </w:t>
      </w:r>
      <w:r w:rsidR="001B4666">
        <w:rPr>
          <w:rStyle w:val="VerbatimChar"/>
        </w:rPr>
        <w:t>th</w:t>
      </w:r>
      <w:r w:rsidR="001B4666">
        <w:t xml:space="preserve">e code </w:t>
      </w:r>
      <w:r>
        <w:t>regenerates every figure and animation here.</w:t>
      </w:r>
    </w:p>
    <w:p w14:paraId="3C90210C" w14:textId="77777777" w:rsidR="00D953B3" w:rsidRDefault="00D953B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1" w:name="problem-1-robot-identification"/>
      <w:r>
        <w:br w:type="page"/>
      </w:r>
    </w:p>
    <w:p w14:paraId="13DE6605" w14:textId="16FB34FD" w:rsidR="0042573A" w:rsidRDefault="00990211" w:rsidP="0042573A">
      <w:pPr>
        <w:pStyle w:val="Heading1"/>
      </w:pPr>
      <w:r>
        <w:lastRenderedPageBreak/>
        <w:t xml:space="preserve">Problem 1 </w:t>
      </w:r>
      <w:r w:rsidR="00BD7F2A">
        <w:t>-</w:t>
      </w:r>
      <w:r>
        <w:t xml:space="preserve"> Robot Identification</w:t>
      </w:r>
      <w:bookmarkEnd w:id="1"/>
      <w:r>
        <w:t>: KR 6 R900 sixx</w:t>
      </w:r>
    </w:p>
    <w:p w14:paraId="5E0F13D3" w14:textId="4EB8658A" w:rsidR="00D953B3" w:rsidRPr="00D953B3" w:rsidRDefault="00D953B3" w:rsidP="00D953B3">
      <w:pPr>
        <w:pStyle w:val="BodyText"/>
      </w:pPr>
      <w:r>
        <w:t xml:space="preserve">I chose the KUKA KR 6 R900 sixx from the KR AGILUS family after seeing KUKA arms </w:t>
      </w:r>
      <w:r w:rsidR="009E191C">
        <w:t>building</w:t>
      </w:r>
      <w:r>
        <w:t xml:space="preserve"> Mercedes </w:t>
      </w:r>
      <w:r w:rsidR="009E191C">
        <w:t xml:space="preserve">cars </w:t>
      </w:r>
      <w:r>
        <w:t xml:space="preserve">during a visit to a manufacturing plant in Germany. Watching </w:t>
      </w:r>
      <w:r w:rsidR="009E191C">
        <w:t>a factory</w:t>
      </w:r>
      <w:r>
        <w:t xml:space="preserve"> of these arms weld, handle, and position sheet-metal panels </w:t>
      </w:r>
      <w:r w:rsidR="00D273D7">
        <w:t>fully</w:t>
      </w:r>
      <w:r>
        <w:t xml:space="preserve"> coordinated </w:t>
      </w:r>
      <w:r w:rsidR="00D273D7">
        <w:t>together</w:t>
      </w:r>
      <w:r w:rsidR="00B10804">
        <w:t>,</w:t>
      </w:r>
      <w:r>
        <w:t xml:space="preserve"> </w:t>
      </w:r>
      <w:r w:rsidR="00B10804">
        <w:t xml:space="preserve">quickly and </w:t>
      </w:r>
      <w:r w:rsidR="00D273D7">
        <w:t xml:space="preserve">even </w:t>
      </w:r>
      <w:r w:rsidR="00B10804">
        <w:t xml:space="preserve">in a confined space </w:t>
      </w:r>
      <w:r>
        <w:t xml:space="preserve">made the precision and compactness of the AGILUS design </w:t>
      </w:r>
      <w:r w:rsidR="00B10804">
        <w:t>very interesting</w:t>
      </w:r>
      <w:r>
        <w:t xml:space="preserve">. From a project standpoint, the KR 6 R900 </w:t>
      </w:r>
      <w:proofErr w:type="spellStart"/>
      <w:r>
        <w:t>sixx</w:t>
      </w:r>
      <w:proofErr w:type="spellEnd"/>
      <w:r>
        <w:t xml:space="preserve"> is </w:t>
      </w:r>
      <w:r w:rsidR="00B10804">
        <w:t>interesting</w:t>
      </w:r>
      <w:r w:rsidR="00665276">
        <w:t xml:space="preserve"> as well because</w:t>
      </w:r>
      <w:r>
        <w:t xml:space="preserve"> </w:t>
      </w:r>
      <w:r w:rsidR="00665276">
        <w:t>of</w:t>
      </w:r>
      <w:r>
        <w:t xml:space="preserve"> </w:t>
      </w:r>
      <w:r w:rsidR="00665276">
        <w:t>its</w:t>
      </w:r>
      <w:r>
        <w:t xml:space="preserve"> true 6R arm with a spherical wrist, which </w:t>
      </w:r>
      <w:r w:rsidR="00665276">
        <w:t xml:space="preserve">is nice because it </w:t>
      </w:r>
      <w:r w:rsidR="006E238C">
        <w:t>gives</w:t>
      </w:r>
      <w:r>
        <w:t xml:space="preserve"> closed-form inverse kinematics</w:t>
      </w:r>
      <w:r w:rsidR="006E238C">
        <w:t xml:space="preserve">, </w:t>
      </w:r>
      <w:r>
        <w:t xml:space="preserve">and because the ROS-Industrial community maintains a well-documented URDF that I </w:t>
      </w:r>
      <w:r w:rsidR="00EC41AA">
        <w:t>can</w:t>
      </w:r>
      <w:r>
        <w:t xml:space="preserve"> cross-check my DH model against. Its compact size (≈52 kg, 0.9 m reach).</w:t>
      </w:r>
    </w:p>
    <w:p w14:paraId="79CA44DB" w14:textId="50FC0DE4" w:rsidR="0042573A" w:rsidRPr="0042573A" w:rsidRDefault="00CE385F" w:rsidP="0042573A">
      <w:pPr>
        <w:pStyle w:val="BodyText"/>
      </w:pPr>
      <w:r>
        <w:rPr>
          <w:noProof/>
        </w:rPr>
        <w:fldChar w:fldCharType="begin"/>
      </w:r>
      <w:r>
        <w:rPr>
          <w:noProof/>
        </w:rPr>
        <w:instrText xml:space="preserve"> INCLUDEPICTURE  "https://cdn.robodk.com/robot/img/KUKA-KR-6-R900-sixx-robot.png" \* MERGEFORMATINET </w:instrText>
      </w:r>
      <w:r>
        <w:rPr>
          <w:noProof/>
        </w:rPr>
        <w:fldChar w:fldCharType="separate"/>
      </w:r>
      <w:r>
        <w:rPr>
          <w:noProof/>
        </w:rPr>
        <w:fldChar w:fldCharType="begin"/>
      </w:r>
      <w:r>
        <w:rPr>
          <w:noProof/>
        </w:rPr>
        <w:instrText xml:space="preserve"> INCLUDEPICTURE  "https://cdn.robodk.com/robot/img/KUKA-KR-6-R900-sixx-robot.png" \* MERGEFORMATINET </w:instrText>
      </w:r>
      <w:r>
        <w:rPr>
          <w:noProof/>
        </w:rPr>
        <w:fldChar w:fldCharType="separate"/>
      </w:r>
      <w:r>
        <w:rPr>
          <w:noProof/>
        </w:rPr>
        <w:drawing>
          <wp:inline distT="0" distB="0" distL="0" distR="0" wp14:anchorId="70ADCE13" wp14:editId="56C79E78">
            <wp:extent cx="4447540" cy="5080635"/>
            <wp:effectExtent l="0" t="0" r="0" b="0"/>
            <wp:docPr id="30043504" name="Picture 1" descr="KUKA KR 6 R900 sixx robot - RoboDK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UKA KR 6 R900 sixx robot - RoboDK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540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fldChar w:fldCharType="end"/>
      </w:r>
      <w:r>
        <w:rPr>
          <w:noProof/>
        </w:rPr>
        <w:fldChar w:fldCharType="end"/>
      </w:r>
      <w:r w:rsidR="0042573A">
        <w:fldChar w:fldCharType="begin"/>
      </w:r>
      <w:r w:rsidR="0042573A">
        <w:instrText xml:space="preserve"> INCLUDEPICTURE "https://cdn.robodk.com/robot/img/KUKA-KR-6-R900-sixx-robot.png" \* MERGEFORMATINET </w:instrText>
      </w:r>
      <w:r w:rsidR="0042573A">
        <w:fldChar w:fldCharType="separate"/>
      </w:r>
      <w:r w:rsidR="0042573A">
        <w:rPr>
          <w:noProof/>
        </w:rPr>
        <w:fldChar w:fldCharType="begin"/>
      </w:r>
      <w:r w:rsidR="0042573A">
        <w:rPr>
          <w:noProof/>
        </w:rPr>
        <w:instrText xml:space="preserve"> INCLUDEPICTURE  "https://cdn.robodk.com/robot/img/KUKA-KR-6-R900-sixx-robot.png" \* MERGEFORMATINET </w:instrText>
      </w:r>
      <w:r w:rsidR="0042573A">
        <w:rPr>
          <w:noProof/>
        </w:rPr>
        <w:fldChar w:fldCharType="separate"/>
      </w:r>
      <w:r w:rsidR="0042573A">
        <w:rPr>
          <w:noProof/>
        </w:rPr>
        <w:fldChar w:fldCharType="begin"/>
      </w:r>
      <w:r w:rsidR="0042573A">
        <w:rPr>
          <w:noProof/>
        </w:rPr>
        <w:instrText xml:space="preserve"> INCLUDEPICTURE  "https://cdn.robodk.com/robot/img/KUKA-KR-6-R900-sixx-robot.png" \* MERGEFORMATINET </w:instrText>
      </w:r>
      <w:r w:rsidR="0042573A">
        <w:rPr>
          <w:noProof/>
        </w:rPr>
        <w:fldChar w:fldCharType="separate"/>
      </w:r>
      <w:r w:rsidR="0042573A">
        <w:rPr>
          <w:noProof/>
        </w:rPr>
        <w:fldChar w:fldCharType="end"/>
      </w:r>
      <w:r w:rsidR="0042573A">
        <w:rPr>
          <w:noProof/>
        </w:rPr>
        <w:fldChar w:fldCharType="end"/>
      </w:r>
      <w:r w:rsidR="0042573A">
        <w:fldChar w:fldCharType="end"/>
      </w:r>
    </w:p>
    <w:p w14:paraId="4C9139B3" w14:textId="77777777" w:rsidR="00C5336D" w:rsidRDefault="00C5336D">
      <w:pPr>
        <w:pStyle w:val="TableCaption"/>
      </w:pPr>
      <w:bookmarkStart w:id="2" w:name="tab:kr6-specs"/>
    </w:p>
    <w:p w14:paraId="634B2380" w14:textId="77777777" w:rsidR="00C5336D" w:rsidRDefault="00C5336D">
      <w:pPr>
        <w:rPr>
          <w:i/>
        </w:rPr>
      </w:pPr>
      <w:r>
        <w:br w:type="page"/>
      </w:r>
    </w:p>
    <w:p w14:paraId="64A35E60" w14:textId="77777777" w:rsidR="00EC41AA" w:rsidRDefault="00990211">
      <w:pPr>
        <w:pStyle w:val="TableCaption"/>
      </w:pPr>
      <w:r>
        <w:lastRenderedPageBreak/>
        <w:t xml:space="preserve">KR 6 R900 </w:t>
      </w:r>
      <w:proofErr w:type="spellStart"/>
      <w:proofErr w:type="gramStart"/>
      <w:r>
        <w:t>sixx</w:t>
      </w:r>
      <w:proofErr w:type="spellEnd"/>
      <w:r>
        <w:t xml:space="preserve"> </w:t>
      </w:r>
      <w:r w:rsidR="00EC41AA">
        <w:t xml:space="preserve"> S</w:t>
      </w:r>
      <w:r>
        <w:t>pecs</w:t>
      </w:r>
      <w:proofErr w:type="gramEnd"/>
      <w:r>
        <w:t>.</w:t>
      </w:r>
    </w:p>
    <w:p w14:paraId="2F517B7E" w14:textId="6A6866FC" w:rsidR="00784A7C" w:rsidRDefault="00990211">
      <w:pPr>
        <w:pStyle w:val="TableCaption"/>
      </w:pPr>
      <w:r>
        <w:t>Source: KUKA OI BA KR AGILUS sixx V12 (2015).</w:t>
      </w:r>
    </w:p>
    <w:tbl>
      <w:tblPr>
        <w:tblStyle w:val="Table"/>
        <w:tblW w:w="9000" w:type="dxa"/>
        <w:tblBorders>
          <w:top w:val="single" w:sz="4" w:space="0" w:color="888888"/>
          <w:bottom w:val="single" w:sz="4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784A7C" w14:paraId="2F517B81" w14:textId="77777777">
        <w:tc>
          <w:tcPr>
            <w:tcW w:w="4500" w:type="dxa"/>
          </w:tcPr>
          <w:p w14:paraId="2F517B7F" w14:textId="77777777" w:rsidR="00784A7C" w:rsidRDefault="00990211">
            <w:pPr>
              <w:pStyle w:val="Compact"/>
            </w:pPr>
            <w:r>
              <w:t>Manufacturer</w:t>
            </w:r>
          </w:p>
        </w:tc>
        <w:tc>
          <w:tcPr>
            <w:tcW w:w="4500" w:type="dxa"/>
          </w:tcPr>
          <w:p w14:paraId="2F517B80" w14:textId="77777777" w:rsidR="00784A7C" w:rsidRDefault="00990211">
            <w:pPr>
              <w:pStyle w:val="Compact"/>
            </w:pPr>
            <w:r>
              <w:t>KUKA Roboter GmbH (Augsburg, Germany)</w:t>
            </w:r>
          </w:p>
        </w:tc>
      </w:tr>
      <w:tr w:rsidR="00784A7C" w14:paraId="2F517B84" w14:textId="77777777">
        <w:tc>
          <w:tcPr>
            <w:tcW w:w="4500" w:type="dxa"/>
          </w:tcPr>
          <w:p w14:paraId="2F517B82" w14:textId="77777777" w:rsidR="00784A7C" w:rsidRDefault="00990211">
            <w:pPr>
              <w:pStyle w:val="Compact"/>
            </w:pPr>
            <w:r>
              <w:t>Family / model</w:t>
            </w:r>
          </w:p>
        </w:tc>
        <w:tc>
          <w:tcPr>
            <w:tcW w:w="4500" w:type="dxa"/>
          </w:tcPr>
          <w:p w14:paraId="2F517B83" w14:textId="77777777" w:rsidR="00784A7C" w:rsidRDefault="00990211">
            <w:pPr>
              <w:pStyle w:val="Compact"/>
            </w:pPr>
            <w:r>
              <w:t>KR AGILUS sixx / KR 6 R900 sixx</w:t>
            </w:r>
          </w:p>
        </w:tc>
      </w:tr>
      <w:tr w:rsidR="00784A7C" w14:paraId="2F517B87" w14:textId="77777777">
        <w:tc>
          <w:tcPr>
            <w:tcW w:w="4500" w:type="dxa"/>
          </w:tcPr>
          <w:p w14:paraId="2F517B85" w14:textId="77777777" w:rsidR="00784A7C" w:rsidRDefault="00990211">
            <w:pPr>
              <w:pStyle w:val="Compact"/>
            </w:pPr>
            <w:r>
              <w:t>Joints</w:t>
            </w:r>
          </w:p>
        </w:tc>
        <w:tc>
          <w:tcPr>
            <w:tcW w:w="4500" w:type="dxa"/>
          </w:tcPr>
          <w:p w14:paraId="2F517B86" w14:textId="77777777" w:rsidR="00784A7C" w:rsidRDefault="00990211">
            <w:pPr>
              <w:pStyle w:val="Compact"/>
            </w:pPr>
            <w:r>
              <w:t>6 revolute, in-line (spherical) wrist</w:t>
            </w:r>
          </w:p>
        </w:tc>
      </w:tr>
      <w:tr w:rsidR="00784A7C" w14:paraId="2F517B8A" w14:textId="77777777">
        <w:tc>
          <w:tcPr>
            <w:tcW w:w="4500" w:type="dxa"/>
          </w:tcPr>
          <w:p w14:paraId="2F517B88" w14:textId="77777777" w:rsidR="00784A7C" w:rsidRDefault="00990211">
            <w:pPr>
              <w:pStyle w:val="Compact"/>
            </w:pPr>
            <w:r>
              <w:t>Reach</w:t>
            </w:r>
          </w:p>
        </w:tc>
        <w:tc>
          <w:tcPr>
            <w:tcW w:w="4500" w:type="dxa"/>
          </w:tcPr>
          <w:p w14:paraId="2F517B89" w14:textId="77777777" w:rsidR="00784A7C" w:rsidRDefault="00990211">
            <w:pPr>
              <w:pStyle w:val="Compact"/>
            </w:pPr>
            <m:oMath>
              <m:r>
                <w:rPr>
                  <w:rFonts w:ascii="Cambria Math" w:hAnsi="Cambria Math"/>
                </w:rPr>
                <m:t>0.901 </m:t>
              </m:r>
            </m:oMath>
            <w:r>
              <w:t>m to wrist centre (</w:t>
            </w:r>
            <m:oMath>
              <m:r>
                <w:rPr>
                  <w:rFonts w:ascii="Cambria Math" w:hAnsi="Cambria Math"/>
                </w:rPr>
                <m:t>0.981 </m:t>
              </m:r>
            </m:oMath>
            <w:r>
              <w:t>m to flange)</w:t>
            </w:r>
          </w:p>
        </w:tc>
      </w:tr>
      <w:tr w:rsidR="00784A7C" w14:paraId="2F517B8D" w14:textId="77777777">
        <w:tc>
          <w:tcPr>
            <w:tcW w:w="4500" w:type="dxa"/>
          </w:tcPr>
          <w:p w14:paraId="2F517B8B" w14:textId="77777777" w:rsidR="00784A7C" w:rsidRDefault="00990211">
            <w:pPr>
              <w:pStyle w:val="Compact"/>
            </w:pPr>
            <w:r>
              <w:t>Payload</w:t>
            </w:r>
          </w:p>
        </w:tc>
        <w:tc>
          <w:tcPr>
            <w:tcW w:w="4500" w:type="dxa"/>
          </w:tcPr>
          <w:p w14:paraId="2F517B8C" w14:textId="77777777" w:rsidR="00784A7C" w:rsidRDefault="00990211">
            <w:pPr>
              <w:pStyle w:val="Compact"/>
            </w:pPr>
            <m:oMath>
              <m:r>
                <w:rPr>
                  <w:rFonts w:ascii="Cambria Math" w:hAnsi="Cambria Math"/>
                </w:rPr>
                <m:t>6 </m:t>
              </m:r>
            </m:oMath>
            <w:r>
              <w:t xml:space="preserve">kg max, </w:t>
            </w:r>
            <m:oMath>
              <m:r>
                <w:rPr>
                  <w:rFonts w:ascii="Cambria Math" w:hAnsi="Cambria Math"/>
                </w:rPr>
                <m:t>3 </m:t>
              </m:r>
            </m:oMath>
            <w:r>
              <w:t>kg rated</w:t>
            </w:r>
          </w:p>
        </w:tc>
      </w:tr>
      <w:tr w:rsidR="00784A7C" w14:paraId="2F517B90" w14:textId="77777777">
        <w:tc>
          <w:tcPr>
            <w:tcW w:w="4500" w:type="dxa"/>
          </w:tcPr>
          <w:p w14:paraId="2F517B8E" w14:textId="77777777" w:rsidR="00784A7C" w:rsidRDefault="00990211">
            <w:pPr>
              <w:pStyle w:val="Compact"/>
            </w:pPr>
            <w:r>
              <w:t>Arm mass</w:t>
            </w:r>
          </w:p>
        </w:tc>
        <w:tc>
          <w:tcPr>
            <w:tcW w:w="4500" w:type="dxa"/>
          </w:tcPr>
          <w:p w14:paraId="2F517B8F" w14:textId="77777777" w:rsidR="00784A7C" w:rsidRDefault="00990211">
            <w:pPr>
              <w:pStyle w:val="Compact"/>
            </w:pPr>
            <m:oMath>
              <m:r>
                <w:rPr>
                  <w:rFonts w:ascii="Cambria Math" w:hAnsi="Cambria Math"/>
                </w:rPr>
                <m:t>≈52 </m:t>
              </m:r>
            </m:oMath>
            <w:r>
              <w:t>kg</w:t>
            </w:r>
          </w:p>
        </w:tc>
      </w:tr>
      <w:tr w:rsidR="00784A7C" w14:paraId="2F517B93" w14:textId="77777777">
        <w:tc>
          <w:tcPr>
            <w:tcW w:w="4500" w:type="dxa"/>
          </w:tcPr>
          <w:p w14:paraId="2F517B91" w14:textId="77777777" w:rsidR="00784A7C" w:rsidRDefault="00990211">
            <w:pPr>
              <w:pStyle w:val="Compact"/>
            </w:pPr>
            <w:r>
              <w:t>Repeatability</w:t>
            </w:r>
          </w:p>
        </w:tc>
        <w:tc>
          <w:tcPr>
            <w:tcW w:w="4500" w:type="dxa"/>
          </w:tcPr>
          <w:p w14:paraId="2F517B92" w14:textId="77777777" w:rsidR="00784A7C" w:rsidRDefault="00990211">
            <w:pPr>
              <w:pStyle w:val="Compact"/>
            </w:pPr>
            <m:oMath>
              <m:r>
                <w:rPr>
                  <w:rFonts w:ascii="Cambria Math" w:hAnsi="Cambria Math"/>
                </w:rPr>
                <m:t>±0.03 </m:t>
              </m:r>
            </m:oMath>
            <w:r>
              <w:t>mm (ISO 9283)</w:t>
            </w:r>
          </w:p>
        </w:tc>
      </w:tr>
      <w:tr w:rsidR="00784A7C" w14:paraId="2F517B96" w14:textId="77777777">
        <w:tc>
          <w:tcPr>
            <w:tcW w:w="4500" w:type="dxa"/>
          </w:tcPr>
          <w:p w14:paraId="2F517B94" w14:textId="77777777" w:rsidR="00784A7C" w:rsidRDefault="00990211">
            <w:pPr>
              <w:pStyle w:val="Compact"/>
            </w:pPr>
            <w:r>
              <w:t>Working volume</w:t>
            </w:r>
          </w:p>
        </w:tc>
        <w:tc>
          <w:tcPr>
            <w:tcW w:w="4500" w:type="dxa"/>
          </w:tcPr>
          <w:p w14:paraId="2F517B95" w14:textId="77777777" w:rsidR="00784A7C" w:rsidRDefault="00990211">
            <w:pPr>
              <w:pStyle w:val="Compact"/>
            </w:pPr>
            <m:oMath>
              <m:r>
                <w:rPr>
                  <w:rFonts w:ascii="Cambria Math" w:hAnsi="Cambria Math"/>
                </w:rPr>
                <m:t>2.85 </m:t>
              </m:r>
            </m:oMath>
            <w:r>
              <w:t>m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  <w:tr w:rsidR="00784A7C" w14:paraId="2F517B99" w14:textId="77777777">
        <w:tc>
          <w:tcPr>
            <w:tcW w:w="4500" w:type="dxa"/>
          </w:tcPr>
          <w:p w14:paraId="2F517B97" w14:textId="77777777" w:rsidR="00784A7C" w:rsidRDefault="00990211">
            <w:pPr>
              <w:pStyle w:val="Compact"/>
            </w:pPr>
            <w:r>
              <w:t>Protection</w:t>
            </w:r>
          </w:p>
        </w:tc>
        <w:tc>
          <w:tcPr>
            <w:tcW w:w="4500" w:type="dxa"/>
          </w:tcPr>
          <w:p w14:paraId="2F517B98" w14:textId="77777777" w:rsidR="00784A7C" w:rsidRDefault="00990211">
            <w:pPr>
              <w:pStyle w:val="Compact"/>
            </w:pPr>
            <w:r>
              <w:t>IP54 (WP/HM variants: IP67)</w:t>
            </w:r>
          </w:p>
        </w:tc>
      </w:tr>
      <w:tr w:rsidR="00784A7C" w14:paraId="2F517B9C" w14:textId="77777777">
        <w:tc>
          <w:tcPr>
            <w:tcW w:w="4500" w:type="dxa"/>
          </w:tcPr>
          <w:p w14:paraId="2F517B9A" w14:textId="77777777" w:rsidR="00784A7C" w:rsidRDefault="00990211">
            <w:pPr>
              <w:pStyle w:val="Compact"/>
            </w:pPr>
            <w:r>
              <w:t>Actuation</w:t>
            </w:r>
          </w:p>
        </w:tc>
        <w:tc>
          <w:tcPr>
            <w:tcW w:w="4500" w:type="dxa"/>
          </w:tcPr>
          <w:p w14:paraId="2F517B9B" w14:textId="4BCE6BC0" w:rsidR="00784A7C" w:rsidRDefault="00A26734">
            <w:pPr>
              <w:pStyle w:val="Compact"/>
            </w:pPr>
            <w:r>
              <w:t>brushless AC servo motors with cycloidal (RV-type) reducers on the main axes A1</w:t>
            </w:r>
            <w:r w:rsidR="00BD7F2A">
              <w:t>-</w:t>
            </w:r>
            <w:r>
              <w:t>A3; A4 uses a smaller gear stage, while A5 and A6 are driven via toothed belts that decouple motor placement from the wrist joint axes, reducing distal mass (KUKA OI §3.2, §9.4)</w:t>
            </w:r>
          </w:p>
        </w:tc>
      </w:tr>
      <w:tr w:rsidR="00784A7C" w14:paraId="2F517B9F" w14:textId="77777777">
        <w:tc>
          <w:tcPr>
            <w:tcW w:w="4500" w:type="dxa"/>
          </w:tcPr>
          <w:p w14:paraId="2F517B9D" w14:textId="77777777" w:rsidR="00784A7C" w:rsidRDefault="00990211">
            <w:pPr>
              <w:pStyle w:val="Compact"/>
            </w:pPr>
            <w:r>
              <w:t>Sensing</w:t>
            </w:r>
          </w:p>
        </w:tc>
        <w:tc>
          <w:tcPr>
            <w:tcW w:w="4500" w:type="dxa"/>
          </w:tcPr>
          <w:p w14:paraId="2F517B9E" w14:textId="77777777" w:rsidR="00784A7C" w:rsidRDefault="00990211">
            <w:pPr>
              <w:pStyle w:val="Compact"/>
            </w:pPr>
            <w:r>
              <w:t>per-joint resolvers; motor brakes on every axis</w:t>
            </w:r>
          </w:p>
        </w:tc>
      </w:tr>
      <w:tr w:rsidR="00784A7C" w14:paraId="2F517BA2" w14:textId="77777777">
        <w:tc>
          <w:tcPr>
            <w:tcW w:w="4500" w:type="dxa"/>
          </w:tcPr>
          <w:p w14:paraId="2F517BA0" w14:textId="77777777" w:rsidR="00784A7C" w:rsidRDefault="00990211">
            <w:pPr>
              <w:pStyle w:val="Compact"/>
            </w:pPr>
            <w:r>
              <w:t>Controller</w:t>
            </w:r>
          </w:p>
        </w:tc>
        <w:tc>
          <w:tcPr>
            <w:tcW w:w="4500" w:type="dxa"/>
          </w:tcPr>
          <w:p w14:paraId="2F517BA1" w14:textId="77777777" w:rsidR="00784A7C" w:rsidRDefault="00990211">
            <w:pPr>
              <w:pStyle w:val="Compact"/>
            </w:pPr>
            <w:r>
              <w:t>KR C4 compact</w:t>
            </w:r>
          </w:p>
        </w:tc>
      </w:tr>
    </w:tbl>
    <w:bookmarkEnd w:id="2"/>
    <w:p w14:paraId="0E37B275" w14:textId="33955EBB" w:rsidR="005277A4" w:rsidRDefault="005277A4">
      <w:pPr>
        <w:pStyle w:val="BodyText"/>
      </w:pPr>
      <w:r>
        <w:t xml:space="preserve">Kinematically, the KR 6 R900 sixx is an anthropomorphic 6R manipulator. Joint A1 </w:t>
      </w:r>
      <w:r w:rsidR="002E3788">
        <w:t>allows the robot to have</w:t>
      </w:r>
      <w:r>
        <w:t xml:space="preserve"> vertical base rotation. Joints A2 (shoulder pitch) and A3 (elbow pitch) form a planar two-link arm in the vertical plane, </w:t>
      </w:r>
      <w:r w:rsidR="002E3788">
        <w:t>that have</w:t>
      </w:r>
      <w:r>
        <w:t xml:space="preserve"> a small 25 mm shoulder offset a₁ </w:t>
      </w:r>
      <w:r w:rsidR="002E3788">
        <w:t>which</w:t>
      </w:r>
      <w:r>
        <w:t xml:space="preserve"> gives the arm a PUMA</w:t>
      </w:r>
      <w:r w:rsidR="002E3788">
        <w:t>-like</w:t>
      </w:r>
      <w:r>
        <w:t xml:space="preserve"> geometry. This offset shifts the shoulder singularity locus from </w:t>
      </w:r>
      <w:r w:rsidR="00D67BC1">
        <w:t xml:space="preserve">just </w:t>
      </w:r>
      <w:r>
        <w:t xml:space="preserve">a line to a thin cylinder around the A1 axis. Joints A4 (wrist roll), A5 (wrist bend), and A6 (tool roll) </w:t>
      </w:r>
      <w:r w:rsidR="00D67BC1">
        <w:t>create</w:t>
      </w:r>
      <w:r>
        <w:t xml:space="preserve"> aspherical wrist whose three axes </w:t>
      </w:r>
      <w:r w:rsidR="00D67BC1">
        <w:t xml:space="preserve">all </w:t>
      </w:r>
      <w:r>
        <w:t>intersect at a single point</w:t>
      </w:r>
      <w:r w:rsidR="00D67BC1">
        <w:t xml:space="preserve">, </w:t>
      </w:r>
      <w:r>
        <w:t xml:space="preserve">the wrist </w:t>
      </w:r>
      <w:r w:rsidR="00D67BC1">
        <w:t>center, that is</w:t>
      </w:r>
      <w:r>
        <w:t xml:space="preserve"> located 420 mm from the elbow along the forearm. The upper arm length is 455 mm (a₂), and the flange sits 80 mm beyond the wrist centre (d₆). </w:t>
      </w:r>
      <w:r w:rsidR="00EC0ED6">
        <w:t>Some typical</w:t>
      </w:r>
      <w:r>
        <w:t xml:space="preserve"> applications </w:t>
      </w:r>
      <w:r w:rsidR="00EC0ED6">
        <w:t xml:space="preserve">for this robot </w:t>
      </w:r>
      <w:r>
        <w:t>include high-speed small-part handling, machine tending, assembly, and arc welding in compact, safety-fenced cells</w:t>
      </w:r>
      <w:r w:rsidR="00EC0ED6">
        <w:t xml:space="preserve">. Seeing these applications </w:t>
      </w:r>
      <w:r w:rsidR="00A33D79">
        <w:t xml:space="preserve">at the </w:t>
      </w:r>
      <w:r>
        <w:t>Mercedes plant</w:t>
      </w:r>
      <w:r w:rsidR="00A33D79">
        <w:t xml:space="preserve"> is what made me so interested</w:t>
      </w:r>
      <w:r>
        <w:t>.</w:t>
      </w:r>
    </w:p>
    <w:p w14:paraId="50FAB8AC" w14:textId="77777777" w:rsidR="005277A4" w:rsidRDefault="005277A4">
      <w:pPr>
        <w:pStyle w:val="BodyText"/>
      </w:pPr>
    </w:p>
    <w:p w14:paraId="2F517BA3" w14:textId="1B75B89A" w:rsidR="00784A7C" w:rsidRDefault="00990211">
      <w:pPr>
        <w:pStyle w:val="BodyText"/>
      </w:pPr>
      <w:r>
        <w:t>Joint limits (radians):</w:t>
      </w:r>
    </w:p>
    <w:p w14:paraId="2F517BA4" w14:textId="77777777" w:rsidR="00784A7C" w:rsidRDefault="00A00CC2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min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=[-2.9671, -3.3161, -2.0944, -3.2289, -2.0944, -6.1087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​⊤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max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=[+2.9671, +0.7854, +2.7227, +3.2289, +2.0944, +6.1087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​⊤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</m:e>
            </m:mr>
          </m:m>
        </m:oMath>
      </m:oMathPara>
    </w:p>
    <w:p w14:paraId="3498B61D" w14:textId="045FEED9" w:rsidR="00725DFA" w:rsidRDefault="00725DF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3" w:name="problem-2-dh-frames-and-the-dh-table"/>
    </w:p>
    <w:p w14:paraId="2F517BA6" w14:textId="6554DF61" w:rsidR="00784A7C" w:rsidRDefault="00990211">
      <w:pPr>
        <w:pStyle w:val="Heading1"/>
      </w:pPr>
      <w:r>
        <w:t xml:space="preserve">Problem 2 </w:t>
      </w:r>
      <w:r w:rsidR="00BD7F2A">
        <w:t>-</w:t>
      </w:r>
      <w:r>
        <w:t xml:space="preserve"> DH Frames and DH Table</w:t>
      </w:r>
      <w:bookmarkEnd w:id="3"/>
    </w:p>
    <w:p w14:paraId="2F517BA7" w14:textId="3E7CE58C" w:rsidR="00784A7C" w:rsidRDefault="00A33D79">
      <w:pPr>
        <w:pStyle w:val="Heading2"/>
      </w:pPr>
      <w:bookmarkStart w:id="4" w:name="rules-for-assigning-frames-standard-dh"/>
      <w:r>
        <w:t xml:space="preserve">The </w:t>
      </w:r>
      <w:r w:rsidR="00990211">
        <w:t>Rules for assigning frames (Standard DH)</w:t>
      </w:r>
      <w:bookmarkEnd w:id="4"/>
    </w:p>
    <w:p w14:paraId="2F517BA8" w14:textId="77777777" w:rsidR="00784A7C" w:rsidRDefault="00990211">
      <w:pPr>
        <w:pStyle w:val="FirstParagraph"/>
      </w:pPr>
      <w:r>
        <w:t>Frames are assigned following the three rules from the handout:</w:t>
      </w:r>
    </w:p>
    <w:p w14:paraId="2F517BA9" w14:textId="77777777" w:rsidR="00784A7C" w:rsidRDefault="00A00CC2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  <w:r w:rsidR="00990211">
        <w:t xml:space="preserve"> is along the axis of joint </w:t>
      </w:r>
      <m:oMath>
        <m:r>
          <w:rPr>
            <w:rFonts w:ascii="Cambria Math" w:hAnsi="Cambria Math"/>
          </w:rPr>
          <m:t>i</m:t>
        </m:r>
      </m:oMath>
      <w:r w:rsidR="00990211">
        <w:t>.</w:t>
      </w:r>
    </w:p>
    <w:p w14:paraId="2F517BAA" w14:textId="77777777" w:rsidR="00784A7C" w:rsidRDefault="00A00CC2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90211">
        <w:t xml:space="preserve"> lies along the common normal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  <w:r w:rsidR="00990211">
        <w:t xml:space="preserve">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90211">
        <w:t xml:space="preserve"> (pointing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  <w:r w:rsidR="00990211">
        <w:t xml:space="preserve"> toward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90211">
        <w:t>).</w:t>
      </w:r>
    </w:p>
    <w:p w14:paraId="2F517BAB" w14:textId="77777777" w:rsidR="00784A7C" w:rsidRDefault="00A00CC2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90211">
        <w:t xml:space="preserve"> completes a right-handed frame.</w:t>
      </w:r>
    </w:p>
    <w:p w14:paraId="2F517BAC" w14:textId="67A17250" w:rsidR="00784A7C" w:rsidRDefault="00A33D79">
      <w:pPr>
        <w:pStyle w:val="FirstParagraph"/>
      </w:pPr>
      <w:r>
        <w:t>Using these</w:t>
      </w:r>
      <w:r w:rsidR="00990211">
        <w:t xml:space="preserve"> conventions, the link parameters 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990211">
        <w:t xml:space="preserve"> are defined as:</w:t>
      </w:r>
    </w:p>
    <w:p w14:paraId="2F517BAD" w14:textId="77777777" w:rsidR="00784A7C" w:rsidRDefault="00A00CC2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 xml:space="preserve">distance from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  <m:r>
                  <m:rPr>
                    <m:nor/>
                  </m:rPr>
                  <m:t xml:space="preserve"> to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nor/>
                  </m:rPr>
                  <m:t xml:space="preserve"> along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 xml:space="preserve">angle from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  <m:r>
                  <m:rPr>
                    <m:nor/>
                  </m:rPr>
                  <m:t xml:space="preserve"> to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nor/>
                  </m:rPr>
                  <m:t xml:space="preserve"> about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 xml:space="preserve">distance from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  <m:r>
                  <m:rPr>
                    <m:nor/>
                  </m:rPr>
                  <m:t xml:space="preserve"> to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nor/>
                  </m:rPr>
                  <m:t xml:space="preserve"> along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 xml:space="preserve">angle from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  <m:r>
                  <m:rPr>
                    <m:nor/>
                  </m:rPr>
                  <m:t xml:space="preserve"> to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nor/>
                  </m:rPr>
                  <m:t xml:space="preserve"> about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i-1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2F517BAE" w14:textId="3BB7E310" w:rsidR="00784A7C" w:rsidRDefault="00990211">
      <w:pPr>
        <w:pStyle w:val="FirstParagraph"/>
      </w:pPr>
      <w:r>
        <w:t xml:space="preserve">For a revolute joint the variable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plus any offset);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are constants.</w:t>
      </w:r>
    </w:p>
    <w:p w14:paraId="02270743" w14:textId="77777777" w:rsidR="002B1D59" w:rsidRPr="002B1D59" w:rsidRDefault="002B1D59" w:rsidP="002B1D59">
      <w:pPr>
        <w:pStyle w:val="BodyText"/>
      </w:pPr>
    </w:p>
    <w:p w14:paraId="11CCE04F" w14:textId="3D8ACC8B" w:rsidR="008E0E9B" w:rsidRDefault="00A33D79" w:rsidP="008E0E9B">
      <w:pPr>
        <w:pStyle w:val="BodyText"/>
      </w:pPr>
      <w:r>
        <w:t>Below on f</w:t>
      </w:r>
      <w:r w:rsidR="008E0E9B">
        <w:t>igure 2</w:t>
      </w:r>
      <w:r>
        <w:t xml:space="preserve">, it </w:t>
      </w:r>
      <w:r w:rsidR="008E0E9B">
        <w:t>shows the coordinate frames</w:t>
      </w:r>
      <w:r>
        <w:t xml:space="preserve"> I</w:t>
      </w:r>
      <w:r w:rsidR="008E0E9B">
        <w:t xml:space="preserve"> assigned to the KR 6 R900 sixx by applying the three rules </w:t>
      </w:r>
      <w:r w:rsidR="00594027">
        <w:t>given above</w:t>
      </w:r>
      <w:r w:rsidR="008E0E9B">
        <w:t xml:space="preserve"> to the robot's physical geometry. The assignment</w:t>
      </w:r>
      <w:r w:rsidR="00594027">
        <w:t xml:space="preserve"> applied</w:t>
      </w:r>
      <w:r w:rsidR="008E0E9B">
        <w:t xml:space="preserve"> joint by joint</w:t>
      </w:r>
      <w:r w:rsidR="00594027">
        <w:t xml:space="preserve"> were</w:t>
      </w:r>
      <w:r w:rsidR="008E0E9B">
        <w:t>:</w:t>
      </w:r>
    </w:p>
    <w:p w14:paraId="7BC5E454" w14:textId="43BDB139" w:rsidR="008E0E9B" w:rsidRDefault="008E0E9B" w:rsidP="003D5722">
      <w:pPr>
        <w:pStyle w:val="BodyText"/>
        <w:numPr>
          <w:ilvl w:val="0"/>
          <w:numId w:val="7"/>
        </w:numPr>
      </w:pPr>
      <w:r>
        <w:t>Frame 0 (base): z₀ points upward along the A1 rotation axis. x₀ is chosen pointing forward (toward the arm's default reach direction). y₀ completes the right-handed frame</w:t>
      </w:r>
      <w:r w:rsidR="001E1EC6">
        <w:t xml:space="preserve"> but is not necessary to draw</w:t>
      </w:r>
      <w:r>
        <w:t>.</w:t>
      </w:r>
    </w:p>
    <w:p w14:paraId="71D55C1B" w14:textId="260A060B" w:rsidR="008E0E9B" w:rsidRDefault="008E0E9B" w:rsidP="003D5722">
      <w:pPr>
        <w:pStyle w:val="BodyText"/>
        <w:numPr>
          <w:ilvl w:val="0"/>
          <w:numId w:val="7"/>
        </w:numPr>
      </w:pPr>
      <w:r>
        <w:t xml:space="preserve">Frame 1: z₁ points along the A2 axis (horizontal, perpendicular to z₀). x₁ lies along the common normal from z₀ to z₁, offset radially by a₁ = 25 </w:t>
      </w:r>
      <w:proofErr w:type="gramStart"/>
      <w:r>
        <w:t>mm</w:t>
      </w:r>
      <w:r w:rsidR="008B2C58">
        <w:t>(</w:t>
      </w:r>
      <w:proofErr w:type="gramEnd"/>
      <w:r>
        <w:t>the shoulder offset</w:t>
      </w:r>
      <w:r w:rsidR="008B2C58">
        <w:t>) which is kept in the same direction for simplicity</w:t>
      </w:r>
      <w:r>
        <w:t xml:space="preserve">. The distance from x₀ to x₁ measured along z₀ is d₁ = 400 mm </w:t>
      </w:r>
      <w:r w:rsidR="008A39A9">
        <w:t xml:space="preserve">which is the </w:t>
      </w:r>
      <w:r>
        <w:t>shoulder height. The twist from z₀ to z₁ about x₁ is α₁ = −π/2.</w:t>
      </w:r>
    </w:p>
    <w:p w14:paraId="213B5FBD" w14:textId="7880F88A" w:rsidR="008E0E9B" w:rsidRDefault="008E0E9B" w:rsidP="003D5722">
      <w:pPr>
        <w:pStyle w:val="BodyText"/>
        <w:numPr>
          <w:ilvl w:val="0"/>
          <w:numId w:val="7"/>
        </w:numPr>
      </w:pPr>
      <w:r>
        <w:t xml:space="preserve">Frame 2: z₂ is parallel to z₁ (both A2 and A3 are shoulder/elbow pitch axes </w:t>
      </w:r>
      <w:r w:rsidR="007945E7">
        <w:t xml:space="preserve">and are </w:t>
      </w:r>
      <w:r>
        <w:t xml:space="preserve">in the same plane), so α₂ = 0. x₂ </w:t>
      </w:r>
      <w:r w:rsidR="007945E7">
        <w:t>is</w:t>
      </w:r>
      <w:r>
        <w:t xml:space="preserve"> along the common normal from z₁ to z₂, spanning the upper arm length a₂ = 455 mm. </w:t>
      </w:r>
      <w:r w:rsidR="007945E7">
        <w:t>There is n</w:t>
      </w:r>
      <w:r>
        <w:t>o offset along z₁, so d₂ = 0.</w:t>
      </w:r>
    </w:p>
    <w:p w14:paraId="7DD486BC" w14:textId="28CA0E4F" w:rsidR="008E0E9B" w:rsidRDefault="008E0E9B" w:rsidP="003D5722">
      <w:pPr>
        <w:pStyle w:val="BodyText"/>
        <w:numPr>
          <w:ilvl w:val="0"/>
          <w:numId w:val="7"/>
        </w:numPr>
      </w:pPr>
      <w:r>
        <w:t>Frame 3: z₃ points along the A4 axis, which is perpendicular to z₂ (th</w:t>
      </w:r>
      <w:r w:rsidR="00046B2A">
        <w:t>is is the</w:t>
      </w:r>
      <w:r>
        <w:t xml:space="preserve"> forearm rotates about a different plane than the elbow pitch). x₃ lies along the common normal from z₂ to z₃, covering the 35 mm elbow offset a₃. The twist from z₂ to z₃ about x₃ is α₃ = −π/2. </w:t>
      </w:r>
      <w:r w:rsidR="00EE73FF">
        <w:t>There is a</w:t>
      </w:r>
      <w:r>
        <w:t xml:space="preserve"> θ</w:t>
      </w:r>
      <w:r w:rsidR="00EE73FF">
        <w:t xml:space="preserve"> </w:t>
      </w:r>
      <w:r>
        <w:t xml:space="preserve">offset of −π/2 </w:t>
      </w:r>
      <w:r w:rsidR="00EE73FF">
        <w:t xml:space="preserve">which </w:t>
      </w:r>
      <w:r>
        <w:t>is needed so that q₃ = 0 aligns with the URDF software zero (arm extended horizontally) rather than with x₂.</w:t>
      </w:r>
    </w:p>
    <w:p w14:paraId="5D41D986" w14:textId="132F9B6D" w:rsidR="008E0E9B" w:rsidRDefault="008E0E9B" w:rsidP="003D5722">
      <w:pPr>
        <w:pStyle w:val="BodyText"/>
        <w:numPr>
          <w:ilvl w:val="0"/>
          <w:numId w:val="7"/>
        </w:numPr>
      </w:pPr>
      <w:r>
        <w:lastRenderedPageBreak/>
        <w:t>Frames 4 and 5 (</w:t>
      </w:r>
      <w:r w:rsidR="00466AE1">
        <w:t xml:space="preserve">makes a </w:t>
      </w:r>
      <w:r>
        <w:t xml:space="preserve">spherical wrist): z₃, z₄, z₅ all intersect at the wrist centre. z₄ is along the A5 axis, perpendicular to z₃, giving α₄ = +π/2. The distance from x₃ to x₄ along z₃ is the forearm length d₄ = 420 mm. z₅ </w:t>
      </w:r>
      <w:r w:rsidR="00466AE1">
        <w:t xml:space="preserve">which </w:t>
      </w:r>
      <w:r>
        <w:t xml:space="preserve">is along the A6 axis, perpendicular to z₄, giving α₅ = −π/2. </w:t>
      </w:r>
    </w:p>
    <w:p w14:paraId="4242D3DA" w14:textId="4E17EE58" w:rsidR="008E0E9B" w:rsidRDefault="008E0E9B" w:rsidP="003D5722">
      <w:pPr>
        <w:pStyle w:val="BodyText"/>
        <w:numPr>
          <w:ilvl w:val="0"/>
          <w:numId w:val="7"/>
        </w:numPr>
      </w:pPr>
      <w:r>
        <w:t>Frame 6 (flange): z₆ is along the tool axis. a₆ = 0 and α₆ = 0 (</w:t>
      </w:r>
      <w:r w:rsidR="00376305">
        <w:t xml:space="preserve">there is </w:t>
      </w:r>
      <w:r>
        <w:t>no twist or offset beyond the wrist). d₆ = 80 mm is the distance from the wrist centre to the flange face.</w:t>
      </w:r>
    </w:p>
    <w:p w14:paraId="102F8960" w14:textId="48A555A4" w:rsidR="005014A2" w:rsidRDefault="008E0E9B" w:rsidP="008E0E9B">
      <w:pPr>
        <w:pStyle w:val="BodyText"/>
      </w:pPr>
      <w:r>
        <w:t xml:space="preserve">These assignments </w:t>
      </w:r>
      <w:r w:rsidR="00376305">
        <w:t>make</w:t>
      </w:r>
      <w:r>
        <w:t xml:space="preserve"> the six rows of the DH table below. The θ-offsets for joints 3, 4, and 6 (−π/2, −π, −π respectively) align the DH software zero with the ROS-Industrial URDF convention where q = 0 corresponds to the arm fully extended horizontally.</w:t>
      </w:r>
    </w:p>
    <w:p w14:paraId="45016C39" w14:textId="43A69227" w:rsidR="009C63F3" w:rsidRDefault="0007085D" w:rsidP="008E0E9B">
      <w:pPr>
        <w:pStyle w:val="BodyText"/>
      </w:pPr>
      <w:r>
        <w:rPr>
          <w:noProof/>
        </w:rPr>
        <w:lastRenderedPageBreak/>
        <w:drawing>
          <wp:inline distT="0" distB="0" distL="0" distR="0" wp14:anchorId="6841B09E" wp14:editId="76ECC113">
            <wp:extent cx="5943600" cy="6762750"/>
            <wp:effectExtent l="0" t="0" r="0" b="6350"/>
            <wp:docPr id="50105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50428" name="Picture 5010504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BAFC" w14:textId="0170B649" w:rsidR="001B47A7" w:rsidRDefault="00443ECD" w:rsidP="008E0E9B">
      <w:pPr>
        <w:pStyle w:val="BodyText"/>
      </w:pPr>
      <w:r>
        <w:rPr>
          <w:noProof/>
        </w:rPr>
        <w:lastRenderedPageBreak/>
        <w:drawing>
          <wp:inline distT="0" distB="0" distL="0" distR="0" wp14:anchorId="5325438F" wp14:editId="5C0DCCC9">
            <wp:extent cx="5943600" cy="4722495"/>
            <wp:effectExtent l="0" t="0" r="0" b="1905"/>
            <wp:docPr id="382282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82045" name="Picture 3822820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35B0" w14:textId="5C240EFC" w:rsidR="009C63F3" w:rsidRPr="005014A2" w:rsidRDefault="009C63F3" w:rsidP="008E0E9B">
      <w:pPr>
        <w:pStyle w:val="BodyText"/>
      </w:pPr>
      <w:r>
        <w:t>Figure 2</w:t>
      </w:r>
      <w:r w:rsidR="00147A1D">
        <w:t>-3</w:t>
      </w:r>
      <w:r>
        <w:t xml:space="preserve">: DH coordinate frame assignments for the KR 6 R900 sixx at q = 0. (Top) 3D perspective </w:t>
      </w:r>
      <w:r w:rsidR="000F1F4A">
        <w:t>which shows the</w:t>
      </w:r>
      <w:r>
        <w:t xml:space="preserve"> frame origins at each joint. (Bottom) Side</w:t>
      </w:r>
      <w:r w:rsidR="000F1F4A">
        <w:t xml:space="preserve"> </w:t>
      </w:r>
      <w:r>
        <w:t xml:space="preserve">view with dimensions in mm </w:t>
      </w:r>
      <w:r w:rsidR="000F1F4A">
        <w:t>from</w:t>
      </w:r>
      <w:r>
        <w:t xml:space="preserve"> the KUKA datasheet. Each frame shows xᵢ and zᵢ </w:t>
      </w:r>
      <w:r w:rsidR="000F1F4A">
        <w:t xml:space="preserve">in </w:t>
      </w:r>
      <w:r>
        <w:t>red.</w:t>
      </w:r>
    </w:p>
    <w:p w14:paraId="2F517BB5" w14:textId="77777777" w:rsidR="00784A7C" w:rsidRDefault="00990211">
      <w:pPr>
        <w:pStyle w:val="Heading2"/>
      </w:pPr>
      <w:bookmarkStart w:id="5" w:name="the-kr-6-standard-dh-table"/>
      <w:r>
        <w:t>The KR 6 Standard-DH table</w:t>
      </w:r>
      <w:bookmarkEnd w:id="5"/>
    </w:p>
    <w:p w14:paraId="2F517BB6" w14:textId="77777777" w:rsidR="00784A7C" w:rsidRDefault="00990211">
      <w:pPr>
        <w:pStyle w:val="TableCaption"/>
      </w:pPr>
      <w:bookmarkStart w:id="6" w:name="tab:kr6-sdh"/>
      <w:r w:rsidRPr="00E15CBB">
        <w:t xml:space="preserve">DH parameters for the KR 6 R900 sixx. Lengths in m, angles in rad.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15CBB">
        <w:t xml:space="preserve"> column is the joint variable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15CBB">
        <w:t xml:space="preserve">. </w:t>
      </w:r>
      <m:oMath>
        <m:r>
          <m:rPr>
            <m:sty m:val="bi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 w:rsidRPr="00E15CBB">
        <w:t xml:space="preserve"> lines up with the ROS-Industrial URDF software-zero (arm fully extended horizontally).</w:t>
      </w:r>
    </w:p>
    <w:tbl>
      <w:tblPr>
        <w:tblStyle w:val="Table"/>
        <w:tblW w:w="9000" w:type="dxa"/>
        <w:tblBorders>
          <w:top w:val="single" w:sz="4" w:space="0" w:color="888888"/>
          <w:bottom w:val="single" w:sz="4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784A7C" w14:paraId="2F517BBC" w14:textId="77777777">
        <w:tc>
          <w:tcPr>
            <w:tcW w:w="1800" w:type="dxa"/>
            <w:tcBorders>
              <w:bottom w:val="single" w:sz="0" w:space="0" w:color="auto"/>
            </w:tcBorders>
            <w:vAlign w:val="bottom"/>
          </w:tcPr>
          <w:p w14:paraId="2F517BB7" w14:textId="77777777" w:rsidR="00784A7C" w:rsidRDefault="00990211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</m:t>
                </m:r>
              </m:oMath>
            </m:oMathPara>
          </w:p>
        </w:tc>
        <w:tc>
          <w:tcPr>
            <w:tcW w:w="1800" w:type="dxa"/>
            <w:tcBorders>
              <w:bottom w:val="single" w:sz="0" w:space="0" w:color="auto"/>
            </w:tcBorders>
            <w:vAlign w:val="bottom"/>
          </w:tcPr>
          <w:p w14:paraId="2F517BB8" w14:textId="77777777" w:rsidR="00784A7C" w:rsidRDefault="00A00CC2">
            <w:pPr>
              <w:pStyle w:val="Compact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990211">
              <w:t xml:space="preserve"> [m]</w:t>
            </w:r>
          </w:p>
        </w:tc>
        <w:tc>
          <w:tcPr>
            <w:tcW w:w="1800" w:type="dxa"/>
            <w:tcBorders>
              <w:bottom w:val="single" w:sz="0" w:space="0" w:color="auto"/>
            </w:tcBorders>
            <w:vAlign w:val="bottom"/>
          </w:tcPr>
          <w:p w14:paraId="2F517BB9" w14:textId="77777777" w:rsidR="00784A7C" w:rsidRDefault="00A00CC2">
            <w:pPr>
              <w:pStyle w:val="Compact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990211">
              <w:t xml:space="preserve"> [rad]</w:t>
            </w:r>
          </w:p>
        </w:tc>
        <w:tc>
          <w:tcPr>
            <w:tcW w:w="1800" w:type="dxa"/>
            <w:tcBorders>
              <w:bottom w:val="single" w:sz="0" w:space="0" w:color="auto"/>
            </w:tcBorders>
            <w:vAlign w:val="bottom"/>
          </w:tcPr>
          <w:p w14:paraId="2F517BBA" w14:textId="77777777" w:rsidR="00784A7C" w:rsidRDefault="00A00CC2">
            <w:pPr>
              <w:pStyle w:val="Compact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990211">
              <w:t xml:space="preserve"> [m]</w:t>
            </w:r>
          </w:p>
        </w:tc>
        <w:tc>
          <w:tcPr>
            <w:tcW w:w="1800" w:type="dxa"/>
            <w:tcBorders>
              <w:bottom w:val="single" w:sz="0" w:space="0" w:color="auto"/>
            </w:tcBorders>
            <w:vAlign w:val="bottom"/>
          </w:tcPr>
          <w:p w14:paraId="2F517BBB" w14:textId="77777777" w:rsidR="00784A7C" w:rsidRDefault="00A00CC2">
            <w:pPr>
              <w:pStyle w:val="Compact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990211">
              <w:t xml:space="preserve"> [rad]</w:t>
            </w:r>
          </w:p>
        </w:tc>
      </w:tr>
      <w:tr w:rsidR="00784A7C" w14:paraId="2F517BC2" w14:textId="77777777">
        <w:tc>
          <w:tcPr>
            <w:tcW w:w="1800" w:type="dxa"/>
          </w:tcPr>
          <w:p w14:paraId="2F517BBD" w14:textId="77777777" w:rsidR="00784A7C" w:rsidRDefault="00990211">
            <w:pPr>
              <w:pStyle w:val="Compact"/>
              <w:jc w:val="center"/>
            </w:pPr>
            <w:r>
              <w:t>1</w:t>
            </w:r>
          </w:p>
        </w:tc>
        <w:tc>
          <w:tcPr>
            <w:tcW w:w="1800" w:type="dxa"/>
          </w:tcPr>
          <w:p w14:paraId="2F517BBE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0.025</m:t>
                </m:r>
              </m:oMath>
            </m:oMathPara>
          </w:p>
        </w:tc>
        <w:tc>
          <w:tcPr>
            <w:tcW w:w="1800" w:type="dxa"/>
          </w:tcPr>
          <w:p w14:paraId="2F517BBF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-π/2</m:t>
                </m:r>
              </m:oMath>
            </m:oMathPara>
          </w:p>
        </w:tc>
        <w:tc>
          <w:tcPr>
            <w:tcW w:w="1800" w:type="dxa"/>
          </w:tcPr>
          <w:p w14:paraId="2F517BC0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0.400</m:t>
                </m:r>
              </m:oMath>
            </m:oMathPara>
          </w:p>
        </w:tc>
        <w:tc>
          <w:tcPr>
            <w:tcW w:w="1800" w:type="dxa"/>
          </w:tcPr>
          <w:p w14:paraId="2F517BC1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θ₁</m:t>
                </m:r>
              </m:oMath>
            </m:oMathPara>
          </w:p>
        </w:tc>
      </w:tr>
      <w:tr w:rsidR="00784A7C" w14:paraId="2F517BC8" w14:textId="77777777">
        <w:tc>
          <w:tcPr>
            <w:tcW w:w="1800" w:type="dxa"/>
          </w:tcPr>
          <w:p w14:paraId="2F517BC3" w14:textId="77777777" w:rsidR="00784A7C" w:rsidRDefault="00990211">
            <w:pPr>
              <w:pStyle w:val="Compact"/>
              <w:jc w:val="center"/>
            </w:pPr>
            <w:r>
              <w:t>2</w:t>
            </w:r>
          </w:p>
        </w:tc>
        <w:tc>
          <w:tcPr>
            <w:tcW w:w="1800" w:type="dxa"/>
          </w:tcPr>
          <w:p w14:paraId="2F517BC4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0.455</m:t>
                </m:r>
              </m:oMath>
            </m:oMathPara>
          </w:p>
        </w:tc>
        <w:tc>
          <w:tcPr>
            <w:tcW w:w="1800" w:type="dxa"/>
          </w:tcPr>
          <w:p w14:paraId="2F517BC5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800" w:type="dxa"/>
          </w:tcPr>
          <w:p w14:paraId="2F517BC6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0.000</m:t>
                </m:r>
              </m:oMath>
            </m:oMathPara>
          </w:p>
        </w:tc>
        <w:tc>
          <w:tcPr>
            <w:tcW w:w="1800" w:type="dxa"/>
          </w:tcPr>
          <w:p w14:paraId="2F517BC7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θ₂</m:t>
                </m:r>
              </m:oMath>
            </m:oMathPara>
          </w:p>
        </w:tc>
      </w:tr>
      <w:tr w:rsidR="00784A7C" w14:paraId="2F517BCE" w14:textId="77777777">
        <w:tc>
          <w:tcPr>
            <w:tcW w:w="1800" w:type="dxa"/>
          </w:tcPr>
          <w:p w14:paraId="2F517BC9" w14:textId="77777777" w:rsidR="00784A7C" w:rsidRDefault="00990211">
            <w:pPr>
              <w:pStyle w:val="Compact"/>
              <w:jc w:val="center"/>
            </w:pPr>
            <w:r>
              <w:t>3</w:t>
            </w:r>
          </w:p>
        </w:tc>
        <w:tc>
          <w:tcPr>
            <w:tcW w:w="1800" w:type="dxa"/>
          </w:tcPr>
          <w:p w14:paraId="2F517BCA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0.035</m:t>
                </m:r>
              </m:oMath>
            </m:oMathPara>
          </w:p>
        </w:tc>
        <w:tc>
          <w:tcPr>
            <w:tcW w:w="1800" w:type="dxa"/>
          </w:tcPr>
          <w:p w14:paraId="2F517BCB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-π/2</m:t>
                </m:r>
              </m:oMath>
            </m:oMathPara>
          </w:p>
        </w:tc>
        <w:tc>
          <w:tcPr>
            <w:tcW w:w="1800" w:type="dxa"/>
          </w:tcPr>
          <w:p w14:paraId="2F517BCC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0.000</m:t>
                </m:r>
              </m:oMath>
            </m:oMathPara>
          </w:p>
        </w:tc>
        <w:tc>
          <w:tcPr>
            <w:tcW w:w="1800" w:type="dxa"/>
          </w:tcPr>
          <w:p w14:paraId="2F517BCD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θ₃</m:t>
                </m:r>
              </m:oMath>
            </m:oMathPara>
          </w:p>
        </w:tc>
      </w:tr>
      <w:tr w:rsidR="00784A7C" w14:paraId="2F517BD4" w14:textId="77777777">
        <w:tc>
          <w:tcPr>
            <w:tcW w:w="1800" w:type="dxa"/>
          </w:tcPr>
          <w:p w14:paraId="2F517BCF" w14:textId="77777777" w:rsidR="00784A7C" w:rsidRDefault="00990211">
            <w:pPr>
              <w:pStyle w:val="Compact"/>
              <w:jc w:val="center"/>
            </w:pPr>
            <w:r>
              <w:t>4</w:t>
            </w:r>
          </w:p>
        </w:tc>
        <w:tc>
          <w:tcPr>
            <w:tcW w:w="1800" w:type="dxa"/>
          </w:tcPr>
          <w:p w14:paraId="2F517BD0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0.000</m:t>
                </m:r>
              </m:oMath>
            </m:oMathPara>
          </w:p>
        </w:tc>
        <w:tc>
          <w:tcPr>
            <w:tcW w:w="1800" w:type="dxa"/>
          </w:tcPr>
          <w:p w14:paraId="2F517BD1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+π/2</m:t>
                </m:r>
              </m:oMath>
            </m:oMathPara>
          </w:p>
        </w:tc>
        <w:tc>
          <w:tcPr>
            <w:tcW w:w="1800" w:type="dxa"/>
          </w:tcPr>
          <w:p w14:paraId="2F517BD2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0.420</m:t>
                </m:r>
              </m:oMath>
            </m:oMathPara>
          </w:p>
        </w:tc>
        <w:tc>
          <w:tcPr>
            <w:tcW w:w="1800" w:type="dxa"/>
          </w:tcPr>
          <w:p w14:paraId="2F517BD3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θ₄</m:t>
                </m:r>
              </m:oMath>
            </m:oMathPara>
          </w:p>
        </w:tc>
      </w:tr>
      <w:tr w:rsidR="00784A7C" w14:paraId="2F517BDA" w14:textId="77777777">
        <w:tc>
          <w:tcPr>
            <w:tcW w:w="1800" w:type="dxa"/>
          </w:tcPr>
          <w:p w14:paraId="2F517BD5" w14:textId="77777777" w:rsidR="00784A7C" w:rsidRDefault="00990211">
            <w:pPr>
              <w:pStyle w:val="Compact"/>
              <w:jc w:val="center"/>
            </w:pPr>
            <w:r>
              <w:t>5</w:t>
            </w:r>
          </w:p>
        </w:tc>
        <w:tc>
          <w:tcPr>
            <w:tcW w:w="1800" w:type="dxa"/>
          </w:tcPr>
          <w:p w14:paraId="2F517BD6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0.000</m:t>
                </m:r>
              </m:oMath>
            </m:oMathPara>
          </w:p>
        </w:tc>
        <w:tc>
          <w:tcPr>
            <w:tcW w:w="1800" w:type="dxa"/>
          </w:tcPr>
          <w:p w14:paraId="2F517BD7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-π/2</m:t>
                </m:r>
              </m:oMath>
            </m:oMathPara>
          </w:p>
        </w:tc>
        <w:tc>
          <w:tcPr>
            <w:tcW w:w="1800" w:type="dxa"/>
          </w:tcPr>
          <w:p w14:paraId="2F517BD8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0.000</m:t>
                </m:r>
              </m:oMath>
            </m:oMathPara>
          </w:p>
        </w:tc>
        <w:tc>
          <w:tcPr>
            <w:tcW w:w="1800" w:type="dxa"/>
          </w:tcPr>
          <w:p w14:paraId="2F517BD9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θ₅</m:t>
                </m:r>
              </m:oMath>
            </m:oMathPara>
          </w:p>
        </w:tc>
      </w:tr>
      <w:tr w:rsidR="00784A7C" w14:paraId="2F517BE0" w14:textId="77777777">
        <w:tc>
          <w:tcPr>
            <w:tcW w:w="1800" w:type="dxa"/>
          </w:tcPr>
          <w:p w14:paraId="2F517BDB" w14:textId="77777777" w:rsidR="00784A7C" w:rsidRDefault="00990211">
            <w:pPr>
              <w:pStyle w:val="Compact"/>
              <w:jc w:val="center"/>
            </w:pPr>
            <w:r>
              <w:t>6</w:t>
            </w:r>
          </w:p>
        </w:tc>
        <w:tc>
          <w:tcPr>
            <w:tcW w:w="1800" w:type="dxa"/>
          </w:tcPr>
          <w:p w14:paraId="2F517BDC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0.000</m:t>
                </m:r>
              </m:oMath>
            </m:oMathPara>
          </w:p>
        </w:tc>
        <w:tc>
          <w:tcPr>
            <w:tcW w:w="1800" w:type="dxa"/>
          </w:tcPr>
          <w:p w14:paraId="2F517BDD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800" w:type="dxa"/>
          </w:tcPr>
          <w:p w14:paraId="2F517BDE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0.080</m:t>
                </m:r>
              </m:oMath>
            </m:oMathPara>
          </w:p>
        </w:tc>
        <w:tc>
          <w:tcPr>
            <w:tcW w:w="1800" w:type="dxa"/>
          </w:tcPr>
          <w:p w14:paraId="2F517BDF" w14:textId="77777777" w:rsidR="00784A7C" w:rsidRDefault="00990211">
            <w:pPr>
              <w:pStyle w:val="Compact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θ₆</m:t>
                </m:r>
              </m:oMath>
            </m:oMathPara>
          </w:p>
        </w:tc>
      </w:tr>
    </w:tbl>
    <w:bookmarkEnd w:id="6"/>
    <w:p w14:paraId="2F517BE1" w14:textId="106F17F4" w:rsidR="00784A7C" w:rsidRDefault="00990211">
      <w:pPr>
        <w:pStyle w:val="BodyText"/>
      </w:pPr>
      <w:r>
        <w:t xml:space="preserve">Physical meaning of </w:t>
      </w:r>
      <w:r w:rsidR="00C6723F">
        <w:t>the non-</w:t>
      </w:r>
      <w:r>
        <w:t>zero parameter</w:t>
      </w:r>
      <w:r w:rsidR="00C6723F">
        <w:t>s</w:t>
      </w:r>
      <w:r>
        <w:t>:</w:t>
      </w:r>
    </w:p>
    <w:p w14:paraId="2F517BE2" w14:textId="40989DFB" w:rsidR="00784A7C" w:rsidRDefault="00A00CC2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=25 </m:t>
        </m:r>
      </m:oMath>
      <w:r w:rsidR="00990211">
        <w:t>mm: shoulder offset (PUMA</w:t>
      </w:r>
      <w:r w:rsidR="006C4A94">
        <w:t xml:space="preserve"> </w:t>
      </w:r>
      <w:r w:rsidR="00990211">
        <w:t xml:space="preserve">style). </w:t>
      </w:r>
    </w:p>
    <w:p w14:paraId="2F517BE3" w14:textId="77777777" w:rsidR="00784A7C" w:rsidRDefault="00A00CC2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=400 </m:t>
        </m:r>
      </m:oMath>
      <w:r w:rsidR="00990211">
        <w:t>mm: shoulder height.</w:t>
      </w:r>
    </w:p>
    <w:p w14:paraId="2F517BE4" w14:textId="77777777" w:rsidR="00784A7C" w:rsidRDefault="00A00CC2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=455 </m:t>
        </m:r>
      </m:oMath>
      <w:r w:rsidR="00990211">
        <w:t>mm: upper arm length.</w:t>
      </w:r>
    </w:p>
    <w:p w14:paraId="2F517BE5" w14:textId="77777777" w:rsidR="00784A7C" w:rsidRDefault="00A00CC2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=35 </m:t>
        </m:r>
      </m:oMath>
      <w:r w:rsidR="00990211">
        <w:t>mm: elbow offset between A3 and A4 axes.</w:t>
      </w:r>
    </w:p>
    <w:p w14:paraId="2F517BE6" w14:textId="77777777" w:rsidR="00784A7C" w:rsidRDefault="00A00CC2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=420 </m:t>
        </m:r>
      </m:oMath>
      <w:r w:rsidR="00990211">
        <w:t>mm: forearm length.</w:t>
      </w:r>
    </w:p>
    <w:p w14:paraId="2F517BE7" w14:textId="77777777" w:rsidR="00784A7C" w:rsidRDefault="00A00CC2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=80 </m:t>
        </m:r>
      </m:oMath>
      <w:r w:rsidR="00990211">
        <w:t>mm: wrist-centre to flange.</w:t>
      </w:r>
    </w:p>
    <w:p w14:paraId="2F517BAF" w14:textId="77777777" w:rsidR="00784A7C" w:rsidRDefault="00990211">
      <w:pPr>
        <w:pStyle w:val="Heading2"/>
      </w:pPr>
      <w:bookmarkStart w:id="7" w:name="the-standard-dh-link-transform"/>
      <w:r>
        <w:t>The Standard DH link transform</w:t>
      </w:r>
      <w:bookmarkEnd w:id="7"/>
    </w:p>
    <w:p w14:paraId="2F517BB0" w14:textId="77777777" w:rsidR="00784A7C" w:rsidRDefault="00990211">
      <w:pPr>
        <w:pStyle w:val="FirstParagraph"/>
      </w:pPr>
      <w:r>
        <w:t xml:space="preserve">The transform from frame </w:t>
      </w:r>
      <m:oMath>
        <m:r>
          <w:rPr>
            <w:rFonts w:ascii="Cambria Math" w:hAnsi="Cambria Math"/>
          </w:rPr>
          <m:t>i-1</m:t>
        </m:r>
      </m:oMath>
      <w:r>
        <w:t xml:space="preserve"> to frame </w:t>
      </w:r>
      <m:oMath>
        <m:r>
          <w:rPr>
            <w:rFonts w:ascii="Cambria Math" w:hAnsi="Cambria Math"/>
          </w:rPr>
          <m:t>i</m:t>
        </m:r>
      </m:oMath>
      <w:r>
        <w:t xml:space="preserve"> is the product of four elementary transforms:</w:t>
      </w:r>
    </w:p>
    <w:p w14:paraId="2F517BB1" w14:textId="77777777" w:rsidR="00784A7C" w:rsidRDefault="00A00CC2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i-1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2F517BB2" w14:textId="0E1B0453" w:rsidR="00784A7C" w:rsidRDefault="00421264">
      <w:pPr>
        <w:pStyle w:val="FirstParagraph"/>
      </w:pPr>
      <w:r>
        <w:t>This was derived in class by</w:t>
      </w:r>
      <w:r w:rsidR="00990211">
        <w:t xml:space="preserve"> </w:t>
      </w:r>
      <w:r w:rsidR="006835EB">
        <w:t>expanding</w:t>
      </w:r>
      <w:r w:rsidR="00990211">
        <w:t xml:space="preserve"> the four elementary matrices and multipl</w:t>
      </w:r>
      <w:r w:rsidR="00E90FBE">
        <w:t xml:space="preserve">ying </w:t>
      </w:r>
      <w:r w:rsidR="00990211">
        <w:t xml:space="preserve">them out. The results </w:t>
      </w:r>
      <w:r w:rsidR="00E90FBE">
        <w:t>are:</w:t>
      </w:r>
    </w:p>
    <w:p w14:paraId="2F517BB3" w14:textId="77777777" w:rsidR="00784A7C" w:rsidRDefault="00A00CC2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 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i-1</m:t>
                  </m:r>
                </m:sup>
              </m:sSubSup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) = 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-s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 c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 s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 c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 c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-c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 s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 s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. </m:t>
              </m:r>
            </m:e>
          </m:borderBox>
        </m:oMath>
      </m:oMathPara>
    </w:p>
    <w:p w14:paraId="2F517BE8" w14:textId="2C6F6CD6" w:rsidR="00784A7C" w:rsidRDefault="00421264">
      <w:pPr>
        <w:pStyle w:val="FirstParagraph"/>
      </w:pPr>
      <w:r>
        <w:t>I</w:t>
      </w:r>
      <w:r w:rsidR="006835EB">
        <w:t>’ll check by</w:t>
      </w:r>
      <w:r>
        <w:t xml:space="preserve"> s</w:t>
      </w:r>
      <w:r w:rsidR="00990211">
        <w:t>ubstitut</w:t>
      </w:r>
      <w:r w:rsidR="006835EB">
        <w:t>ing</w:t>
      </w:r>
      <w:r w:rsidR="00990211">
        <w:t xml:space="preserve"> </w:t>
      </w:r>
      <m:oMath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0</m:t>
        </m:r>
      </m:oMath>
      <w:r w:rsidR="00990211">
        <w:t xml:space="preserve"> into and chaining through puts the wrist centre at </w:t>
      </w:r>
      <m:oMath>
        <m:r>
          <w:rPr>
            <w:rFonts w:ascii="Cambria Math" w:hAnsi="Cambria Math"/>
          </w:rPr>
          <m:t>(0.900, 0, 0.435) </m:t>
        </m:r>
      </m:oMath>
      <w:r w:rsidR="00990211">
        <w:t xml:space="preserve">m. </w:t>
      </w:r>
      <w:r w:rsidR="006835EB">
        <w:t>Which is a r</w:t>
      </w:r>
      <w:r w:rsidR="00990211">
        <w:t xml:space="preserve">adial distance from the A1 axis </w:t>
      </w:r>
      <m:oMath>
        <m:r>
          <w:rPr>
            <w:rFonts w:ascii="Cambria Math" w:hAnsi="Cambria Math"/>
          </w:rPr>
          <m:t>=0.900 </m:t>
        </m:r>
      </m:oMath>
      <w:r w:rsidR="00990211">
        <w:t xml:space="preserve">m. KUKA publishes </w:t>
      </w:r>
      <m:oMath>
        <m:r>
          <w:rPr>
            <w:rFonts w:ascii="Cambria Math" w:hAnsi="Cambria Math"/>
          </w:rPr>
          <m:t>0.901 </m:t>
        </m:r>
      </m:oMath>
      <w:r w:rsidR="00990211">
        <w:t xml:space="preserve">m (difference from 4-decimal URDF rounding). </w:t>
      </w:r>
    </w:p>
    <w:p w14:paraId="2F517BE9" w14:textId="77777777" w:rsidR="00784A7C" w:rsidRDefault="00990211">
      <w:pPr>
        <w:pStyle w:val="CaptionedFigure"/>
      </w:pPr>
      <w:bookmarkStart w:id="8" w:name="fig:p2-frames"/>
      <w:r>
        <w:rPr>
          <w:noProof/>
        </w:rPr>
        <w:lastRenderedPageBreak/>
        <w:drawing>
          <wp:inline distT="0" distB="0" distL="0" distR="0" wp14:anchorId="2F517CCE" wp14:editId="2F517CCF">
            <wp:extent cx="5334000" cy="5517338"/>
            <wp:effectExtent l="0" t="0" r="0" b="0"/>
            <wp:docPr id="1" name="Picture" descr="Frames 0 through 7 drawn in the base frame at \bm{q}=\bm{0} (not the ready pose). Each short RGB triad shows \bm{x}_i,\bm{y}_i,   \bm{z}_i. Visually: \bm{z}_i lines up with the axis of joint i{+}1, and the x-axes walk along the common normals between consecutive z-axe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roblem2_frame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7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"/>
    </w:p>
    <w:p w14:paraId="2F517BEA" w14:textId="30339930" w:rsidR="00784A7C" w:rsidRDefault="005A5C72">
      <w:pPr>
        <w:pStyle w:val="ImageCaption"/>
      </w:pPr>
      <w:r>
        <w:t>To v</w:t>
      </w:r>
      <w:r w:rsidR="008E5B84">
        <w:t>alidat</w:t>
      </w:r>
      <w:r>
        <w:t xml:space="preserve">e </w:t>
      </w:r>
      <w:r w:rsidR="008E5B84">
        <w:t>DH frames 0 through 7 computed by the FK code at q = 0 (</w:t>
      </w:r>
      <w:r>
        <w:t xml:space="preserve">this is the </w:t>
      </w:r>
      <w:r w:rsidR="008E5B84">
        <w:t xml:space="preserve">URDF software zero). Each frame shows xᵢ, yᵢ, zᵢ in the base frame. This plot confirms that the DH table above produces frames </w:t>
      </w:r>
      <w:r w:rsidR="00A66E33">
        <w:t xml:space="preserve">that are </w:t>
      </w:r>
      <w:r w:rsidR="008E5B84">
        <w:t>consistent with the physical joint axes shown in Figure 2</w:t>
      </w:r>
      <w:r w:rsidR="00A66E33">
        <w:t>-3</w:t>
      </w:r>
      <w:r w:rsidR="008E5B84">
        <w:t xml:space="preserve">: each zᵢ </w:t>
      </w:r>
      <w:r w:rsidR="00520B48">
        <w:t>lines up</w:t>
      </w:r>
      <w:r w:rsidR="008E5B84">
        <w:t xml:space="preserve"> with joint </w:t>
      </w:r>
      <w:proofErr w:type="spellStart"/>
      <w:r w:rsidR="008E5B84">
        <w:t>i</w:t>
      </w:r>
      <w:proofErr w:type="spellEnd"/>
      <w:r w:rsidR="008E5B84">
        <w:t xml:space="preserve"> + 1, and the x-axes walk along the common normals between consecutive z-axes.</w:t>
      </w:r>
    </w:p>
    <w:p w14:paraId="70189A73" w14:textId="77777777" w:rsidR="001968D2" w:rsidRDefault="001968D2">
      <w:pPr>
        <w:pStyle w:val="ImageCaption"/>
      </w:pPr>
    </w:p>
    <w:p w14:paraId="02E4BF87" w14:textId="77777777" w:rsidR="001968D2" w:rsidRDefault="001968D2">
      <w:pPr>
        <w:pStyle w:val="ImageCaption"/>
      </w:pPr>
    </w:p>
    <w:p w14:paraId="45C612E0" w14:textId="77777777" w:rsidR="001968D2" w:rsidRDefault="001968D2">
      <w:pPr>
        <w:pStyle w:val="ImageCaption"/>
      </w:pPr>
    </w:p>
    <w:p w14:paraId="5DF17020" w14:textId="77777777" w:rsidR="001968D2" w:rsidRDefault="001968D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9" w:name="problem-3-forward-kinematics"/>
      <w:r>
        <w:br w:type="page"/>
      </w:r>
    </w:p>
    <w:p w14:paraId="2F517BEB" w14:textId="21E611CE" w:rsidR="00784A7C" w:rsidRDefault="00990211">
      <w:pPr>
        <w:pStyle w:val="Heading1"/>
      </w:pPr>
      <w:r>
        <w:lastRenderedPageBreak/>
        <w:t xml:space="preserve">Problem 3 </w:t>
      </w:r>
      <w:r w:rsidR="00BD7F2A">
        <w:t>-</w:t>
      </w:r>
      <w:r>
        <w:t xml:space="preserve"> Forward Kinematics</w:t>
      </w:r>
      <w:bookmarkEnd w:id="9"/>
    </w:p>
    <w:p w14:paraId="2F517BEC" w14:textId="77777777" w:rsidR="00784A7C" w:rsidRDefault="00990211">
      <w:pPr>
        <w:pStyle w:val="Heading2"/>
      </w:pPr>
      <w:bookmarkStart w:id="10" w:name="chain-product"/>
      <w:r>
        <w:t>Chain product</w:t>
      </w:r>
      <w:bookmarkEnd w:id="10"/>
    </w:p>
    <w:p w14:paraId="2F517BED" w14:textId="112AACB6" w:rsidR="00784A7C" w:rsidRDefault="00990211">
      <w:pPr>
        <w:pStyle w:val="FirstParagraph"/>
      </w:pPr>
      <w:r>
        <w:t>The forward kinematics is the product of six link transforms from the DH table</w:t>
      </w:r>
    </w:p>
    <w:p w14:paraId="2F517BEE" w14:textId="77777777" w:rsidR="00784A7C" w:rsidRDefault="00A00CC2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) = 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)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).</m:t>
          </m:r>
        </m:oMath>
      </m:oMathPara>
    </w:p>
    <w:p w14:paraId="2F517BF1" w14:textId="77777777" w:rsidR="00784A7C" w:rsidRDefault="00990211">
      <w:pPr>
        <w:pStyle w:val="Heading2"/>
      </w:pPr>
      <w:bookmarkStart w:id="11" w:name="numerical-evaluation-at-the-ready-pose"/>
      <w:r>
        <w:t>Numerical evaluation at the ready pose</w:t>
      </w:r>
      <w:bookmarkEnd w:id="11"/>
    </w:p>
    <w:p w14:paraId="2F517BF2" w14:textId="4B983297" w:rsidR="00784A7C" w:rsidRDefault="003F591B">
      <w:pPr>
        <w:pStyle w:val="FirstParagraph"/>
      </w:pPr>
      <w:r>
        <w:t xml:space="preserve">The general </w:t>
      </w:r>
      <w:r w:rsidR="00113538">
        <w:t xml:space="preserve">transformation matrix </w:t>
      </w:r>
      <w:r>
        <w:t xml:space="preserve">T⁰₆ was </w:t>
      </w:r>
      <w:r w:rsidR="00113538">
        <w:t>derived</w:t>
      </w:r>
      <w:r>
        <w:t xml:space="preserve"> by multiplying all six link transforms from the DH table</w:t>
      </w:r>
      <w:r w:rsidR="00113538">
        <w:t xml:space="preserve">, </w:t>
      </w:r>
      <w:r>
        <w:t xml:space="preserve">the derivation </w:t>
      </w:r>
      <w:r w:rsidR="00113538">
        <w:t xml:space="preserve">for this </w:t>
      </w:r>
      <w:r>
        <w:t>is worked out in BLISSjanga_Handwritten.pdf</w:t>
      </w:r>
      <w:r w:rsidR="00113538">
        <w:t>. To also check and</w:t>
      </w:r>
      <w:r>
        <w:t xml:space="preserve"> verify the result numerically, I evaluate at the ready pose (picked to keep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≠0</m:t>
        </m:r>
      </m:oMath>
      <w:r>
        <w:t xml:space="preserve"> so the wrist is not singular,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&gt;0</m:t>
        </m:r>
      </m:oMath>
      <w:r>
        <w:t xml:space="preserve"> so </w:t>
      </w:r>
      <w:r w:rsidR="000D1035">
        <w:t xml:space="preserve">that </w:t>
      </w:r>
      <w:r>
        <w:t>the elbow is bent):</w:t>
      </w:r>
    </w:p>
    <w:p w14:paraId="2F517BF3" w14:textId="2E0A45DF" w:rsidR="00784A7C" w:rsidRDefault="00A00CC2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ready</m:t>
              </m:r>
            </m:sub>
          </m:sSub>
          <m:r>
            <w:rPr>
              <w:rFonts w:ascii="Cambria Math" w:hAnsi="Cambria Math"/>
            </w:rPr>
            <m:t> = [0, -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, 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, 0, </m:t>
          </m:r>
          <m:f>
            <m:fPr>
              <m:type m:val="lin"/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, 0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​⊤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F517BF4" w14:textId="0DD36C5B" w:rsidR="00784A7C" w:rsidRDefault="00990211">
      <w:pPr>
        <w:pStyle w:val="FirstParagraph"/>
      </w:pPr>
      <w:r>
        <w:t xml:space="preserve">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</m:t>
        </m:r>
      </m:oMath>
      <w:r>
        <w:t>:</w:t>
      </w:r>
    </w:p>
    <w:p w14:paraId="2F517BF5" w14:textId="77777777" w:rsidR="00784A7C" w:rsidRDefault="00A00CC2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0.025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0.400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F517BF6" w14:textId="039074BB" w:rsidR="00784A7C" w:rsidRDefault="00990211">
      <w:pPr>
        <w:pStyle w:val="FirstParagraph"/>
      </w:pPr>
      <w:r>
        <w:t xml:space="preserve">The other five link matrices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w:rPr>
            <w:rFonts w:ascii="Cambria Math" w:hAnsi="Cambria Math"/>
          </w:rPr>
          <m:t>,…,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5</m:t>
            </m:r>
          </m:sup>
        </m:sSubSup>
      </m:oMath>
      <w:r>
        <w:t xml:space="preserve">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ready</m:t>
            </m:r>
          </m:sub>
        </m:sSub>
      </m:oMath>
      <w:r>
        <w:t xml:space="preserve"> are printed by the </w:t>
      </w:r>
      <w:r>
        <w:rPr>
          <w:rStyle w:val="VerbatimChar"/>
        </w:rPr>
        <w:t>problem3.py</w:t>
      </w:r>
      <w:r>
        <w:t xml:space="preserve"> cell </w:t>
      </w:r>
      <w:r w:rsidR="000D1035">
        <w:t>on</w:t>
      </w:r>
      <w:r>
        <w:t xml:space="preserve"> the</w:t>
      </w:r>
      <w:r w:rsidR="000D1035">
        <w:t xml:space="preserve"> </w:t>
      </w:r>
      <w:proofErr w:type="spellStart"/>
      <w:r>
        <w:t>Jupyter</w:t>
      </w:r>
      <w:proofErr w:type="spellEnd"/>
      <w:r>
        <w:t xml:space="preserve"> notebook. Multiplying all six link matrices in order produces the pose:</w:t>
      </w:r>
    </w:p>
    <w:p w14:paraId="2F517BF7" w14:textId="77777777" w:rsidR="00784A7C" w:rsidRDefault="00A00CC2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 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  <m:r>
                <w:rPr>
                  <w:rFonts w:ascii="Cambria Math" w:hAnsi="Cambria Math"/>
                </w:rPr>
                <m:t>​(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nor/>
                    </m:rPr>
                    <m:t>ready</m:t>
                  </m:r>
                </m:sub>
              </m:sSub>
              <m:r>
                <w:rPr>
                  <w:rFonts w:ascii="Cambria Math" w:hAnsi="Cambria Math"/>
                </w:rPr>
                <m:t>)=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4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-0.7071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0.7071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0.7291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0.7071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0.7071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0.8856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. </m:t>
              </m:r>
            </m:e>
          </m:borderBox>
        </m:oMath>
      </m:oMathPara>
    </w:p>
    <w:p w14:paraId="2F517BF8" w14:textId="3B528861" w:rsidR="00784A7C" w:rsidRDefault="000D1035">
      <w:pPr>
        <w:pStyle w:val="FirstParagraph"/>
      </w:pPr>
      <w:r>
        <w:t>The f</w:t>
      </w:r>
      <w:r w:rsidR="00990211">
        <w:t xml:space="preserve">lange position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=(0.7291, 0, 0.8856) </m:t>
        </m:r>
      </m:oMath>
      <w:r w:rsidR="00990211">
        <w:t xml:space="preserve">m, </w:t>
      </w:r>
      <w:r>
        <w:t xml:space="preserve">is the </w:t>
      </w:r>
      <w:r w:rsidR="00990211">
        <w:t>tool pointing forward and up at</w:t>
      </w:r>
      <w:r w:rsidR="00882298">
        <w:t xml:space="preserve"> a</w:t>
      </w:r>
      <w:r w:rsidR="00990211"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 xml:space="preserve"> angle</m:t>
        </m:r>
      </m:oMath>
      <w:r w:rsidR="00990211">
        <w:t xml:space="preserve">. </w:t>
      </w:r>
      <w:r w:rsidR="00882298">
        <w:t>This was c</w:t>
      </w:r>
      <w:r w:rsidR="00990211">
        <w:t>ross</w:t>
      </w:r>
      <w:r w:rsidR="00882298">
        <w:t xml:space="preserve"> </w:t>
      </w:r>
      <w:r w:rsidR="00990211">
        <w:t xml:space="preserve">checked </w:t>
      </w:r>
      <w:r w:rsidR="00882298">
        <w:t>with</w:t>
      </w:r>
      <w:r w:rsidR="00990211">
        <w:t xml:space="preserve"> the ROS-Industrial URDF in RViz at the same joint values. </w:t>
      </w:r>
    </w:p>
    <w:p w14:paraId="2F517BF9" w14:textId="1FF31DD8" w:rsidR="00784A7C" w:rsidRDefault="00990211">
      <w:pPr>
        <w:pStyle w:val="Heading4"/>
      </w:pPr>
      <w:bookmarkStart w:id="12" w:name="intermediate-link-poses-t0_i."/>
      <w:r>
        <w:t xml:space="preserve">Intermediate link poses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</m:oMath>
      <w:r w:rsidR="00D64324"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ready</m:t>
            </m:r>
          </m:sub>
        </m:sSub>
      </m:oMath>
      <w:bookmarkEnd w:id="12"/>
      <w:r w:rsidR="00D64324">
        <w:t>:</w:t>
      </w:r>
    </w:p>
    <w:p w14:paraId="2F517BFB" w14:textId="77777777" w:rsidR="00784A7C" w:rsidRDefault="00A00CC2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0.5000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0.8660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0.2525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0.8660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-0.5000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0.7940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,</m:t>
                </m: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0.2525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0.8290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0.6725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0.8290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,</m:t>
                </m:r>
              </m:e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e>
              <m:e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0.7071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0.7071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0.6725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-0.7071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0.7071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0.8290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2F517BFC" w14:textId="5425C91D" w:rsidR="00784A7C" w:rsidRDefault="00990211">
      <w:pPr>
        <w:pStyle w:val="FirstParagraph"/>
      </w:pPr>
      <w:r>
        <w:t xml:space="preserve">These are the matrices printed by </w:t>
      </w:r>
      <w:r>
        <w:rPr>
          <w:rStyle w:val="VerbatimChar"/>
        </w:rPr>
        <w:t>problem3.py</w:t>
      </w:r>
      <w:r>
        <w:t xml:space="preserve"> in the notebook</w:t>
      </w:r>
      <w:r w:rsidR="00D64324">
        <w:t xml:space="preserve"> which are</w:t>
      </w:r>
      <w:r>
        <w:t xml:space="preserve"> rounded to 4 decimals here for the write-up. </w:t>
      </w:r>
      <w:r w:rsidR="00D64324">
        <w:t>Some things that help confirm the angles are</w:t>
      </w:r>
      <w:r>
        <w:t xml:space="preserve"> </w:t>
      </w:r>
      <w:proofErr w:type="gramStart"/>
      <w:r>
        <w:t>frame</w:t>
      </w:r>
      <w:proofErr w:type="gramEnd"/>
      <w:r>
        <w:t xml:space="preserve"> 4 and 5 </w:t>
      </w:r>
      <w:r>
        <w:lastRenderedPageBreak/>
        <w:t xml:space="preserve">share the same origin </w:t>
      </w:r>
      <m:oMath>
        <m:r>
          <w:rPr>
            <w:rFonts w:ascii="Cambria Math" w:hAnsi="Cambria Math"/>
          </w:rPr>
          <m:t>(0.6725, 0, 0.829)</m:t>
        </m:r>
      </m:oMath>
      <w:r>
        <w:t xml:space="preserve">, </w:t>
      </w:r>
      <w:r w:rsidR="00527B43">
        <w:t xml:space="preserve">which makes sense. Frames </w:t>
      </w:r>
      <w:r>
        <w:t xml:space="preserve">4, 5, 6 </w:t>
      </w:r>
      <w:proofErr w:type="gramStart"/>
      <w:r>
        <w:t>meet</w:t>
      </w:r>
      <w:proofErr w:type="gramEnd"/>
      <w:r>
        <w:t xml:space="preserve"> at the wrist </w:t>
      </w:r>
      <w:proofErr w:type="spellStart"/>
      <w:r>
        <w:t>centre</w:t>
      </w:r>
      <w:proofErr w:type="spellEnd"/>
      <w:r>
        <w:t>.</w:t>
      </w:r>
    </w:p>
    <w:p w14:paraId="2F517BFD" w14:textId="28601DD7" w:rsidR="00784A7C" w:rsidRDefault="00990211">
      <w:pPr>
        <w:pStyle w:val="BodyText"/>
      </w:pPr>
      <w:r>
        <w:t xml:space="preserve">The wrist centre origin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=(0.6725,0,0.829)</m:t>
        </m:r>
      </m:oMath>
      <w:r>
        <w:t xml:space="preserve"> is </w:t>
      </w:r>
      <w:r w:rsidR="00DD4644">
        <w:t xml:space="preserve">good to see </w:t>
      </w:r>
      <w:r>
        <w:t>for Part 6</w:t>
      </w:r>
      <w:r w:rsidR="00DD4644">
        <w:t xml:space="preserve"> where </w:t>
      </w:r>
      <w:r>
        <w:t>it is what the inverse position IK has to target.</w:t>
      </w:r>
    </w:p>
    <w:p w14:paraId="2F517BFE" w14:textId="77777777" w:rsidR="00784A7C" w:rsidRDefault="00990211">
      <w:pPr>
        <w:pStyle w:val="CaptionedFigure"/>
      </w:pPr>
      <w:bookmarkStart w:id="13" w:name="fig:p3-fk"/>
      <w:r>
        <w:rPr>
          <w:noProof/>
        </w:rPr>
        <w:drawing>
          <wp:inline distT="0" distB="0" distL="0" distR="0" wp14:anchorId="2F517CD0" wp14:editId="2F517CD1">
            <wp:extent cx="5334000" cy="2599421"/>
            <wp:effectExtent l="0" t="0" r="0" b="0"/>
            <wp:docPr id="1340137024" name="Picture" descr="Stick figures from kr6_frames at \bm{q} = \bm{0} (left, URDF software zero) and \bm{q}_{\text{ready}} (right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roblem3_fk_config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9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"/>
    </w:p>
    <w:p w14:paraId="2F517BFF" w14:textId="77777777" w:rsidR="00784A7C" w:rsidRDefault="00990211">
      <w:pPr>
        <w:pStyle w:val="ImageCaption"/>
      </w:pPr>
      <w:r>
        <w:t xml:space="preserve">Stick figures from </w:t>
      </w:r>
      <w:r>
        <w:rPr>
          <w:rStyle w:val="VerbatimChar"/>
        </w:rPr>
        <w:t>kr6_frames</w:t>
      </w:r>
      <w:r>
        <w:t xml:space="preserve"> at </w:t>
      </w:r>
      <m:oMath>
        <m:r>
          <m:rPr>
            <m:sty m:val="bi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0</m:t>
        </m:r>
      </m:oMath>
      <w:r>
        <w:t xml:space="preserve"> (left, URDF software zero)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ready</m:t>
            </m:r>
          </m:sub>
        </m:sSub>
      </m:oMath>
      <w:r>
        <w:t xml:space="preserve"> (right).</w:t>
      </w:r>
    </w:p>
    <w:p w14:paraId="7986E6F5" w14:textId="77777777" w:rsidR="00E15CBB" w:rsidRDefault="00E15CBB">
      <w:pPr>
        <w:pStyle w:val="Heading1"/>
      </w:pPr>
      <w:bookmarkStart w:id="14" w:name="Xc62e26adc635169df3676d9f1e0e0ff6498215d"/>
    </w:p>
    <w:p w14:paraId="01183673" w14:textId="77777777" w:rsidR="00E15CBB" w:rsidRDefault="00E15CB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br w:type="page"/>
      </w:r>
    </w:p>
    <w:p w14:paraId="2F517C00" w14:textId="1BA630C2" w:rsidR="00784A7C" w:rsidRDefault="00990211">
      <w:pPr>
        <w:pStyle w:val="Heading1"/>
      </w:pPr>
      <w:r>
        <w:lastRenderedPageBreak/>
        <w:t xml:space="preserve">Problem 4 </w:t>
      </w:r>
      <w:r w:rsidR="00BD7F2A">
        <w:t>-</w:t>
      </w:r>
      <w:r>
        <w:t xml:space="preserve"> Stick Figure + Joint-Space Quintic Trajectories</w:t>
      </w:r>
      <w:bookmarkEnd w:id="14"/>
    </w:p>
    <w:p w14:paraId="2F517C01" w14:textId="77777777" w:rsidR="00784A7C" w:rsidRDefault="00990211">
      <w:pPr>
        <w:pStyle w:val="Heading2"/>
      </w:pPr>
      <w:bookmarkStart w:id="15" w:name="the-quintic-polynomial-trajectory"/>
      <w:r>
        <w:t>The quintic polynomial trajectory</w:t>
      </w:r>
      <w:bookmarkEnd w:id="15"/>
    </w:p>
    <w:p w14:paraId="2F517C02" w14:textId="77777777" w:rsidR="00784A7C" w:rsidRDefault="00990211">
      <w:pPr>
        <w:pStyle w:val="FirstParagraph"/>
      </w:pPr>
      <w:r>
        <w:t>Let</w:t>
      </w:r>
    </w:p>
    <w:p w14:paraId="2F517C03" w14:textId="77777777" w:rsidR="00784A7C" w:rsidRDefault="00990211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q(t) = 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F517C04" w14:textId="16168893" w:rsidR="00784A7C" w:rsidRDefault="00990211">
      <w:pPr>
        <w:pStyle w:val="FirstParagraph"/>
      </w:pPr>
      <w:r>
        <w:t xml:space="preserve">Six unknowns, six conditions (position, velocity, acceleration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) give a </w:t>
      </w:r>
      <m:oMath>
        <m:r>
          <w:rPr>
            <w:rFonts w:ascii="Cambria Math" w:hAnsi="Cambria Math"/>
          </w:rPr>
          <m:t>6×6</m:t>
        </m:r>
      </m:oMath>
      <w:r>
        <w:t xml:space="preserve"> linear </w:t>
      </w:r>
      <w:r w:rsidR="00222819">
        <w:t xml:space="preserve">system </w:t>
      </w:r>
      <w:r>
        <w:t xml:space="preserve">(in </w:t>
      </w:r>
      <w:r>
        <w:rPr>
          <w:rStyle w:val="VerbatimChar"/>
        </w:rPr>
        <w:t>BLISSjanga_Handwritten.pdf</w:t>
      </w:r>
      <w:r>
        <w:t xml:space="preserve">).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̈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=T</m:t>
        </m:r>
      </m:oMath>
      <w:r>
        <w:t xml:space="preserve">. </w:t>
      </w:r>
      <w:r w:rsidR="00410FC4">
        <w:t>We can s</w:t>
      </w:r>
      <w:r>
        <w:t>et</w:t>
      </w:r>
      <w:r w:rsidR="00410FC4">
        <w:t xml:space="preserve"> the</w:t>
      </w:r>
      <w:r>
        <w:t xml:space="preserve"> velocity and acceleration to zero at both endpoints </w:t>
      </w:r>
      <w:r w:rsidR="00410FC4">
        <w:t xml:space="preserve">which </w:t>
      </w:r>
      <w:r w:rsidR="00222819">
        <w:t>makes</w:t>
      </w:r>
      <w:r>
        <w:t xml:space="preserve"> the arm start and arrive at rest with no</w:t>
      </w:r>
      <w:r w:rsidR="00326646">
        <w:t xml:space="preserve"> </w:t>
      </w:r>
      <w:r>
        <w:t xml:space="preserve">jerk. </w:t>
      </w:r>
      <w:r w:rsidR="00326646">
        <w:t>S</w:t>
      </w:r>
      <w:r>
        <w:t xml:space="preserve">olving the system </w:t>
      </w:r>
      <w:r w:rsidR="00EF6B5F">
        <w:t>gives</w:t>
      </w:r>
      <w:r w:rsidR="00326646">
        <w:t>:</w:t>
      </w:r>
    </w:p>
    <w:p w14:paraId="2F517C05" w14:textId="77777777" w:rsidR="00784A7C" w:rsidRDefault="00A00CC2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=0, 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 Δq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, 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15 Δq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, 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 Δq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, Δq=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, </m:t>
              </m:r>
            </m:e>
          </m:borderBox>
        </m:oMath>
      </m:oMathPara>
    </w:p>
    <w:p w14:paraId="2F517C08" w14:textId="31F4D626" w:rsidR="00784A7C" w:rsidRDefault="00990211">
      <w:pPr>
        <w:pStyle w:val="FirstParagraph"/>
      </w:pPr>
      <w:proofErr w:type="gramStart"/>
      <w:r>
        <w:rPr>
          <w:rStyle w:val="VerbatimChar"/>
        </w:rPr>
        <w:t>trajectories.quintic</w:t>
      </w:r>
      <w:proofErr w:type="gramEnd"/>
      <w:r>
        <w:t xml:space="preserve"> </w:t>
      </w:r>
      <w:r w:rsidR="00326646">
        <w:t xml:space="preserve"> i</w:t>
      </w:r>
      <w:r>
        <w:t>n the notebook</w:t>
      </w:r>
      <w:r w:rsidR="00326646">
        <w:t xml:space="preserve"> </w:t>
      </w:r>
      <w:r>
        <w:t>solves the 6</w:t>
      </w:r>
      <m:oMath>
        <m:r>
          <w:rPr>
            <w:rFonts w:ascii="Cambria Math" w:hAnsi="Cambria Math"/>
          </w:rPr>
          <m:t>×</m:t>
        </m:r>
      </m:oMath>
      <w:r>
        <w:t>6 system numerically</w:t>
      </w:r>
      <w:r w:rsidR="00270699">
        <w:t>.</w:t>
      </w:r>
    </w:p>
    <w:p w14:paraId="2F517C09" w14:textId="76A97735" w:rsidR="00784A7C" w:rsidRDefault="00990211">
      <w:pPr>
        <w:pStyle w:val="Heading4"/>
      </w:pPr>
      <w:bookmarkStart w:id="16" w:name="numerical-example-joint-1-q_f-0.8-rad."/>
      <w:r>
        <w:t xml:space="preserve">Numerical example </w:t>
      </w:r>
      <w:r w:rsidR="00BD7F2A">
        <w:t xml:space="preserve">- </w:t>
      </w:r>
      <w:r>
        <w:t xml:space="preserve">joint 1,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=0.8</m:t>
        </m:r>
      </m:oMath>
      <w:r>
        <w:t xml:space="preserve"> rad.</w:t>
      </w:r>
      <w:bookmarkEnd w:id="16"/>
    </w:p>
    <w:p w14:paraId="2F517C0A" w14:textId="0B6A4E0C" w:rsidR="00784A7C" w:rsidRDefault="00990211">
      <w:pPr>
        <w:pStyle w:val="FirstParagraph"/>
      </w:pPr>
      <w: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=0.8</m:t>
        </m:r>
      </m:oMath>
      <w:r>
        <w:t xml:space="preserve">, </w:t>
      </w:r>
      <m:oMath>
        <m:r>
          <w:rPr>
            <w:rFonts w:ascii="Cambria Math" w:hAnsi="Cambria Math"/>
          </w:rPr>
          <m:t>T=2 </m:t>
        </m:r>
      </m:oMath>
      <w:r>
        <w:t xml:space="preserve">s, gives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=1.000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=-0.750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=0.150</m:t>
        </m:r>
      </m:oMath>
      <w:r>
        <w:t xml:space="preserve">. 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(t)=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-0.75 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+0.15 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on </w:t>
      </w:r>
      <m:oMath>
        <m:r>
          <w:rPr>
            <w:rFonts w:ascii="Cambria Math" w:hAnsi="Cambria Math"/>
          </w:rPr>
          <m:t>[0,2]</m:t>
        </m:r>
      </m:oMath>
      <w:r>
        <w:t>. the quintic profile figure plots this polynomial and its first two derivatives</w:t>
      </w:r>
      <w:r w:rsidR="00326646">
        <w:t xml:space="preserve"> below</w:t>
      </w:r>
      <w:r>
        <w:t>.</w:t>
      </w:r>
    </w:p>
    <w:p w14:paraId="2F517C0B" w14:textId="77777777" w:rsidR="00784A7C" w:rsidRDefault="00990211">
      <w:pPr>
        <w:pStyle w:val="CaptionedFigure"/>
      </w:pPr>
      <w:bookmarkStart w:id="17" w:name="fig:p4-quintic"/>
      <w:r>
        <w:rPr>
          <w:noProof/>
        </w:rPr>
        <w:lastRenderedPageBreak/>
        <w:drawing>
          <wp:inline distT="0" distB="0" distL="0" distR="0" wp14:anchorId="2F517CD2" wp14:editId="2F517CD3">
            <wp:extent cx="5334000" cy="5334000"/>
            <wp:effectExtent l="0" t="0" r="0" b="0"/>
            <wp:docPr id="795948871" name="Picture" descr="Joint 1 quintic profile q(t),\dot q(t),\ddot q(t). Zero boundary velocity and acceleration give a smooth start and smooth stop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roblem4_quintic_q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"/>
    </w:p>
    <w:p w14:paraId="2F517C0C" w14:textId="25378DC1" w:rsidR="00784A7C" w:rsidRDefault="00990211">
      <w:pPr>
        <w:pStyle w:val="ImageCaption"/>
      </w:pPr>
      <w:r>
        <w:t xml:space="preserve">Joint 1 quintic profile </w:t>
      </w:r>
      <m:oMath>
        <m:r>
          <w:rPr>
            <w:rFonts w:ascii="Cambria Math" w:hAnsi="Cambria Math"/>
          </w:rPr>
          <m:t>q(t),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(t),</m:t>
        </m:r>
        <m:acc>
          <m:accPr>
            <m:chr m:val="̈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(t)</m:t>
        </m:r>
      </m:oMath>
      <w:r>
        <w:t>. Zero boundary velocity and acceleration give a</w:t>
      </w:r>
      <w:r w:rsidR="00375A90">
        <w:t xml:space="preserve"> nice</w:t>
      </w:r>
      <w:r>
        <w:t xml:space="preserve"> smooth start and smooth stop.</w:t>
      </w:r>
    </w:p>
    <w:p w14:paraId="2F517C0D" w14:textId="77777777" w:rsidR="00784A7C" w:rsidRDefault="00990211">
      <w:pPr>
        <w:pStyle w:val="Heading2"/>
      </w:pPr>
      <w:bookmarkStart w:id="18" w:name="stick-figure-and-joint-at-a-time-motion"/>
      <w:r>
        <w:t>Stick figure and joint-at-a-time motion</w:t>
      </w:r>
      <w:bookmarkEnd w:id="18"/>
    </w:p>
    <w:p w14:paraId="65D2C256" w14:textId="7AF6E3BD" w:rsidR="00406F77" w:rsidRDefault="00990211">
      <w:pPr>
        <w:pStyle w:val="FirstParagraph"/>
      </w:pPr>
      <w:r>
        <w:t xml:space="preserve">The stick figures at q = 0 and </w:t>
      </w:r>
      <w:proofErr w:type="spellStart"/>
      <w:r>
        <w:t>q_ready</w:t>
      </w:r>
      <w:proofErr w:type="spellEnd"/>
      <w:r>
        <w:t xml:space="preserve"> (Problem 3) </w:t>
      </w:r>
      <w:r w:rsidR="00375A90">
        <w:t xml:space="preserve">shows that </w:t>
      </w:r>
      <w:r>
        <w:t xml:space="preserve">the FK </w:t>
      </w:r>
      <w:proofErr w:type="spellStart"/>
      <w:r w:rsidR="00375A90">
        <w:t>gves</w:t>
      </w:r>
      <w:proofErr w:type="spellEnd"/>
      <w:r>
        <w:t xml:space="preserve"> the expected geometry</w:t>
      </w:r>
      <w:r w:rsidR="00A00465">
        <w:t>.</w:t>
      </w:r>
      <w:r>
        <w:t xml:space="preserve"> </w:t>
      </w:r>
      <w:r w:rsidR="00A00465">
        <w:t>T</w:t>
      </w:r>
      <w:r>
        <w:t>he joint</w:t>
      </w:r>
      <w:r w:rsidR="00A00465">
        <w:t xml:space="preserve"> </w:t>
      </w:r>
      <w:r>
        <w:t>at</w:t>
      </w:r>
      <w:r w:rsidR="00A00465">
        <w:t xml:space="preserve"> </w:t>
      </w:r>
      <w:r>
        <w:t>a</w:t>
      </w:r>
      <w:r w:rsidR="00A00465">
        <w:t xml:space="preserve"> </w:t>
      </w:r>
      <w:r>
        <w:t xml:space="preserve">time sweeps below </w:t>
      </w:r>
      <w:r w:rsidR="004C41D7">
        <w:t>provides additional</w:t>
      </w:r>
      <w:r>
        <w:t xml:space="preserve"> veri</w:t>
      </w:r>
      <w:r w:rsidR="004C41D7">
        <w:t>fication of</w:t>
      </w:r>
      <w:r>
        <w:t xml:space="preserve"> each joint’s independent effect on the arm. The stick figure is drawn by reading origins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}</m:t>
        </m:r>
      </m:oMath>
      <w:r>
        <w:t xml:space="preserve"> from </w:t>
      </w:r>
      <w:r>
        <w:rPr>
          <w:rStyle w:val="VerbatimChar"/>
        </w:rPr>
        <w:t>kr6_frames(q)</w:t>
      </w:r>
      <w:r>
        <w:t xml:space="preserve"> and connecting consecutive origins with line segments. </w:t>
      </w:r>
      <w:r w:rsidR="0066771D">
        <w:t>This was applied</w:t>
      </w:r>
      <w:r>
        <w:t xml:space="preserve"> </w:t>
      </w:r>
      <w:r w:rsidR="0066771D">
        <w:t>in</w:t>
      </w:r>
      <w:r>
        <w:t xml:space="preserve"> Part 4 GIF </w:t>
      </w:r>
    </w:p>
    <w:p w14:paraId="2F517C0E" w14:textId="30FC9AFE" w:rsidR="00784A7C" w:rsidRDefault="00406F77">
      <w:pPr>
        <w:pStyle w:val="FirstParagraph"/>
      </w:pPr>
      <w:r>
        <w:t>q(t) = q₀ + (10Δq/T</w:t>
      </w:r>
      <w:proofErr w:type="gramStart"/>
      <w:r>
        <w:t>³)t</w:t>
      </w:r>
      <w:proofErr w:type="gramEnd"/>
      <w:r>
        <w:t>³ − (15Δq/T</w:t>
      </w:r>
      <w:proofErr w:type="gramStart"/>
      <w:r>
        <w:t>⁴)t</w:t>
      </w:r>
      <w:proofErr w:type="gramEnd"/>
      <w:r>
        <w:t>⁴ + (6Δq/T</w:t>
      </w:r>
      <w:proofErr w:type="gramStart"/>
      <w:r>
        <w:t>⁵)t</w:t>
      </w:r>
      <w:proofErr w:type="gramEnd"/>
      <w:r>
        <w:t xml:space="preserve">⁵ </w:t>
      </w:r>
      <w:r w:rsidR="00990211">
        <w:t>to one joint at a time with</w:t>
      </w:r>
    </w:p>
    <w:p w14:paraId="2F517C0F" w14:textId="77777777" w:rsidR="00784A7C" w:rsidRDefault="00990211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r>
            <m:rPr>
              <m:sty m:val="b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=[0.8, 0.6, 0.8, 0.6, 0.8, 0.6]</m:t>
          </m:r>
          <m:r>
            <m:rPr>
              <m:nor/>
            </m:rPr>
            <m:t xml:space="preserve"> rad</m:t>
          </m:r>
          <m:r>
            <w:rPr>
              <w:rFonts w:ascii="Cambria Math" w:hAnsi="Cambria Math"/>
            </w:rPr>
            <m:t>,</m:t>
          </m:r>
        </m:oMath>
      </m:oMathPara>
    </w:p>
    <w:p w14:paraId="2F517C10" w14:textId="50176408" w:rsidR="00784A7C" w:rsidRDefault="00990211">
      <w:pPr>
        <w:pStyle w:val="FirstParagraph"/>
      </w:pPr>
      <w:r>
        <w:t xml:space="preserve">moving out and </w:t>
      </w:r>
      <w:proofErr w:type="gramStart"/>
      <w:r>
        <w:t xml:space="preserve">back </w:t>
      </w:r>
      <w:r w:rsidR="009347FF">
        <w:t>.</w:t>
      </w:r>
      <w:proofErr w:type="gramEnd"/>
    </w:p>
    <w:p w14:paraId="2F517C11" w14:textId="77777777" w:rsidR="00784A7C" w:rsidRDefault="00990211">
      <w:pPr>
        <w:pStyle w:val="CaptionedFigure"/>
      </w:pPr>
      <w:bookmarkStart w:id="19" w:name="fig:p4-panel"/>
      <w:r>
        <w:rPr>
          <w:noProof/>
        </w:rPr>
        <w:lastRenderedPageBreak/>
        <w:drawing>
          <wp:inline distT="0" distB="0" distL="0" distR="0" wp14:anchorId="2F517CD4" wp14:editId="2F517CD5">
            <wp:extent cx="5334000" cy="3092902"/>
            <wp:effectExtent l="0" t="0" r="0" b="0"/>
            <wp:docPr id="1313893850" name="Picture" descr="Each joint swept individually from the ready pose. Grey ghost is the ready pose; coloured figure is the ready pose with only joint j shifted by \Delta q_j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roblem4_joints_panel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2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"/>
    </w:p>
    <w:p w14:paraId="2F517C12" w14:textId="2638EC39" w:rsidR="00784A7C" w:rsidRDefault="009347FF">
      <w:pPr>
        <w:pStyle w:val="ImageCaption"/>
      </w:pPr>
      <w:r>
        <w:t>This is e</w:t>
      </w:r>
      <w:r w:rsidR="00990211">
        <w:t xml:space="preserve">ach joint swept individually from the ready pose. </w:t>
      </w:r>
      <w:r>
        <w:t>The g</w:t>
      </w:r>
      <w:r w:rsidR="00990211">
        <w:t xml:space="preserve">rey ghost is the ready </w:t>
      </w:r>
      <w:proofErr w:type="gramStart"/>
      <w:r w:rsidR="00990211">
        <w:t>pos</w:t>
      </w:r>
      <w:r>
        <w:t>e</w:t>
      </w:r>
      <w:proofErr w:type="gramEnd"/>
      <w:r>
        <w:t xml:space="preserve"> and colored</w:t>
      </w:r>
      <w:r w:rsidR="00990211">
        <w:t xml:space="preserve"> figure is the ready pose with only joint </w:t>
      </w:r>
      <m:oMath>
        <m:r>
          <w:rPr>
            <w:rFonts w:ascii="Cambria Math" w:hAnsi="Cambria Math"/>
          </w:rPr>
          <m:t>j</m:t>
        </m:r>
      </m:oMath>
      <w:r w:rsidR="00990211">
        <w:t xml:space="preserve"> shifted by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990211">
        <w:t>.</w:t>
      </w:r>
    </w:p>
    <w:p w14:paraId="2F517C13" w14:textId="64B22C4B" w:rsidR="00784A7C" w:rsidRDefault="009B64E7">
      <w:pPr>
        <w:pStyle w:val="Heading4"/>
      </w:pPr>
      <w:bookmarkStart w:id="20" w:name="watch-the-animation."/>
      <w:r>
        <w:lastRenderedPageBreak/>
        <w:t>A</w:t>
      </w:r>
      <w:r w:rsidR="00990211">
        <w:t>nimation</w:t>
      </w:r>
      <w:bookmarkEnd w:id="20"/>
      <w:r>
        <w:t>:</w:t>
      </w:r>
    </w:p>
    <w:p w14:paraId="07B06890" w14:textId="2DF483C1" w:rsidR="00E15CBB" w:rsidRPr="00E15CBB" w:rsidRDefault="009B64E7" w:rsidP="00E15CBB">
      <w:pPr>
        <w:pStyle w:val="BodyText"/>
      </w:pPr>
      <w:r>
        <w:rPr>
          <w:noProof/>
        </w:rPr>
        <w:drawing>
          <wp:inline distT="0" distB="0" distL="0" distR="0" wp14:anchorId="186F4B92" wp14:editId="6B20B5D1">
            <wp:extent cx="5080000" cy="4445000"/>
            <wp:effectExtent l="0" t="0" r="0" b="0"/>
            <wp:docPr id="178374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47946" name="Picture 17837479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0C8C" w14:textId="77777777" w:rsidR="00E15CBB" w:rsidRDefault="00E15CBB">
      <w:pPr>
        <w:pStyle w:val="Heading1"/>
      </w:pPr>
      <w:bookmarkStart w:id="21" w:name="X49a9800e6adc47860a95eb4c04f30669771a03d"/>
    </w:p>
    <w:p w14:paraId="6EFDB555" w14:textId="77777777" w:rsidR="00626311" w:rsidRDefault="0062631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br w:type="page"/>
      </w:r>
    </w:p>
    <w:p w14:paraId="2F517C15" w14:textId="1C4FCE5D" w:rsidR="00784A7C" w:rsidRDefault="00990211">
      <w:pPr>
        <w:pStyle w:val="Heading1"/>
      </w:pPr>
      <w:r>
        <w:lastRenderedPageBreak/>
        <w:t xml:space="preserve">Problem 5 </w:t>
      </w:r>
      <w:r w:rsidR="00BD7F2A">
        <w:t>-</w:t>
      </w:r>
      <w:r>
        <w:t xml:space="preserve"> Jacobian and Singular Configurations</w:t>
      </w:r>
      <w:bookmarkEnd w:id="21"/>
    </w:p>
    <w:p w14:paraId="2F517C16" w14:textId="77777777" w:rsidR="00784A7C" w:rsidRDefault="00990211">
      <w:pPr>
        <w:pStyle w:val="Heading2"/>
      </w:pPr>
      <w:bookmarkStart w:id="22" w:name="direct-method-geometric-jacobian"/>
      <w:r>
        <w:t>Direct-method geometric Jacobian</w:t>
      </w:r>
      <w:bookmarkEnd w:id="22"/>
    </w:p>
    <w:p w14:paraId="2F517C17" w14:textId="3A76CFC5" w:rsidR="00784A7C" w:rsidRDefault="00990211">
      <w:pPr>
        <w:pStyle w:val="FirstParagraph"/>
      </w:pPr>
      <w:r>
        <w:t xml:space="preserve">For </w:t>
      </w:r>
      <w:r w:rsidR="007C329D">
        <w:t>a</w:t>
      </w:r>
      <w:r>
        <w:t xml:space="preserve"> configuration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>
        <w:t xml:space="preserve">, the flange velocity </w:t>
      </w:r>
      <m:oMath>
        <m:r>
          <w:rPr>
            <w:rFonts w:ascii="Cambria Math" w:hAnsi="Cambria Math"/>
          </w:rPr>
          <m:t>[</m:t>
        </m:r>
        <m:r>
          <m:rPr>
            <m:sty m:val="b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;</m:t>
        </m:r>
        <m:r>
          <m:rPr>
            <m:sty m:val="b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]</m:t>
        </m:r>
      </m:oMath>
      <w:r>
        <w:t xml:space="preserve"> expressed in the base frame is </w:t>
      </w:r>
      <w:r w:rsidR="007C329D">
        <w:t xml:space="preserve">always </w:t>
      </w:r>
      <w:r>
        <w:t xml:space="preserve">related to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</m:acc>
      </m:oMath>
      <w:r>
        <w:t xml:space="preserve"> by the </w:t>
      </w:r>
      <m:oMath>
        <m:r>
          <w:rPr>
            <w:rFonts w:ascii="Cambria Math" w:hAnsi="Cambria Math"/>
          </w:rPr>
          <m:t>6×6</m:t>
        </m:r>
      </m:oMath>
      <w:r>
        <w:t xml:space="preserve"> geometric Jacobian (square because the KR 6 </w:t>
      </w:r>
      <w:r w:rsidR="007C329D">
        <w:t xml:space="preserve">has </w:t>
      </w:r>
      <m:oMath>
        <m:r>
          <w:rPr>
            <w:rFonts w:ascii="Cambria Math" w:hAnsi="Cambria Math"/>
          </w:rPr>
          <m:t>6</m:t>
        </m:r>
      </m:oMath>
      <w:r>
        <w:t xml:space="preserve"> joints):</w:t>
      </w:r>
    </w:p>
    <w:p w14:paraId="2F517C18" w14:textId="77777777" w:rsidR="00784A7C" w:rsidRDefault="00A00CC2">
      <w:pPr>
        <w:pStyle w:val="BodyText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0,6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 0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0,6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 0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) 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.</m:t>
          </m:r>
        </m:oMath>
      </m:oMathPara>
    </w:p>
    <w:p w14:paraId="2F517C19" w14:textId="0541EEBB" w:rsidR="00784A7C" w:rsidRDefault="00990211">
      <w:pPr>
        <w:pStyle w:val="FirstParagraph"/>
      </w:pPr>
      <w:r>
        <w:t xml:space="preserve">Every joint is revolute, so every column uses the same formula from </w:t>
      </w:r>
      <w:r w:rsidR="007C329D">
        <w:t xml:space="preserve">the </w:t>
      </w:r>
      <w:r>
        <w:rPr>
          <w:rStyle w:val="VerbatimChar"/>
        </w:rPr>
        <w:t>JacobianGuide.pdf</w:t>
      </w:r>
      <w:r w:rsidR="007C329D">
        <w:rPr>
          <w:rStyle w:val="VerbatimChar"/>
        </w:rPr>
        <w:t xml:space="preserve"> provided in class</w:t>
      </w:r>
      <w:r>
        <w:t>:</w:t>
      </w:r>
    </w:p>
    <w:p w14:paraId="2F517C1A" w14:textId="77777777" w:rsidR="00784A7C" w:rsidRDefault="00A00CC2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) = 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i-1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 0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×(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0,6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 0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0,i-1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 0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i-1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 0</m:t>
                            </m:r>
                          </m:sup>
                        </m:sSubSup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, i=1,…,6. </m:t>
              </m:r>
            </m:e>
          </m:borderBox>
        </m:oMath>
      </m:oMathPara>
    </w:p>
    <w:p w14:paraId="2F517C1B" w14:textId="62A40EA7" w:rsidR="00784A7C" w:rsidRDefault="00A00CC2">
      <w:pPr>
        <w:pStyle w:val="FirstParagraph"/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i-1</m:t>
            </m:r>
          </m:sub>
          <m:sup>
            <m:r>
              <w:rPr>
                <w:rFonts w:ascii="Cambria Math" w:hAnsi="Cambria Math"/>
              </w:rPr>
              <m:t> 0</m:t>
            </m:r>
          </m:sup>
        </m:sSubSup>
      </m:oMath>
      <w:r w:rsidR="00990211">
        <w:t xml:space="preserve"> is the third column of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i-1</m:t>
            </m:r>
          </m:sub>
          <m:sup>
            <m:r>
              <w:rPr>
                <w:rFonts w:ascii="Cambria Math" w:hAnsi="Cambria Math"/>
              </w:rPr>
              <m:t> 0</m:t>
            </m:r>
          </m:sup>
        </m:sSubSup>
      </m:oMath>
      <w:r w:rsidR="00990211">
        <w:t xml:space="preserve">,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0,i-1</m:t>
            </m:r>
          </m:sub>
          <m:sup>
            <m:r>
              <w:rPr>
                <w:rFonts w:ascii="Cambria Math" w:hAnsi="Cambria Math"/>
              </w:rPr>
              <m:t> 0</m:t>
            </m:r>
          </m:sup>
        </m:sSubSup>
      </m:oMath>
      <w:r w:rsidR="00990211">
        <w:t xml:space="preserve"> is the origin of frame </w:t>
      </w:r>
      <m:oMath>
        <m:r>
          <w:rPr>
            <w:rFonts w:ascii="Cambria Math" w:hAnsi="Cambria Math"/>
          </w:rPr>
          <m:t>i-1</m:t>
        </m:r>
      </m:oMath>
      <w:r w:rsidR="00990211">
        <w:t xml:space="preserve"> in base coordinates. Both come directly from </w:t>
      </w:r>
      <m:oMath>
        <m:r>
          <w:rPr>
            <w:rFonts w:ascii="Cambria Math" w:hAnsi="Cambria Math"/>
          </w:rPr>
          <m:t>{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i-1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}</m:t>
        </m:r>
      </m:oMath>
      <w:r w:rsidR="00990211">
        <w:t xml:space="preserve"> returned by </w:t>
      </w:r>
      <w:r w:rsidR="00990211">
        <w:rPr>
          <w:rStyle w:val="VerbatimChar"/>
        </w:rPr>
        <w:t>kr6_frames</w:t>
      </w:r>
      <w:r w:rsidR="00990211">
        <w:t>.</w:t>
      </w:r>
    </w:p>
    <w:p w14:paraId="2F517C1C" w14:textId="250DF7CC" w:rsidR="00784A7C" w:rsidRDefault="00990211">
      <w:pPr>
        <w:pStyle w:val="Heading4"/>
      </w:pPr>
      <w:bookmarkStart w:id="23" w:name="derivation."/>
      <w:r>
        <w:t>Derivation</w:t>
      </w:r>
      <w:bookmarkEnd w:id="23"/>
    </w:p>
    <w:p w14:paraId="2F517C1D" w14:textId="14EBAA57" w:rsidR="00784A7C" w:rsidRDefault="00990211">
      <w:pPr>
        <w:pStyle w:val="FirstParagraph"/>
      </w:pPr>
      <w:r>
        <w:t xml:space="preserve">Joint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 w:rsidR="002C28BD">
        <w:t xml:space="preserve">is </w:t>
      </w:r>
      <w:r>
        <w:t xml:space="preserve">spinning at 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about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i-1</m:t>
            </m:r>
          </m:sub>
          <m:sup>
            <m:r>
              <w:rPr>
                <w:rFonts w:ascii="Cambria Math" w:hAnsi="Cambria Math"/>
              </w:rPr>
              <m:t> 0</m:t>
            </m:r>
          </m:sup>
        </m:sSubSup>
      </m:oMath>
      <w:r>
        <w:t xml:space="preserve"> </w:t>
      </w:r>
      <w:r w:rsidR="002C28BD">
        <w:t xml:space="preserve">which </w:t>
      </w:r>
      <w:r>
        <w:t xml:space="preserve">contributes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i-1</m:t>
            </m:r>
          </m:sub>
          <m:sup>
            <m:r>
              <w:rPr>
                <w:rFonts w:ascii="Cambria Math" w:hAnsi="Cambria Math"/>
              </w:rPr>
              <m:t> 0</m:t>
            </m:r>
          </m:sup>
        </m:sSubSup>
      </m:oMath>
      <w:r>
        <w:t xml:space="preserve"> to the flange</w:t>
      </w:r>
      <w:r w:rsidR="002C28BD">
        <w:t>’s</w:t>
      </w:r>
      <w:r>
        <w:t xml:space="preserve"> angular velocity. Rigid-body velocity then gives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×(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0,6</m:t>
            </m:r>
          </m:sub>
          <m:sup>
            <m:r>
              <w:rPr>
                <w:rFonts w:ascii="Cambria Math" w:hAnsi="Cambria Math"/>
              </w:rPr>
              <m:t> 0</m:t>
            </m:r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0,i-1</m:t>
            </m:r>
          </m:sub>
          <m:sup>
            <m:r>
              <w:rPr>
                <w:rFonts w:ascii="Cambria Math" w:hAnsi="Cambria Math"/>
              </w:rPr>
              <m:t> 0</m:t>
            </m:r>
          </m:sup>
        </m:sSubSup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i-1</m:t>
            </m:r>
          </m:sub>
          <m:sup>
            <m:r>
              <w:rPr>
                <w:rFonts w:ascii="Cambria Math" w:hAnsi="Cambria Math"/>
              </w:rPr>
              <m:t> 0</m:t>
            </m:r>
          </m:sup>
        </m:sSubSup>
        <m:r>
          <w:rPr>
            <w:rFonts w:ascii="Cambria Math" w:hAnsi="Cambria Math"/>
          </w:rPr>
          <m:t>×(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0,6</m:t>
            </m:r>
          </m:sub>
          <m:sup>
            <m:r>
              <w:rPr>
                <w:rFonts w:ascii="Cambria Math" w:hAnsi="Cambria Math"/>
              </w:rPr>
              <m:t> 0</m:t>
            </m:r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0,i-1</m:t>
            </m:r>
          </m:sub>
          <m:sup>
            <m:r>
              <w:rPr>
                <w:rFonts w:ascii="Cambria Math" w:hAnsi="Cambria Math"/>
              </w:rPr>
              <m:t> 0</m:t>
            </m:r>
          </m:sup>
        </m:sSubSup>
        <m:r>
          <w:rPr>
            <w:rFonts w:ascii="Cambria Math" w:hAnsi="Cambria Math"/>
          </w:rPr>
          <m:t>)</m:t>
        </m:r>
      </m:oMath>
      <w:r>
        <w:t xml:space="preserve"> for the upper block. </w:t>
      </w:r>
    </w:p>
    <w:p w14:paraId="2F517C1E" w14:textId="77777777" w:rsidR="00784A7C" w:rsidRDefault="00990211">
      <w:pPr>
        <w:pStyle w:val="Heading2"/>
      </w:pPr>
      <w:bookmarkStart w:id="24" w:name="bmjbmq_textready"/>
      <m:oMathPara>
        <m:oMath>
          <m:r>
            <m:rPr>
              <m:sty m:val="b"/>
            </m:rPr>
            <w:rPr>
              <w:rFonts w:ascii="Cambria Math" w:hAnsi="Cambria Math"/>
            </w:rPr>
            <m:t>J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ready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  <w:bookmarkEnd w:id="24"/>
    </w:p>
    <w:p w14:paraId="2F517C1F" w14:textId="01446FD5" w:rsidR="00784A7C" w:rsidRDefault="00990211">
      <w:pPr>
        <w:pStyle w:val="FirstParagraph"/>
      </w:pPr>
      <w:r>
        <w:t xml:space="preserve">Plugging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ready</m:t>
            </m:r>
          </m:sub>
        </m:sSub>
      </m:oMath>
      <w:r>
        <w:t xml:space="preserve"> </w:t>
      </w:r>
      <w:r w:rsidR="003D0C17">
        <w:t>into the equation, it gives</w:t>
      </w:r>
    </w:p>
    <w:p w14:paraId="2F517C20" w14:textId="77777777" w:rsidR="00784A7C" w:rsidRDefault="00990211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ready</m:t>
              </m:r>
            </m:sub>
          </m:sSub>
          <m:r>
            <w:rPr>
              <w:rFonts w:ascii="Cambria Math" w:hAnsi="Cambria Math"/>
            </w:rPr>
            <m:t>)=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0.4856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0.0916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-0.0566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0.7291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-0.0566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-0.7041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-0.4766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0.0566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0.7071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0.7071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F517C21" w14:textId="44E166B9" w:rsidR="00784A7C" w:rsidRDefault="003D0C17">
      <w:pPr>
        <w:pStyle w:val="FirstParagraph"/>
      </w:pPr>
      <w:r>
        <w:rPr>
          <w:rFonts w:eastAsiaTheme="minorEastAsia"/>
        </w:rPr>
        <w:t xml:space="preserve">The </w:t>
      </w:r>
      <m:oMath>
        <m:r>
          <m:rPr>
            <m:nor/>
          </m:rPr>
          <m:t>det</m:t>
        </m:r>
        <m:r>
          <m:rPr>
            <m:sty m:val="b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ready</m:t>
            </m:r>
          </m:sub>
        </m:sSub>
        <m:r>
          <w:rPr>
            <w:rFonts w:ascii="Cambria Math" w:hAnsi="Cambria Math"/>
          </w:rPr>
          <m:t>)=-0.0749</m:t>
        </m:r>
      </m:oMath>
      <w:r w:rsidR="00990211">
        <w:t xml:space="preserve">. </w:t>
      </w:r>
    </w:p>
    <w:p w14:paraId="2F517C26" w14:textId="77777777" w:rsidR="00784A7C" w:rsidRDefault="00990211">
      <w:pPr>
        <w:pStyle w:val="Heading2"/>
      </w:pPr>
      <w:bookmarkStart w:id="25" w:name="singular-configurations"/>
      <w:r>
        <w:t>Singular configurations</w:t>
      </w:r>
      <w:bookmarkEnd w:id="25"/>
    </w:p>
    <w:p w14:paraId="2F517C27" w14:textId="2DB93AE1" w:rsidR="00784A7C" w:rsidRDefault="00990211">
      <w:pPr>
        <w:pStyle w:val="FirstParagraph"/>
      </w:pPr>
      <m:oMath>
        <m:r>
          <m:rPr>
            <m:sty m:val="b"/>
          </m:rPr>
          <w:rPr>
            <w:rFonts w:ascii="Cambria Math" w:hAnsi="Cambria Math"/>
          </w:rPr>
          <m:t>J</m:t>
        </m:r>
      </m:oMath>
      <w:r>
        <w:t xml:space="preserve"> loses rank when the end-effector can no longer move instantaneously in some direction of </w:t>
      </w:r>
      <w:r w:rsidR="00D32CBA">
        <w:t>a</w:t>
      </w:r>
      <w:r>
        <w:t xml:space="preserve"> task space. For the </w:t>
      </w:r>
      <m:oMath>
        <m:r>
          <w:rPr>
            <w:rFonts w:ascii="Cambria Math" w:hAnsi="Cambria Math"/>
          </w:rPr>
          <m:t>6×6</m:t>
        </m:r>
      </m:oMath>
      <w:r>
        <w:t xml:space="preserve"> KR 6 Jacobian this happens when </w:t>
      </w:r>
      <m:oMath>
        <m:r>
          <m:rPr>
            <m:nor/>
          </m:rPr>
          <m:t>det</m:t>
        </m:r>
        <m:r>
          <m:rPr>
            <m:sty m:val="b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=0</m:t>
        </m:r>
      </m:oMath>
      <w:r>
        <w:t xml:space="preserve">, which for a 6R arm with spherical wrist </w:t>
      </w:r>
      <w:r w:rsidR="00256088">
        <w:t>happens</w:t>
      </w:r>
      <w:r>
        <w:t xml:space="preserve"> in three distinct </w:t>
      </w:r>
      <w:r w:rsidR="00256088">
        <w:t>geometric families</w:t>
      </w:r>
      <w:r>
        <w:t>:</w:t>
      </w:r>
    </w:p>
    <w:p w14:paraId="2F517C28" w14:textId="7DC337A9" w:rsidR="00784A7C" w:rsidRDefault="00990211">
      <w:pPr>
        <w:pStyle w:val="DefinitionTerm"/>
      </w:pPr>
      <w:r>
        <w:t>Shoulder singularity</w:t>
      </w:r>
    </w:p>
    <w:p w14:paraId="2F517C29" w14:textId="6D19B746" w:rsidR="00784A7C" w:rsidRDefault="00532559">
      <w:pPr>
        <w:pStyle w:val="Definition"/>
      </w:pPr>
      <w:r>
        <w:t>This happens when the</w:t>
      </w:r>
      <w:r w:rsidR="00990211">
        <w:t xml:space="preserve"> wrist </w:t>
      </w:r>
      <w:proofErr w:type="spellStart"/>
      <w:r w:rsidR="00990211">
        <w:t>centre</w:t>
      </w:r>
      <w:proofErr w:type="spellEnd"/>
      <w:r w:rsidR="00990211">
        <w:t xml:space="preserve"> lies on (or very close to) the A1 axis. Because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=0.025</m:t>
        </m:r>
      </m:oMath>
      <w:r w:rsidR="00990211">
        <w:t xml:space="preserve"> m is non-zero, the singular set is a cylinder of radius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90211">
        <w:t xml:space="preserve"> around the A1 axis </w:t>
      </w:r>
      <w:r>
        <w:t>instead of</w:t>
      </w:r>
      <w:r w:rsidR="00990211">
        <w:t xml:space="preserve"> the axis itself.</w:t>
      </w:r>
    </w:p>
    <w:p w14:paraId="0AE6C0A4" w14:textId="2CC257FF" w:rsidR="00D65E83" w:rsidRDefault="00D65E83" w:rsidP="00D04D5E">
      <w:pPr>
        <w:pStyle w:val="Definition"/>
        <w:numPr>
          <w:ilvl w:val="0"/>
          <w:numId w:val="7"/>
        </w:numPr>
      </w:pPr>
      <w:r w:rsidRPr="00D65E83">
        <w:lastRenderedPageBreak/>
        <w:t xml:space="preserve">Numerical check: at q = [0, −1.760, 0.417, 0, π/4, 0] the wrist </w:t>
      </w:r>
      <w:proofErr w:type="spellStart"/>
      <w:r w:rsidRPr="00D65E83">
        <w:t>centre</w:t>
      </w:r>
      <w:proofErr w:type="spellEnd"/>
      <w:r w:rsidRPr="00D65E83">
        <w:t xml:space="preserve"> sits at </w:t>
      </w:r>
      <w:proofErr w:type="spellStart"/>
      <w:r w:rsidRPr="00D65E83">
        <w:t>r_wc</w:t>
      </w:r>
      <w:proofErr w:type="spellEnd"/>
      <w:r w:rsidRPr="00D65E83">
        <w:t xml:space="preserve"> ≈ 0 m (directly above A1); det J ≈ 10⁻¹⁰ ≈ 0.</w:t>
      </w:r>
    </w:p>
    <w:p w14:paraId="2F517C2A" w14:textId="0E98F75D" w:rsidR="00784A7C" w:rsidRDefault="00990211">
      <w:pPr>
        <w:pStyle w:val="DefinitionTerm"/>
      </w:pPr>
      <w:r>
        <w:t>Elbow singularity</w:t>
      </w:r>
    </w:p>
    <w:p w14:paraId="2F517C2B" w14:textId="0CC0EACC" w:rsidR="00784A7C" w:rsidRDefault="00532559">
      <w:pPr>
        <w:pStyle w:val="Definition"/>
      </w:pPr>
      <w:r>
        <w:t>This is when the</w:t>
      </w:r>
      <w:r w:rsidR="00990211">
        <w:t xml:space="preserve"> shoulder, elbow and wrist centre line up (the arm is fully extended). In terms of the bend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990211">
        <w:t xml:space="preserve"> </w:t>
      </w:r>
      <w:r w:rsidR="00B95290">
        <w:t>in</w:t>
      </w:r>
      <w:r w:rsidR="00990211">
        <w:t xml:space="preserve"> </w:t>
      </w:r>
      <w:r w:rsidR="00B95290">
        <w:t>IK</w:t>
      </w:r>
      <w:r w:rsidR="00990211">
        <w:t xml:space="preserve">, this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→0</m:t>
        </m:r>
      </m:oMath>
      <w:r w:rsidR="00990211">
        <w:t>.</w:t>
      </w:r>
    </w:p>
    <w:p w14:paraId="16567618" w14:textId="053C8EFD" w:rsidR="00D04D5E" w:rsidRDefault="00D04D5E" w:rsidP="00D04D5E">
      <w:pPr>
        <w:pStyle w:val="Definition"/>
        <w:numPr>
          <w:ilvl w:val="0"/>
          <w:numId w:val="7"/>
        </w:numPr>
      </w:pPr>
      <w:r>
        <w:t>Numerical check: at q = [0, 0, 0.0831, 0, π/4, 0] the arm is fully extended (q₃ = β = atan2(a₃, d₄), so β_e = 0); det J ≈ 10⁻¹⁷ ≈ 0.</w:t>
      </w:r>
    </w:p>
    <w:p w14:paraId="2F517C2C" w14:textId="77777777" w:rsidR="00784A7C" w:rsidRDefault="00990211">
      <w:pPr>
        <w:pStyle w:val="DefinitionTerm"/>
      </w:pPr>
      <w:r>
        <w:t>Wrist singularity.</w:t>
      </w:r>
    </w:p>
    <w:p w14:paraId="2F517C2D" w14:textId="223FF8EC" w:rsidR="00784A7C" w:rsidRDefault="00B95290">
      <w:pPr>
        <w:pStyle w:val="Definition"/>
      </w:pPr>
      <w:r>
        <w:t>Happens when ax</w:t>
      </w:r>
      <w:r w:rsidR="00990211">
        <w:t>es A4 and A6 become collinear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→0</m:t>
        </m:r>
      </m:oMath>
      <w:r w:rsidR="00990211">
        <w:t xml:space="preserve">). </w:t>
      </w:r>
      <w:r>
        <w:t>It makes the</w:t>
      </w:r>
      <w:r w:rsidR="00990211">
        <w:t xml:space="preserve"> wrist lose one orientation DOF</w:t>
      </w:r>
      <w:r>
        <w:t xml:space="preserve"> and</w:t>
      </w:r>
      <w:r w:rsidR="00990211">
        <w:t xml:space="preserve"> the Jacobian submatrix for the last three columns drops rank.</w:t>
      </w:r>
    </w:p>
    <w:p w14:paraId="2F517C2E" w14:textId="77777777" w:rsidR="00784A7C" w:rsidRDefault="00990211">
      <w:pPr>
        <w:pStyle w:val="FirstParagraph"/>
      </w:pPr>
      <w:r>
        <w:t>The Yoshikawa manipulability measure</w:t>
      </w:r>
    </w:p>
    <w:p w14:paraId="2F517C2F" w14:textId="77777777" w:rsidR="00784A7C" w:rsidRDefault="00990211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w(</m:t>
          </m:r>
          <m:r>
            <m:rPr>
              <m:sty m:val="b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) = 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|</m:t>
              </m:r>
              <m:r>
                <m:rPr>
                  <m:nor/>
                </m:rPr>
                <m:t>det</m:t>
              </m:r>
              <m:r>
                <w:rPr>
                  <w:rFonts w:ascii="Cambria Math" w:hAnsi="Cambria Math"/>
                </w:rPr>
                <m:t>​(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)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​⊤</m:t>
                  </m:r>
                </m:sup>
              </m:sSup>
              <m:r>
                <w:rPr>
                  <w:rFonts w:ascii="Cambria Math" w:hAnsi="Cambria Math"/>
                </w:rPr>
                <m:t>)|</m:t>
              </m:r>
            </m:e>
          </m:rad>
        </m:oMath>
      </m:oMathPara>
    </w:p>
    <w:p w14:paraId="2F517C30" w14:textId="414A3B6B" w:rsidR="00784A7C" w:rsidRDefault="006C7F2C">
      <w:pPr>
        <w:pStyle w:val="FirstParagraph"/>
      </w:pPr>
      <w:r>
        <w:t xml:space="preserve">Which </w:t>
      </w:r>
      <w:r w:rsidR="00990211">
        <w:t xml:space="preserve">is a scalar that </w:t>
      </w:r>
      <w:r>
        <w:t>goes away</w:t>
      </w:r>
      <w:r w:rsidR="00990211">
        <w:t xml:space="preserve"> at each of these singular configurations.</w:t>
      </w:r>
    </w:p>
    <w:p w14:paraId="2F517C31" w14:textId="77777777" w:rsidR="00784A7C" w:rsidRDefault="00990211">
      <w:pPr>
        <w:pStyle w:val="Heading4"/>
      </w:pPr>
      <w:bookmarkStart w:id="26" w:name="wrist-singularity-sweep."/>
      <w:r>
        <w:t>Wrist-singularity sweep.</w:t>
      </w:r>
      <w:bookmarkEnd w:id="26"/>
    </w:p>
    <w:p w14:paraId="2F517C32" w14:textId="08EA7017" w:rsidR="00784A7C" w:rsidRDefault="00990211">
      <w:pPr>
        <w:pStyle w:val="FirstParagraph"/>
      </w:pPr>
      <w:r>
        <w:t xml:space="preserve">I </w:t>
      </w:r>
      <w:r w:rsidR="006C7F2C">
        <w:t>decided</w:t>
      </w:r>
      <w:r>
        <w:t xml:space="preserve"> to </w:t>
      </w:r>
      <w:r w:rsidR="006C7F2C">
        <w:t>sow</w:t>
      </w:r>
      <w:r>
        <w:t xml:space="preserve"> the </w:t>
      </w:r>
      <w:r>
        <w:rPr>
          <w:i/>
        </w:rPr>
        <w:t>wrist</w:t>
      </w:r>
      <w:r>
        <w:t xml:space="preserve"> singularity because it is the one a trajectory planner is most likely to </w:t>
      </w:r>
      <w:r w:rsidR="00D6451A">
        <w:t>encounter</w:t>
      </w:r>
      <w:r>
        <w:t xml:space="preserve">: a tool approaching a surface normally runs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through zero. Starting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ready</m:t>
            </m:r>
          </m:sub>
        </m:sSub>
      </m:oMath>
      <w:r>
        <w:t xml:space="preserve"> I swept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linearly from </w:t>
      </w:r>
      <m:oMath>
        <m:r>
          <w:rPr>
            <w:rFonts w:ascii="Cambria Math" w:hAnsi="Cambria Math"/>
          </w:rPr>
          <m:t>+π/4</m:t>
        </m:r>
      </m:oMath>
      <w:r>
        <w:t xml:space="preserve"> down to </w:t>
      </w:r>
      <m:oMath>
        <m:r>
          <w:rPr>
            <w:rFonts w:ascii="Cambria Math" w:hAnsi="Cambria Math"/>
          </w:rPr>
          <m:t>0</m:t>
        </m:r>
      </m:oMath>
      <w:r>
        <w:t xml:space="preserve">, holding all other joints fixed, and recorded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min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)</m:t>
        </m:r>
      </m:oMath>
      <w:r>
        <w:t xml:space="preserve">, </w:t>
      </w:r>
      <m:oMath>
        <m:r>
          <w:rPr>
            <w:rFonts w:ascii="Cambria Math" w:hAnsi="Cambria Math"/>
          </w:rPr>
          <m:t>w(</m:t>
        </m:r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|</m:t>
        </m:r>
        <m:r>
          <m:rPr>
            <m:nor/>
          </m:rPr>
          <m:t>det</m:t>
        </m:r>
        <m:r>
          <m:rPr>
            <m:sty m:val="b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|</m:t>
        </m:r>
      </m:oMath>
      <w:r>
        <w:t xml:space="preserve"> at each step. </w:t>
      </w:r>
      <w:r w:rsidR="008C1197">
        <w:t>The</w:t>
      </w:r>
      <w:r>
        <w:t xml:space="preserve"> singularity</w:t>
      </w:r>
      <w:r w:rsidR="006A1C69">
        <w:t xml:space="preserve"> </w:t>
      </w:r>
      <w:proofErr w:type="gramStart"/>
      <w:r w:rsidR="006A1C69">
        <w:t>sweep</w:t>
      </w:r>
      <w:proofErr w:type="gramEnd"/>
      <w:r w:rsidR="006A1C69">
        <w:t xml:space="preserve"> </w:t>
      </w:r>
      <w:r>
        <w:t xml:space="preserve">figure shows all three signals </w:t>
      </w:r>
      <w:r w:rsidR="006A1C69">
        <w:t>drop</w:t>
      </w:r>
      <w:r>
        <w:t xml:space="preserve">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→0</m:t>
        </m:r>
      </m:oMath>
      <w:r>
        <w:t xml:space="preserve">, </w:t>
      </w:r>
      <w:r w:rsidR="006A1C69">
        <w:t>a</w:t>
      </w:r>
      <w:r>
        <w:t xml:space="preserve"> standard wrist-singularity signature.</w:t>
      </w:r>
    </w:p>
    <w:p w14:paraId="2F517C33" w14:textId="77777777" w:rsidR="00784A7C" w:rsidRDefault="00990211">
      <w:pPr>
        <w:pStyle w:val="CaptionedFigure"/>
      </w:pPr>
      <w:bookmarkStart w:id="27" w:name="fig:p5-sweep"/>
      <w:r>
        <w:rPr>
          <w:noProof/>
        </w:rPr>
        <w:lastRenderedPageBreak/>
        <w:drawing>
          <wp:inline distT="0" distB="0" distL="0" distR="0" wp14:anchorId="2F517CD6" wp14:editId="2F517CD7">
            <wp:extent cx="5334000" cy="4667250"/>
            <wp:effectExtent l="0" t="0" r="0" b="0"/>
            <wp:docPr id="1814749239" name="Picture" descr="\sigma_{\min}(\bm{J}) (top) and w(\bm{q}) + |\det\bm{J}| (bottom) along a wrist-straightening sweep q_5:\tfrac{\pi}{4}\to 0. All three signals collapse to zero at q_5=0 (wrist singularity)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roblem5_singular_sweep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 w14:paraId="2F517C34" w14:textId="08DEDBCD" w:rsidR="00784A7C" w:rsidRDefault="00A00CC2">
      <w:pPr>
        <w:pStyle w:val="ImageCaption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min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)</m:t>
        </m:r>
      </m:oMath>
      <w:r w:rsidR="00990211">
        <w:t xml:space="preserve"> (top) and </w:t>
      </w:r>
      <m:oMath>
        <m:r>
          <w:rPr>
            <w:rFonts w:ascii="Cambria Math" w:hAnsi="Cambria Math"/>
          </w:rPr>
          <m:t>w(</m:t>
        </m:r>
        <m:r>
          <m:rPr>
            <m:sty m:val="bi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)</m:t>
        </m:r>
      </m:oMath>
      <w:r w:rsidR="00990211">
        <w:t xml:space="preserve"> + </w:t>
      </w:r>
      <m:oMath>
        <m:r>
          <w:rPr>
            <w:rFonts w:ascii="Cambria Math" w:hAnsi="Cambria Math"/>
          </w:rPr>
          <m:t>|</m:t>
        </m:r>
        <m:r>
          <m:rPr>
            <m:nor/>
          </m:rPr>
          <m:t>det</m:t>
        </m:r>
        <m:r>
          <m:rPr>
            <m:sty m:val="bi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|</m:t>
        </m:r>
      </m:oMath>
      <w:r w:rsidR="00990211">
        <w:t xml:space="preserve"> (bottom) along a wrist-straightening sweep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:</m:t>
        </m:r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→0</m:t>
        </m:r>
      </m:oMath>
      <w:r w:rsidR="00990211">
        <w:t xml:space="preserve">. All three signals </w:t>
      </w:r>
      <w:r w:rsidR="000601F3">
        <w:t>drop</w:t>
      </w:r>
      <w:r w:rsidR="00990211">
        <w:t xml:space="preserve"> to zero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=0</m:t>
        </m:r>
      </m:oMath>
      <w:r w:rsidR="00990211">
        <w:t xml:space="preserve"> (</w:t>
      </w:r>
      <w:r w:rsidR="000601F3">
        <w:t xml:space="preserve">which is </w:t>
      </w:r>
      <w:r w:rsidR="00990211">
        <w:t>wrist singularity).</w:t>
      </w:r>
    </w:p>
    <w:p w14:paraId="2F517C35" w14:textId="77777777" w:rsidR="00784A7C" w:rsidRDefault="00990211">
      <w:pPr>
        <w:pStyle w:val="Heading2"/>
      </w:pPr>
      <w:bookmarkStart w:id="28" w:name="velocity-arrow-visualization"/>
      <w:r>
        <w:t>Velocity-arrow visualization</w:t>
      </w:r>
      <w:bookmarkEnd w:id="28"/>
    </w:p>
    <w:p w14:paraId="581B72D9" w14:textId="77777777" w:rsidR="00D83442" w:rsidRDefault="00990211">
      <w:pPr>
        <w:pStyle w:val="FirstParagraph"/>
      </w:pPr>
      <w:r>
        <w:t xml:space="preserve">Given any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</m:acc>
      </m:oMath>
      <w:r>
        <w:t xml:space="preserve">, the flange twist comes from </w:t>
      </w:r>
      <w:r w:rsidR="000601F3">
        <w:t xml:space="preserve">the </w:t>
      </w:r>
      <w:r>
        <w:t>Jacobian definition Eq</w:t>
      </w:r>
      <w:r w:rsidR="000601F3">
        <w:t>uation</w:t>
      </w:r>
      <w:r>
        <w:t xml:space="preserve">. </w:t>
      </w:r>
    </w:p>
    <w:p w14:paraId="79647660" w14:textId="0E1BB5D5" w:rsidR="00D83442" w:rsidRDefault="00D83442">
      <w:pPr>
        <w:pStyle w:val="FirstParagraph"/>
      </w:pPr>
      <w:r>
        <w:t>Example:</w:t>
      </w:r>
    </w:p>
    <w:p w14:paraId="2F517C36" w14:textId="17AD961C" w:rsidR="00784A7C" w:rsidRDefault="00A00CC2">
      <w:pPr>
        <w:pStyle w:val="FirstParagraph"/>
      </w:pP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=(0.6, 0.4, -0.3, 0.5, 0.3, 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​⊤</m:t>
            </m:r>
          </m:sup>
        </m:sSup>
        <m:r>
          <w:rPr>
            <w:rFonts w:ascii="Cambria Math" w:hAnsi="Cambria Math"/>
          </w:rPr>
          <m:t> </m:t>
        </m:r>
      </m:oMath>
      <w:r w:rsidR="00990211">
        <w:t>rad/s at the ready pose,</w:t>
      </w:r>
    </w:p>
    <w:p w14:paraId="2F517C37" w14:textId="77777777" w:rsidR="00784A7C" w:rsidRDefault="00990211"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ready</m:t>
              </m:r>
            </m:sub>
          </m:sSub>
          <m:r>
            <w:rPr>
              <w:rFonts w:ascii="Cambria Math" w:hAnsi="Cambria Math"/>
            </w:rPr>
            <m:t>) 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=(0.150, 0.409, -0.122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​⊤</m:t>
              </m:r>
            </m:sup>
          </m:sSup>
          <m:r>
            <w:rPr>
              <w:rFonts w:ascii="Cambria Math" w:hAnsi="Cambria Math"/>
            </w:rPr>
            <m:t> </m:t>
          </m:r>
          <m:r>
            <m:rPr>
              <m:nor/>
            </m:rPr>
            <m:t>m/s</m:t>
          </m:r>
          <m:r>
            <w:rPr>
              <w:rFonts w:ascii="Cambria Math" w:hAnsi="Cambria Math"/>
            </w:rPr>
            <m:t>,  |</m:t>
          </m:r>
          <m:r>
            <m:rPr>
              <m:sty m:val="b"/>
            </m:rP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|=0.452 </m:t>
          </m:r>
          <m:r>
            <m:rPr>
              <m:nor/>
            </m:rPr>
            <m:t>m/s</m:t>
          </m:r>
          <m:r>
            <w:rPr>
              <w:rFonts w:ascii="Cambria Math" w:hAnsi="Cambria Math"/>
            </w:rPr>
            <m:t>,</m:t>
          </m:r>
        </m:oMath>
      </m:oMathPara>
    </w:p>
    <w:p w14:paraId="2F517C38" w14:textId="77777777" w:rsidR="00784A7C" w:rsidRDefault="00990211">
      <w:pPr>
        <w:pStyle w:val="FirstParagraph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ω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nor/>
                </m:rPr>
                <m:t>ready</m:t>
              </m:r>
            </m:sub>
          </m:sSub>
          <m:r>
            <w:rPr>
              <w:rFonts w:ascii="Cambria Math" w:hAnsi="Cambria Math"/>
            </w:rPr>
            <m:t>) 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=(0.500, -0.200, 0.600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​⊤</m:t>
              </m:r>
            </m:sup>
          </m:sSup>
          <m:r>
            <w:rPr>
              <w:rFonts w:ascii="Cambria Math" w:hAnsi="Cambria Math"/>
            </w:rPr>
            <m:t> </m:t>
          </m:r>
          <m:r>
            <m:rPr>
              <m:nor/>
            </m:rPr>
            <m:t>rad/s</m:t>
          </m:r>
          <m:r>
            <w:rPr>
              <w:rFonts w:ascii="Cambria Math" w:hAnsi="Cambria Math"/>
            </w:rPr>
            <m:t>,  |</m:t>
          </m:r>
          <m:r>
            <m:rPr>
              <m:sty m:val="b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|=0.806 </m:t>
          </m:r>
          <m:r>
            <m:rPr>
              <m:nor/>
            </m:rPr>
            <m:t>rad/s</m:t>
          </m:r>
          <m:r>
            <w:rPr>
              <w:rFonts w:ascii="Cambria Math" w:hAnsi="Cambria Math"/>
            </w:rPr>
            <m:t>.</m:t>
          </m:r>
        </m:oMath>
      </m:oMathPara>
    </w:p>
    <w:p w14:paraId="2F517C39" w14:textId="77777777" w:rsidR="00784A7C" w:rsidRDefault="00990211">
      <w:pPr>
        <w:pStyle w:val="FirstParagraph"/>
      </w:pPr>
      <w:r>
        <w:t>the velocity-arrows figure draws these as arrows on the stick figure.</w:t>
      </w:r>
    </w:p>
    <w:p w14:paraId="2F517C3A" w14:textId="77777777" w:rsidR="00784A7C" w:rsidRDefault="00990211">
      <w:pPr>
        <w:pStyle w:val="CaptionedFigure"/>
      </w:pPr>
      <w:bookmarkStart w:id="29" w:name="fig:p5-arrows"/>
      <w:r>
        <w:rPr>
          <w:noProof/>
        </w:rPr>
        <w:lastRenderedPageBreak/>
        <w:drawing>
          <wp:inline distT="0" distB="0" distL="0" distR="0" wp14:anchorId="2F517CD8" wp14:editId="2F517CD9">
            <wp:extent cx="5334000" cy="5517338"/>
            <wp:effectExtent l="0" t="0" r="0" b="0"/>
            <wp:docPr id="1967509752" name="Picture" descr="Stick figure at \bm{q}_{\text{ready}} with the linear velocity arrow \bm{v} (magenta) and the scaled angular velocity arrow \bm{\omega} (cyan) on the flange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roblem5_velocity_arrow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7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 w14:paraId="2F517C3B" w14:textId="77777777" w:rsidR="00784A7C" w:rsidRDefault="00990211">
      <w:pPr>
        <w:pStyle w:val="ImageCaption"/>
      </w:pPr>
      <w:r>
        <w:t xml:space="preserve">Stick figure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ready</m:t>
            </m:r>
          </m:sub>
        </m:sSub>
      </m:oMath>
      <w:r>
        <w:t xml:space="preserve"> with the linear velocity arrow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>
        <w:t xml:space="preserve"> (magenta) and the scaled angular velocity arrow </w:t>
      </w:r>
      <m:oMath>
        <m:r>
          <m:rPr>
            <m:sty m:val="bi"/>
          </m:rPr>
          <w:rPr>
            <w:rFonts w:ascii="Cambria Math" w:hAnsi="Cambria Math"/>
          </w:rPr>
          <m:t>ω</m:t>
        </m:r>
      </m:oMath>
      <w:r>
        <w:t xml:space="preserve"> (cyan) on the flange.</w:t>
      </w:r>
    </w:p>
    <w:p w14:paraId="2F517C3C" w14:textId="1BAC839C" w:rsidR="00784A7C" w:rsidRDefault="009D6FC7">
      <w:pPr>
        <w:pStyle w:val="BodyText"/>
      </w:pPr>
      <w:r>
        <w:t xml:space="preserve">The </w:t>
      </w:r>
      <w:r w:rsidR="00990211">
        <w:t xml:space="preserve">animation </w:t>
      </w:r>
      <w:r>
        <w:t xml:space="preserve">below </w:t>
      </w:r>
      <w:r w:rsidR="00990211">
        <w:t xml:space="preserve">draws the linear velocity arrow </w:t>
      </w:r>
      <m:oMath>
        <m:r>
          <m:rPr>
            <m:sty m:val="b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)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</m:acc>
      </m:oMath>
      <w:r w:rsidR="00990211">
        <w:t xml:space="preserve"> (magenta) and angular velocity arrow </w:t>
      </w:r>
      <m:oMath>
        <m:r>
          <m:rPr>
            <m:sty m:val="b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ω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)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</m:acc>
      </m:oMath>
      <w:r w:rsidR="00990211">
        <w:t xml:space="preserve"> (cyan) on the flange as the arm moves along a short joint-space quintic.</w:t>
      </w:r>
    </w:p>
    <w:p w14:paraId="2F517C3D" w14:textId="79054C91" w:rsidR="00784A7C" w:rsidRDefault="00080A41">
      <w:pPr>
        <w:pStyle w:val="Heading4"/>
      </w:pPr>
      <w:bookmarkStart w:id="30" w:name="watch-the-animation.-1"/>
      <w:r>
        <w:lastRenderedPageBreak/>
        <w:t>A</w:t>
      </w:r>
      <w:r w:rsidR="00990211">
        <w:t>nimation</w:t>
      </w:r>
      <w:bookmarkEnd w:id="30"/>
      <w:r>
        <w:t>:</w:t>
      </w:r>
    </w:p>
    <w:p w14:paraId="3F4297C8" w14:textId="50EBA656" w:rsidR="00080A41" w:rsidRPr="00080A41" w:rsidRDefault="00080A41" w:rsidP="00080A41">
      <w:pPr>
        <w:pStyle w:val="BodyText"/>
      </w:pPr>
      <w:r>
        <w:rPr>
          <w:noProof/>
        </w:rPr>
        <w:drawing>
          <wp:inline distT="0" distB="0" distL="0" distR="0" wp14:anchorId="7B59132C" wp14:editId="5213B0E9">
            <wp:extent cx="5080000" cy="4445000"/>
            <wp:effectExtent l="0" t="0" r="0" b="0"/>
            <wp:docPr id="796525346" name="Picture 2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25346" name="Picture 2" descr="A graph of a graph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7C3E" w14:textId="7D592FD4" w:rsidR="00784A7C" w:rsidRDefault="00784A7C">
      <w:pPr>
        <w:pStyle w:val="FirstParagraph"/>
      </w:pPr>
    </w:p>
    <w:p w14:paraId="73C8E5BE" w14:textId="77777777" w:rsidR="0076697A" w:rsidRDefault="0076697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bookmarkStart w:id="31" w:name="Xf323f21056021c3a684aa740afe40c0e5664f29"/>
      <w:r>
        <w:br w:type="page"/>
      </w:r>
    </w:p>
    <w:p w14:paraId="2F517C3F" w14:textId="54AA8A7A" w:rsidR="00784A7C" w:rsidRDefault="00990211">
      <w:pPr>
        <w:pStyle w:val="Heading1"/>
      </w:pPr>
      <w:r>
        <w:lastRenderedPageBreak/>
        <w:t xml:space="preserve">Problem 6 </w:t>
      </w:r>
      <w:r w:rsidR="00BD7F2A">
        <w:t>-</w:t>
      </w:r>
      <w:r>
        <w:t xml:space="preserve"> Inverse Position and Velocity Kinematics</w:t>
      </w:r>
      <w:bookmarkEnd w:id="31"/>
    </w:p>
    <w:p w14:paraId="2F517C40" w14:textId="1EB02867" w:rsidR="00784A7C" w:rsidRDefault="00990211">
      <w:pPr>
        <w:pStyle w:val="FirstParagraph"/>
      </w:pPr>
      <w:r>
        <w:t xml:space="preserve">KR 6 has a spherical wrist. The IK is closed-form. </w:t>
      </w:r>
      <w:r w:rsidR="00A94DEB">
        <w:t>This</w:t>
      </w:r>
      <w:r>
        <w:t xml:space="preserve"> derivation splits into four steps:</w:t>
      </w:r>
    </w:p>
    <w:p w14:paraId="2F517C41" w14:textId="4A693AD0" w:rsidR="00784A7C" w:rsidRDefault="00990211">
      <w:pPr>
        <w:numPr>
          <w:ilvl w:val="0"/>
          <w:numId w:val="4"/>
        </w:numPr>
      </w:pPr>
      <w:r>
        <w:t xml:space="preserve">Wrist centre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wc</m:t>
            </m:r>
          </m:sub>
        </m:sSub>
      </m:oMath>
      <w:r>
        <w:t>. Point where A4, A5, A6</w:t>
      </w:r>
      <w:r w:rsidR="00A94DEB">
        <w:t xml:space="preserve"> all</w:t>
      </w:r>
      <w:r>
        <w:t xml:space="preserve"> intersect. </w:t>
      </w:r>
      <w:r w:rsidR="00F4411D">
        <w:t>It lies</w:t>
      </w:r>
      <w:r>
        <w:t xml:space="preserve"> a distance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behind the flange along the tool axis. </w:t>
      </w:r>
      <w:r w:rsidR="00F4411D">
        <w:t>Just o</w:t>
      </w:r>
      <w:r>
        <w:t>ne vector subtraction.</w:t>
      </w:r>
    </w:p>
    <w:p w14:paraId="2F517C42" w14:textId="60FE95D8" w:rsidR="00784A7C" w:rsidRDefault="00A00CC2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90211">
        <w:t xml:space="preserve">. Azimuth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wc</m:t>
            </m:r>
          </m:sub>
        </m:sSub>
      </m:oMath>
      <w:r w:rsidR="00990211">
        <w:t xml:space="preserve"> in the base frame. My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90211">
        <w:t xml:space="preserve"> is a radial offset along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7446D">
        <w:t xml:space="preserve">, </w:t>
      </w:r>
      <w:r w:rsidR="00990211">
        <w:t xml:space="preserve">so the standard PUMA “lift” term </w:t>
      </w:r>
      <w:r w:rsidR="0097446D">
        <w:t>goes away</w:t>
      </w:r>
      <w:r w:rsidR="00990211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90211">
        <w:t xml:space="preserve"> is a single </w:t>
      </w:r>
      <w:r w:rsidR="00990211">
        <w:rPr>
          <w:rStyle w:val="VerbatimChar"/>
        </w:rPr>
        <w:t>atan2</w:t>
      </w:r>
      <w:r w:rsidR="00990211">
        <w:t xml:space="preserve"> call.</w:t>
      </w:r>
    </w:p>
    <w:p w14:paraId="2F517C43" w14:textId="77777777" w:rsidR="00784A7C" w:rsidRDefault="00A00CC2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990211">
        <w:t xml:space="preserve">. Planar 2R triangle with vertices at shoulder, elbow, wrist centre. The elbow offset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990211">
        <w:t xml:space="preserve"> and the forearm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990211">
        <w:t xml:space="preserve"> fold into a single virtual forearm of length </w:t>
      </w:r>
      <m:oMath>
        <m:r>
          <w:rPr>
            <w:rFonts w:ascii="Cambria Math" w:hAnsi="Cambria Math"/>
          </w:rPr>
          <m:t>L=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 w:rsidR="00990211">
        <w:t>.</w:t>
      </w:r>
    </w:p>
    <w:p w14:paraId="2F517C44" w14:textId="77777777" w:rsidR="00784A7C" w:rsidRDefault="00A00CC2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990211">
        <w:t xml:space="preserve">. ZYZ Euler decomposition of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 6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 3 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990211">
        <w:t>.</w:t>
      </w:r>
    </w:p>
    <w:p w14:paraId="2F517C45" w14:textId="77777777" w:rsidR="00784A7C" w:rsidRDefault="00990211">
      <w:pPr>
        <w:pStyle w:val="FirstParagraph"/>
      </w:pPr>
      <w:r>
        <w:t xml:space="preserve">Inverse velocity IK follows from the square Jacobian: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q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]</m:t>
        </m:r>
      </m:oMath>
      <w:r>
        <w:t>. No damping, no pseudoinverse.</w:t>
      </w:r>
    </w:p>
    <w:p w14:paraId="2F517C46" w14:textId="1A860D33" w:rsidR="00784A7C" w:rsidRDefault="00990211">
      <w:pPr>
        <w:pStyle w:val="Heading2"/>
      </w:pPr>
      <w:bookmarkStart w:id="32" w:name="step-1-the-wrist-centre"/>
      <w:r>
        <w:t xml:space="preserve">Step 1 </w:t>
      </w:r>
      <w:r w:rsidR="00BD7F2A">
        <w:t>-</w:t>
      </w:r>
      <w:r>
        <w:t xml:space="preserve"> The wrist </w:t>
      </w:r>
      <w:proofErr w:type="spellStart"/>
      <w:r>
        <w:t>centre</w:t>
      </w:r>
      <w:bookmarkEnd w:id="32"/>
      <w:proofErr w:type="spellEnd"/>
    </w:p>
    <w:p w14:paraId="2F517C47" w14:textId="77777777" w:rsidR="00784A7C" w:rsidRDefault="00990211">
      <w:pPr>
        <w:pStyle w:val="FirstParagraph"/>
      </w:pPr>
      <w:r>
        <w:t xml:space="preserve">Let the desired flange pose be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​</m:t>
            </m:r>
          </m:sub>
          <m:sup>
            <m:r>
              <w:rPr>
                <w:rFonts w:ascii="Cambria Math" w:hAnsi="Cambria Math"/>
              </w:rPr>
              <m:t>d</m:t>
            </m:r>
          </m:sup>
        </m:sSub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​⊤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∈</m:t>
        </m:r>
        <m:r>
          <m:rPr>
            <m:sty m:val="p"/>
          </m:rPr>
          <w:rPr>
            <w:rFonts w:ascii="Cambria Math" w:hAnsi="Cambria Math"/>
          </w:rPr>
          <m:t>SE</m:t>
        </m:r>
        <m:r>
          <w:rPr>
            <w:rFonts w:ascii="Cambria Math" w:hAnsi="Cambria Math"/>
          </w:rPr>
          <m:t>(3)</m:t>
        </m:r>
      </m:oMath>
      <w:r>
        <w:t xml:space="preserve">. The wrist centre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wc</m:t>
            </m:r>
          </m:sub>
        </m:sSub>
      </m:oMath>
      <w:r>
        <w:t xml:space="preserve"> is on the tool axis, offset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 xml:space="preserve"> behind the flange origin:</w:t>
      </w:r>
    </w:p>
    <w:p w14:paraId="2F517C48" w14:textId="77777777" w:rsidR="00784A7C" w:rsidRDefault="00A00CC2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m:t>wc</m:t>
                  </m:r>
                </m:sub>
              </m:sSub>
              <m:r>
                <w:rPr>
                  <w:rFonts w:ascii="Cambria Math" w:hAnsi="Cambria Math"/>
                </w:rPr>
                <m:t> = 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, </m:t>
              </m:r>
            </m:e>
          </m:borderBox>
        </m:oMath>
      </m:oMathPara>
    </w:p>
    <w:p w14:paraId="2F517C49" w14:textId="06CEF421" w:rsidR="00784A7C" w:rsidRDefault="00990211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=(0,0,1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​⊤</m:t>
            </m:r>
          </m:sup>
        </m:sSup>
      </m:oMath>
      <w:r>
        <w:t xml:space="preserve">, 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t xml:space="preserve"> is the third column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="00CC7935">
        <w:t xml:space="preserve">,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wc</m:t>
            </m:r>
          </m:sub>
        </m:sSub>
      </m:oMath>
      <w:r>
        <w:t xml:space="preserve"> is independent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t>.</w:t>
      </w:r>
    </w:p>
    <w:p w14:paraId="2F517C4A" w14:textId="34C5E325" w:rsidR="00784A7C" w:rsidRDefault="00990211">
      <w:pPr>
        <w:pStyle w:val="Heading2"/>
      </w:pPr>
      <w:bookmarkStart w:id="33" w:name="Xd16a87ba1ab3b27ed6b45b48e5dae16a8e43b67"/>
      <w:r>
        <w:t xml:space="preserve">Step 2 </w:t>
      </w:r>
      <w:r w:rsidR="00BD7F2A">
        <w:t>-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from the wrist centre’s azimuth</w:t>
      </w:r>
      <w:bookmarkEnd w:id="33"/>
    </w:p>
    <w:p w14:paraId="2F517C4B" w14:textId="785DE191" w:rsidR="00784A7C" w:rsidRDefault="00A00CC2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=25 </m:t>
        </m:r>
      </m:oMath>
      <w:r w:rsidR="00990211">
        <w:t xml:space="preserve">mm in the DH table above is a radial offset along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90211">
        <w:t xml:space="preserve">, so after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90211">
        <w:t xml:space="preserve"> rotation the shoulder sits on the arm’s radial line from the A1 axis. The wrist centre </w:t>
      </w:r>
      <w:r w:rsidR="008F45AE">
        <w:t>which means it</w:t>
      </w:r>
      <w:r w:rsidR="00990211">
        <w:t xml:space="preserve"> lies in the same half-plane at azimuth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990211">
        <w:t xml:space="preserve">.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nor/>
              </m:rPr>
              <m:t>wc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)</m:t>
        </m:r>
      </m:oMath>
      <w:r w:rsidR="00990211">
        <w:t>:</w:t>
      </w:r>
    </w:p>
    <w:p w14:paraId="2F517C4C" w14:textId="77777777" w:rsidR="00784A7C" w:rsidRDefault="00A00CC2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atan2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,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  <m:r>
                <w:rPr>
                  <w:rFonts w:ascii="Cambria Math" w:hAnsi="Cambria Math"/>
                </w:rPr>
                <m:t>). </m:t>
              </m:r>
            </m:e>
          </m:borderBox>
        </m:oMath>
      </m:oMathPara>
    </w:p>
    <w:p w14:paraId="2F517C4D" w14:textId="2DB1EC71" w:rsidR="00784A7C" w:rsidRDefault="00990211">
      <w:pPr>
        <w:pStyle w:val="FirstParagraph"/>
      </w:pPr>
      <w:r>
        <w:t xml:space="preserve">A second branch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nor/>
          </m:rPr>
          <m:t>atan2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)+π</m:t>
        </m:r>
      </m:oMath>
      <w:r w:rsidR="003E186F">
        <w:t xml:space="preserve">, </w:t>
      </w:r>
      <w:r w:rsidR="008F45AE">
        <w:t xml:space="preserve">this means </w:t>
      </w:r>
      <w:r>
        <w:t xml:space="preserve">shoulder rotated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>
        <w:t xml:space="preserve">, arm pointing backward is also reachable. </w:t>
      </w:r>
      <w:r w:rsidR="003E186F">
        <w:t xml:space="preserve">The </w:t>
      </w:r>
      <w:r>
        <w:t>shoulder-back branch.</w:t>
      </w:r>
    </w:p>
    <w:p w14:paraId="2F517C4E" w14:textId="66E2A490" w:rsidR="00784A7C" w:rsidRDefault="00990211">
      <w:pPr>
        <w:pStyle w:val="Heading2"/>
      </w:pPr>
      <w:bookmarkStart w:id="34" w:name="step-3-q_2-q_3-from-a-planar-2r-triangle"/>
      <w:r>
        <w:t xml:space="preserve">Step 3 </w:t>
      </w:r>
      <w:r w:rsidR="00BD7F2A">
        <w:t xml:space="preserve">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from a planar 2R triangle</w:t>
      </w:r>
      <w:bookmarkEnd w:id="34"/>
    </w:p>
    <w:p w14:paraId="2F517C4F" w14:textId="08F39BEA" w:rsidR="00784A7C" w:rsidRDefault="00990211">
      <w:pPr>
        <w:pStyle w:val="FirstParagraph"/>
      </w:pPr>
      <w: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fixed, the problem collapses to the arm plane (the plane containing the upper arm and the A2 axis). Us</w:t>
      </w:r>
      <w:r w:rsidR="00D52DEE">
        <w:t>ing the</w:t>
      </w:r>
      <w:r>
        <w:t xml:space="preserve"> arm-plane coordinates </w:t>
      </w:r>
      <m:oMath>
        <m:r>
          <w:rPr>
            <w:rFonts w:ascii="Cambria Math" w:hAnsi="Cambria Math"/>
          </w:rPr>
          <m:t>(r,z)</m:t>
        </m:r>
      </m:oMath>
      <w:r>
        <w:t xml:space="preserve"> with </w:t>
      </w:r>
      <m:oMath>
        <m:r>
          <w:rPr>
            <w:rFonts w:ascii="Cambria Math" w:hAnsi="Cambria Math"/>
          </w:rPr>
          <m:t>r</m:t>
        </m:r>
      </m:oMath>
      <w:r>
        <w:t xml:space="preserve"> the radial distance from A1 and </w:t>
      </w:r>
      <m:oMath>
        <m:r>
          <w:rPr>
            <w:rFonts w:ascii="Cambria Math" w:hAnsi="Cambria Math"/>
          </w:rPr>
          <m:t>z</m:t>
        </m:r>
      </m:oMath>
      <w:r>
        <w:t xml:space="preserve"> the world </w:t>
      </w:r>
      <m:oMath>
        <m:r>
          <w:rPr>
            <w:rFonts w:ascii="Cambria Math" w:hAnsi="Cambria Math"/>
          </w:rPr>
          <m:t>z</m:t>
        </m:r>
      </m:oMath>
      <w:r>
        <w:t>:</w:t>
      </w:r>
    </w:p>
    <w:p w14:paraId="2F517C50" w14:textId="77777777" w:rsidR="00784A7C" w:rsidRDefault="00A00CC2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nor/>
                  </m:rPr>
                  <m:t>A2 (shoulder) at</m:t>
                </m:r>
                <m:r>
                  <w:rPr>
                    <w:rFonts w:ascii="Cambria Math" w:hAnsi="Cambria Math"/>
                  </w:rPr>
                  <m:t> </m:t>
                </m:r>
              </m:e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)=(0.025, 0.400),</m:t>
                </m:r>
              </m:e>
            </m:mr>
            <m:mr>
              <m:e>
                <m:r>
                  <m:rPr>
                    <m:nor/>
                  </m:rPr>
                  <m:t>wrist centre at</m:t>
                </m:r>
                <m:r>
                  <w:rPr>
                    <w:rFonts w:ascii="Cambria Math" w:hAnsi="Cambria Math"/>
                  </w:rPr>
                  <m:t> </m:t>
                </m:r>
              </m:e>
              <m:e>
                <m:r>
                  <w:rPr>
                    <w:rFonts w:ascii="Cambria Math" w:hAnsi="Cambria Math"/>
                  </w:rPr>
                  <m:t>(±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xy</m:t>
                    </m:r>
                  </m:sub>
                </m:sSub>
                <m:r>
                  <w:rPr>
                    <w:rFonts w:ascii="Cambria Math" w:hAnsi="Cambria Math"/>
                  </w:rPr>
                  <m:t>,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), 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xy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rad>
                <m:r>
                  <w:rPr>
                    <w:rFonts w:ascii="Cambria Math" w:hAnsi="Cambria Math"/>
                  </w:rPr>
                  <m:t>,</m:t>
                </m:r>
              </m:e>
            </m:mr>
          </m:m>
        </m:oMath>
      </m:oMathPara>
    </w:p>
    <w:p w14:paraId="2F517C51" w14:textId="4514E3C4" w:rsidR="00784A7C" w:rsidRDefault="00990211">
      <w:pPr>
        <w:pStyle w:val="FirstParagraph"/>
      </w:pPr>
      <w:r>
        <w:lastRenderedPageBreak/>
        <w:t xml:space="preserve">with the sign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</m:oMath>
      <w:r>
        <w:t xml:space="preserve"> set by the shoulder branch </w:t>
      </w:r>
      <w:r w:rsidR="00D52DEE">
        <w:t xml:space="preserve">where </w:t>
      </w:r>
      <m:oMath>
        <m:r>
          <w:rPr>
            <w:rFonts w:ascii="Cambria Math" w:hAnsi="Cambria Math"/>
          </w:rPr>
          <m:t>+</m:t>
        </m:r>
      </m:oMath>
      <w:r>
        <w:t xml:space="preserve"> </w:t>
      </w:r>
      <w:r w:rsidR="00D52DEE">
        <w:t xml:space="preserve">is </w:t>
      </w:r>
      <w:r>
        <w:t xml:space="preserve">for front, </w:t>
      </w:r>
      <m:oMath>
        <m:r>
          <w:rPr>
            <w:rFonts w:ascii="Cambria Math" w:hAnsi="Cambria Math"/>
          </w:rPr>
          <m:t>-</m:t>
        </m:r>
      </m:oMath>
      <w:r>
        <w:t xml:space="preserve"> </w:t>
      </w:r>
      <w:r w:rsidR="00D52DEE">
        <w:t xml:space="preserve">is </w:t>
      </w:r>
      <w:r>
        <w:t>for back.</w:t>
      </w:r>
    </w:p>
    <w:p w14:paraId="2F517C52" w14:textId="30647B4C" w:rsidR="00784A7C" w:rsidRDefault="00D52DEE">
      <w:pPr>
        <w:pStyle w:val="Heading4"/>
      </w:pPr>
      <w:bookmarkStart w:id="35" w:name="virtual-forearm-trick."/>
      <w:r>
        <w:t>The v</w:t>
      </w:r>
      <w:r w:rsidR="00990211">
        <w:t>irtual-forearm trick</w:t>
      </w:r>
      <w:bookmarkEnd w:id="35"/>
    </w:p>
    <w:p w14:paraId="2F517C53" w14:textId="72841D01" w:rsidR="00784A7C" w:rsidRDefault="00990211">
      <w:pPr>
        <w:pStyle w:val="FirstParagraph"/>
      </w:pPr>
      <w:r>
        <w:t xml:space="preserve">From A3 to the wrist centre is a 35-mm perpendicular elbow offset followed by a 420-mm forearm. </w:t>
      </w:r>
      <w:r w:rsidR="00D52DEE">
        <w:t>C</w:t>
      </w:r>
      <w:r>
        <w:t>ombin</w:t>
      </w:r>
      <w:r w:rsidR="00D52DEE">
        <w:t>ing</w:t>
      </w:r>
      <w:r>
        <w:t xml:space="preserve"> them into a single virtual forearm of length</w:t>
      </w:r>
    </w:p>
    <w:p w14:paraId="2F517C54" w14:textId="77777777" w:rsidR="00784A7C" w:rsidRDefault="00990211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≈0.4215 </m:t>
          </m:r>
          <m:r>
            <m:rPr>
              <m:nor/>
            </m:rPr>
            <m:t>m</m:t>
          </m:r>
          <m:r>
            <w:rPr>
              <w:rFonts w:ascii="Cambria Math" w:hAnsi="Cambria Math"/>
            </w:rPr>
            <m:t>,  β=</m:t>
          </m:r>
          <m:r>
            <m:rPr>
              <m:nor/>
            </m:rPr>
            <m:t>atan2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)≈0.0832 </m:t>
          </m:r>
          <m:r>
            <m:rPr>
              <m:nor/>
            </m:rPr>
            <m:t>rad</m:t>
          </m:r>
          <m:r>
            <w:rPr>
              <w:rFonts w:ascii="Cambria Math" w:hAnsi="Cambria Math"/>
            </w:rPr>
            <m:t>,</m:t>
          </m:r>
        </m:oMath>
      </m:oMathPara>
    </w:p>
    <w:p w14:paraId="2F517C55" w14:textId="0223AC0F" w:rsidR="00784A7C" w:rsidRDefault="00990211">
      <w:pPr>
        <w:pStyle w:val="FirstParagraph"/>
      </w:pPr>
      <w:r>
        <w:t xml:space="preserve">which turns the three-segment chain </w:t>
      </w:r>
      <w:r w:rsidR="00512756">
        <w:t xml:space="preserve">of </w:t>
      </w:r>
      <w:r>
        <w:t xml:space="preserve">upper </w:t>
      </w:r>
      <w:proofErr w:type="gramStart"/>
      <w:r>
        <w:t>arm</w:t>
      </w:r>
      <w:r w:rsidR="00512756">
        <w:t xml:space="preserve">, </w:t>
      </w:r>
      <w:r>
        <w:t xml:space="preserve"> elbow</w:t>
      </w:r>
      <w:proofErr w:type="gramEnd"/>
      <w:r>
        <w:t xml:space="preserve"> offset</w:t>
      </w:r>
      <w:r w:rsidR="00512756">
        <w:t>, and</w:t>
      </w:r>
      <w:r>
        <w:t xml:space="preserve"> forearm into a 2R planar linkage with legs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and </w:t>
      </w:r>
      <m:oMath>
        <m:r>
          <w:rPr>
            <w:rFonts w:ascii="Cambria Math" w:hAnsi="Cambria Math"/>
          </w:rPr>
          <m:t>L</m:t>
        </m:r>
      </m:oMath>
      <w:r>
        <w:t xml:space="preserve"> offset by </w:t>
      </w:r>
      <m:oMath>
        <m:r>
          <w:rPr>
            <w:rFonts w:ascii="Cambria Math" w:hAnsi="Cambria Math"/>
          </w:rPr>
          <m:t>β</m:t>
        </m:r>
      </m:oMath>
      <w:r>
        <w:t xml:space="preserve">. </w:t>
      </w:r>
    </w:p>
    <w:p w14:paraId="2F517C56" w14:textId="77777777" w:rsidR="00784A7C" w:rsidRDefault="00990211">
      <w:pPr>
        <w:pStyle w:val="Heading4"/>
      </w:pPr>
      <w:bookmarkStart w:id="36" w:name="r-triangle."/>
      <w:r>
        <w:t>2R triangle.</w:t>
      </w:r>
      <w:bookmarkEnd w:id="36"/>
    </w:p>
    <w:p w14:paraId="2F517C57" w14:textId="4E6C9804" w:rsidR="00784A7C" w:rsidRDefault="00990211">
      <w:pPr>
        <w:pStyle w:val="FirstParagraph"/>
      </w:pPr>
      <w: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nor/>
              </m:rPr>
              <m:t>p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>
        <w:t xml:space="preserve">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t xml:space="preserve"> </w:t>
      </w:r>
      <w:r w:rsidR="00512756">
        <w:t>being the</w:t>
      </w:r>
      <w:r>
        <w:t xml:space="preserve"> “bend” between upper arm and virtual forearm, law of cosines gives</w:t>
      </w:r>
    </w:p>
    <w:p w14:paraId="2F517C58" w14:textId="588C7FB8" w:rsidR="00784A7C" w:rsidRDefault="00990211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 = 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 L</m:t>
              </m:r>
            </m:den>
          </m:f>
          <m:r>
            <w:rPr>
              <w:rFonts w:ascii="Cambria Math" w:hAnsi="Cambria Math"/>
            </w:rPr>
            <m:t>,  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&gt;0</m:t>
          </m:r>
          <m:r>
            <m:rPr>
              <m:nor/>
            </m:rPr>
            <m:t xml:space="preserve"> </m:t>
          </m:r>
          <m:r>
            <m:rPr>
              <m:nor/>
            </m:rPr>
            <m:t xml:space="preserve">is </m:t>
          </m:r>
          <m:r>
            <m:rPr>
              <m:nor/>
            </m:rPr>
            <m:t>elbow up</m:t>
          </m:r>
          <m:r>
            <w:rPr>
              <w:rFonts w:ascii="Cambria Math" w:hAnsi="Cambria Math"/>
            </w:rPr>
            <m:t>, 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&lt;0</m:t>
          </m:r>
          <m:r>
            <m:rPr>
              <m:nor/>
            </m:rPr>
            <m:t xml:space="preserve"> </m:t>
          </m:r>
          <m:r>
            <m:rPr>
              <m:nor/>
            </m:rPr>
            <m:t xml:space="preserve">is </m:t>
          </m:r>
          <m:r>
            <m:rPr>
              <m:nor/>
            </m:rPr>
            <m:t>elbow down</m:t>
          </m:r>
          <m:r>
            <w:rPr>
              <w:rFonts w:ascii="Cambria Math" w:hAnsi="Cambria Math"/>
            </w:rPr>
            <m:t>.</m:t>
          </m:r>
        </m:oMath>
      </m:oMathPara>
    </w:p>
    <w:p w14:paraId="2F517C59" w14:textId="136D24DA" w:rsidR="00784A7C" w:rsidRDefault="00990211">
      <w:pPr>
        <w:pStyle w:val="FirstParagraph"/>
      </w:pPr>
      <w:r>
        <w:t>Th</w:t>
      </w:r>
      <w:r w:rsidR="00195B5C">
        <w:t>is means</w:t>
      </w:r>
      <w:r>
        <w:t xml:space="preserve"> joint variable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is the bend plus the constant elbow-offset angle </w:t>
      </w:r>
      <m:oMath>
        <m:r>
          <w:rPr>
            <w:rFonts w:ascii="Cambria Math" w:hAnsi="Cambria Math"/>
          </w:rPr>
          <m:t>β</m:t>
        </m:r>
      </m:oMath>
      <w:r>
        <w:t xml:space="preserve"> </w:t>
      </w:r>
      <w:r w:rsidR="00195B5C">
        <w:t xml:space="preserve">(this is </w:t>
      </w:r>
      <w:r>
        <w:t xml:space="preserve">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=0</m:t>
        </m:r>
      </m:oMath>
      <w:r>
        <w:t xml:space="preserve"> the virtual forearm is already tilted above the upper arm by </w:t>
      </w:r>
      <m:oMath>
        <m:r>
          <w:rPr>
            <w:rFonts w:ascii="Cambria Math" w:hAnsi="Cambria Math"/>
          </w:rPr>
          <m:t>β</m:t>
        </m:r>
      </m:oMath>
      <w:r>
        <w:t xml:space="preserve">, </w:t>
      </w:r>
      <w:r w:rsidR="00195B5C">
        <w:t xml:space="preserve">and </w:t>
      </w:r>
      <w:r>
        <w:t>not aligned with it</w:t>
      </w:r>
      <w:r w:rsidR="00195B5C">
        <w:t>)</w:t>
      </w:r>
      <w:r>
        <w:t>:</w:t>
      </w:r>
    </w:p>
    <w:p w14:paraId="2F517C5A" w14:textId="77777777" w:rsidR="00784A7C" w:rsidRDefault="00A00CC2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 = 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+β. </m:t>
              </m:r>
            </m:e>
          </m:borderBox>
        </m:oMath>
      </m:oMathPara>
    </w:p>
    <w:p w14:paraId="2F517C5B" w14:textId="286A6306" w:rsidR="00784A7C" w:rsidRDefault="00990211">
      <w:pPr>
        <w:pStyle w:val="FirstParagraph"/>
      </w:pPr>
      <w: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let </w:t>
      </w:r>
      <m:oMath>
        <m:r>
          <w:rPr>
            <w:rFonts w:ascii="Cambria Math" w:hAnsi="Cambria Math"/>
          </w:rPr>
          <m:t>ψ=</m:t>
        </m:r>
        <m:r>
          <m:rPr>
            <m:nor/>
          </m:rPr>
          <m:t>atan2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be the angle of the shoulder-to-wrist line. The law of sines at the shoulder vertex gives</w:t>
      </w:r>
    </w:p>
    <w:p w14:paraId="2F517C5C" w14:textId="77777777" w:rsidR="00784A7C" w:rsidRPr="002E3788" w:rsidRDefault="00990211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ϕ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atan2</m:t>
          </m:r>
          <m:r>
            <w:rPr>
              <w:rFonts w:ascii="Cambria Math" w:hAnsi="Cambria Math"/>
            </w:rPr>
            <m:t>​(</m:t>
          </m:r>
          <m:r>
            <w:rPr>
              <w:rFonts w:ascii="Cambria Math" w:hAnsi="Cambria Math"/>
            </w:rPr>
            <m:t>L</m:t>
          </m:r>
          <m:r>
            <m:rPr>
              <m:nor/>
            </m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, 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L</m:t>
          </m:r>
          <m:r>
            <m:rPr>
              <m:nor/>
            </m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),</m:t>
          </m:r>
        </m:oMath>
      </m:oMathPara>
    </w:p>
    <w:p w14:paraId="2F517C5D" w14:textId="12B1C3FB" w:rsidR="00784A7C" w:rsidRDefault="00990211">
      <w:pPr>
        <w:pStyle w:val="FirstParagraph"/>
      </w:pPr>
      <w:r>
        <w:t xml:space="preserve">and </w:t>
      </w:r>
      <w:r w:rsidR="00BE5A5F">
        <w:t>flipping the</w:t>
      </w:r>
      <w:r>
        <w:t xml:space="preserve"> sign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=-π/2</m:t>
        </m:r>
      </m:oMath>
      <w:r>
        <w:t xml:space="preserve"> in the DH table gives</w:t>
      </w:r>
    </w:p>
    <w:p w14:paraId="2F517C5E" w14:textId="5C57AA3F" w:rsidR="00784A7C" w:rsidRDefault="00A00CC2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=-(ψ+ϕ)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>(</m:t>
              </m:r>
              <m:r>
                <m:rPr>
                  <m:nor/>
                </m:rPr>
                <m:t>elbow up)</m:t>
              </m:r>
              <m:r>
                <w:rPr>
                  <w:rFonts w:ascii="Cambria Math" w:hAnsi="Cambria Math"/>
                </w:rPr>
                <m:t>, 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=-(ψ-ϕ)</m:t>
              </m:r>
              <m:r>
                <m:rPr>
                  <m:nor/>
                </m:rPr>
                <m:t xml:space="preserve"> (elbow down)</m:t>
              </m:r>
              <m:r>
                <w:rPr>
                  <w:rFonts w:ascii="Cambria Math" w:hAnsi="Cambria Math"/>
                </w:rPr>
                <m:t>. </m:t>
              </m:r>
            </m:e>
          </m:borderBox>
        </m:oMath>
      </m:oMathPara>
    </w:p>
    <w:p w14:paraId="54553475" w14:textId="693BFB96" w:rsidR="002D2467" w:rsidRDefault="002D2467">
      <w:pPr>
        <w:pStyle w:val="Heading2"/>
        <w:rPr>
          <w:rFonts w:asciiTheme="minorHAnsi" w:eastAsiaTheme="minorHAnsi" w:hAnsiTheme="minorHAnsi" w:cstheme="minorBidi"/>
          <w:bCs w:val="0"/>
          <w:color w:val="auto"/>
          <w:sz w:val="24"/>
          <w:szCs w:val="24"/>
        </w:rPr>
      </w:pPr>
      <w:bookmarkStart w:id="37" w:name="step-4-q_4-q_5-q_6-from-zyz-euler"/>
      <w:r w:rsidRPr="002D2467">
        <w:rPr>
          <w:rFonts w:asciiTheme="minorHAnsi" w:eastAsiaTheme="minorHAnsi" w:hAnsiTheme="minorHAnsi" w:cstheme="minorBidi"/>
          <w:bCs w:val="0"/>
          <w:color w:val="auto"/>
          <w:sz w:val="24"/>
          <w:szCs w:val="24"/>
        </w:rPr>
        <w:t>(</w:t>
      </w:r>
      <w:proofErr w:type="gramStart"/>
      <w:r w:rsidR="00BE5A5F">
        <w:rPr>
          <w:rFonts w:asciiTheme="minorHAnsi" w:eastAsiaTheme="minorHAnsi" w:hAnsiTheme="minorHAnsi" w:cstheme="minorBidi"/>
          <w:bCs w:val="0"/>
          <w:color w:val="auto"/>
          <w:sz w:val="24"/>
          <w:szCs w:val="24"/>
        </w:rPr>
        <w:t>from</w:t>
      </w:r>
      <w:proofErr w:type="gramEnd"/>
      <w:r w:rsidRPr="002D2467">
        <w:rPr>
          <w:rFonts w:asciiTheme="minorHAnsi" w:eastAsiaTheme="minorHAnsi" w:hAnsiTheme="minorHAnsi" w:cstheme="minorBidi"/>
          <w:bCs w:val="0"/>
          <w:color w:val="auto"/>
          <w:sz w:val="24"/>
          <w:szCs w:val="24"/>
        </w:rPr>
        <w:t xml:space="preserve"> the class derivation.)</w:t>
      </w:r>
    </w:p>
    <w:p w14:paraId="2F517C60" w14:textId="77646C32" w:rsidR="00784A7C" w:rsidRDefault="00990211">
      <w:pPr>
        <w:pStyle w:val="Heading2"/>
      </w:pPr>
      <w:r>
        <w:t xml:space="preserve">Step 4 </w:t>
      </w:r>
      <w:r w:rsidR="00C93A7D">
        <w:t>-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sub>
        </m:sSub>
      </m:oMath>
      <w:r>
        <w:t xml:space="preserve"> from ZYZ Euler</w:t>
      </w:r>
      <w:bookmarkEnd w:id="37"/>
    </w:p>
    <w:p w14:paraId="2F517C61" w14:textId="037256E4" w:rsidR="00784A7C" w:rsidRDefault="00990211">
      <w:pPr>
        <w:pStyle w:val="FirstParagraph"/>
      </w:pPr>
      <w: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known, FK gives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 3</m:t>
            </m:r>
          </m:sup>
        </m:sSubSup>
      </m:oMath>
      <w:r>
        <w:t xml:space="preserve"> and the wrist must produce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 6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 3 ⊤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. Substituting the 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θ</m:t>
        </m:r>
      </m:oMath>
      <w:r>
        <w:t xml:space="preserve">-offsets from the DH table above into the DH product </w:t>
      </w:r>
      <w:proofErr w:type="gramStart"/>
      <w:r>
        <w:t xml:space="preserve">and </w:t>
      </w:r>
      <w:r w:rsidR="005D1C8D">
        <w:t>also</w:t>
      </w:r>
      <w:proofErr w:type="gramEnd"/>
      <w:r w:rsidR="005D1C8D">
        <w:t xml:space="preserve"> </w:t>
      </w:r>
      <w:r>
        <w:t>simplifying</w:t>
      </w:r>
      <w:r w:rsidR="007F6BC2">
        <w:t xml:space="preserve"> using the identity </w:t>
      </w:r>
      <w:proofErr w:type="spellStart"/>
      <w:r w:rsidR="007F6BC2">
        <w:t>R_x</w:t>
      </w:r>
      <w:proofErr w:type="spellEnd"/>
      <w:r w:rsidR="007F6BC2">
        <w:t xml:space="preserve">(π/2) </w:t>
      </w:r>
      <w:proofErr w:type="spellStart"/>
      <w:r w:rsidR="007F6BC2">
        <w:t>R_z</w:t>
      </w:r>
      <w:proofErr w:type="spellEnd"/>
      <w:r w:rsidR="007F6BC2">
        <w:t xml:space="preserve">(q₅) </w:t>
      </w:r>
      <w:proofErr w:type="spellStart"/>
      <w:r w:rsidR="007F6BC2">
        <w:t>R_x</w:t>
      </w:r>
      <w:proofErr w:type="spellEnd"/>
      <w:r w:rsidR="007F6BC2">
        <w:t xml:space="preserve">(−π/2) = </w:t>
      </w:r>
      <w:proofErr w:type="spellStart"/>
      <w:r w:rsidR="007F6BC2">
        <w:t>R_y</w:t>
      </w:r>
      <w:proofErr w:type="spellEnd"/>
      <w:r w:rsidR="007F6BC2">
        <w:t>(−q₅)</w:t>
      </w:r>
      <w:r>
        <w:t>:</w:t>
      </w:r>
    </w:p>
    <w:p w14:paraId="2F517C62" w14:textId="77777777" w:rsidR="00784A7C" w:rsidRDefault="00A00CC2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 6</m:t>
              </m:r>
            </m:sup>
          </m:sSubSup>
          <m:r>
            <w:rPr>
              <w:rFonts w:ascii="Cambria Math" w:hAnsi="Cambria Math"/>
            </w:rPr>
            <m:t> = 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-π)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(-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-π).</m:t>
          </m:r>
        </m:oMath>
      </m:oMathPara>
    </w:p>
    <w:p w14:paraId="2F517C63" w14:textId="412E9058" w:rsidR="00784A7C" w:rsidRDefault="00990211">
      <w:pPr>
        <w:pStyle w:val="FirstParagraph"/>
      </w:pPr>
      <w:r>
        <w:t xml:space="preserve">This is a ZYZ Euler decomposition with shifted first and third angles. </w:t>
      </w:r>
      <w:r w:rsidR="005D1C8D">
        <w:t>Taking out</w:t>
      </w:r>
      <w:r>
        <w:t xml:space="preserve"> Euler angles from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 6</m:t>
            </m:r>
          </m:sup>
        </m:sSubSup>
      </m:oMath>
      <w:r>
        <w:t xml:space="preserve"> with the standard formulas, then using the sign ambiguity </w:t>
      </w:r>
      <m:oMath>
        <m:r>
          <w:rPr>
            <w:rFonts w:ascii="Cambria Math" w:hAnsi="Cambria Math"/>
          </w:rPr>
          <m:t>(α,β,γ)∼(α+π,-β,γ+π)</m:t>
        </m:r>
      </m:oMath>
      <w:r>
        <w:t xml:space="preserve"> to pick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≥0</m:t>
        </m:r>
      </m:oMath>
      <w:r>
        <w:t xml:space="preserve"> (</w:t>
      </w:r>
      <w:r w:rsidR="00000B77">
        <w:t xml:space="preserve">this </w:t>
      </w:r>
      <w:r>
        <w:t xml:space="preserve">cancels the two </w:t>
      </w:r>
      <m:oMath>
        <m:r>
          <w:rPr>
            <w:rFonts w:ascii="Cambria Math" w:hAnsi="Cambria Math"/>
          </w:rPr>
          <m:t>-π</m:t>
        </m:r>
      </m:oMath>
      <w:r>
        <w:t xml:space="preserve"> offsets from the DH table above) gives the final joint-angle assignments:</w:t>
      </w:r>
    </w:p>
    <w:p w14:paraId="2F517C64" w14:textId="77777777" w:rsidR="00784A7C" w:rsidRPr="00C5703B" w:rsidRDefault="00A00CC2">
      <w:pPr>
        <w:pStyle w:val="BodyText"/>
        <w:rPr>
          <w:lang w:val="es-ES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  <w:lang w:val="es-ES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=</m:t>
              </m:r>
              <m:r>
                <m:rPr>
                  <m:nor/>
                </m:rPr>
                <w:rPr>
                  <w:lang w:val="es-ES"/>
                </w:rPr>
                <m:t>atan2</m:t>
              </m:r>
              <m:r>
                <w:rPr>
                  <w:rFonts w:ascii="Cambria Math" w:hAnsi="Cambria Math"/>
                  <w:lang w:val="es-ES"/>
                </w:rPr>
                <m:t>​([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lang w:val="es-ES"/>
                    </w:rPr>
                    <m:t> 6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23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, [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lang w:val="es-ES"/>
                    </w:rPr>
                    <m:t> 6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), 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=</m:t>
              </m:r>
              <m:r>
                <m:rPr>
                  <m:nor/>
                </m:rPr>
                <w:rPr>
                  <w:lang w:val="es-ES"/>
                </w:rPr>
                <m:t>atan2</m:t>
              </m:r>
              <m:r>
                <w:rPr>
                  <w:rFonts w:ascii="Cambria Math" w:hAnsi="Cambria Math"/>
                  <w:lang w:val="es-ES"/>
                </w:rPr>
                <m:t>​(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s-ES"/>
                    </w:rPr>
                    <m:t>[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 6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]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13</m:t>
                      </m:r>
                    </m:sub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lang w:val="es-ES"/>
                    </w:rPr>
                    <m:t>+[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 6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s-ES"/>
                        </w:rPr>
                        <m:t>]</m:t>
                      </m:r>
                    </m:e>
                    <m:sub>
                      <m:r>
                        <w:rPr>
                          <w:rFonts w:ascii="Cambria Math" w:hAnsi="Cambria Math"/>
                          <w:lang w:val="es-ES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hAnsi="Cambria Math"/>
                          <w:lang w:val="es-ES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lang w:val="es-ES"/>
                </w:rPr>
                <m:t>, [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lang w:val="es-ES"/>
                    </w:rPr>
                    <m:t> 6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33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), 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=</m:t>
              </m:r>
              <m:r>
                <m:rPr>
                  <m:nor/>
                </m:rPr>
                <w:rPr>
                  <w:lang w:val="es-ES"/>
                </w:rPr>
                <m:t>atan2</m:t>
              </m:r>
              <m:r>
                <w:rPr>
                  <w:rFonts w:ascii="Cambria Math" w:hAnsi="Cambria Math"/>
                  <w:lang w:val="es-ES"/>
                </w:rPr>
                <m:t>​([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lang w:val="es-ES"/>
                    </w:rPr>
                    <m:t> 6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32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, -[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lang w:val="es-ES"/>
                    </w:rPr>
                    <m:t> 6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31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). </m:t>
              </m:r>
            </m:e>
          </m:borderBox>
        </m:oMath>
      </m:oMathPara>
    </w:p>
    <w:p w14:paraId="5988A1C7" w14:textId="77777777" w:rsidR="00265C9E" w:rsidRDefault="00265C9E">
      <w:pPr>
        <w:pStyle w:val="Heading2"/>
        <w:rPr>
          <w:rFonts w:asciiTheme="minorHAnsi" w:eastAsiaTheme="minorHAnsi" w:hAnsiTheme="minorHAnsi" w:cstheme="minorBidi"/>
          <w:bCs w:val="0"/>
          <w:color w:val="auto"/>
          <w:sz w:val="24"/>
          <w:szCs w:val="24"/>
        </w:rPr>
      </w:pPr>
      <w:bookmarkStart w:id="38" w:name="validation"/>
      <w:r w:rsidRPr="00265C9E">
        <w:rPr>
          <w:rFonts w:asciiTheme="minorHAnsi" w:eastAsiaTheme="minorHAnsi" w:hAnsiTheme="minorHAnsi" w:cstheme="minorBidi"/>
          <w:bCs w:val="0"/>
          <w:color w:val="auto"/>
          <w:sz w:val="24"/>
          <w:szCs w:val="24"/>
        </w:rPr>
        <w:t>(</w:t>
      </w:r>
      <w:proofErr w:type="gramStart"/>
      <w:r w:rsidRPr="00265C9E">
        <w:rPr>
          <w:rFonts w:asciiTheme="minorHAnsi" w:eastAsiaTheme="minorHAnsi" w:hAnsiTheme="minorHAnsi" w:cstheme="minorBidi"/>
          <w:bCs w:val="0"/>
          <w:color w:val="auto"/>
          <w:sz w:val="24"/>
          <w:szCs w:val="24"/>
        </w:rPr>
        <w:t>following</w:t>
      </w:r>
      <w:proofErr w:type="gramEnd"/>
      <w:r w:rsidRPr="00265C9E">
        <w:rPr>
          <w:rFonts w:asciiTheme="minorHAnsi" w:eastAsiaTheme="minorHAnsi" w:hAnsiTheme="minorHAnsi" w:cstheme="minorBidi"/>
          <w:bCs w:val="0"/>
          <w:color w:val="auto"/>
          <w:sz w:val="24"/>
          <w:szCs w:val="24"/>
        </w:rPr>
        <w:t xml:space="preserve"> the ZYZ extraction method from class.)</w:t>
      </w:r>
    </w:p>
    <w:p w14:paraId="2F517C66" w14:textId="0389D3A2" w:rsidR="00784A7C" w:rsidRDefault="00990211">
      <w:pPr>
        <w:pStyle w:val="Heading2"/>
      </w:pPr>
      <w:r>
        <w:t>Validation</w:t>
      </w:r>
      <w:bookmarkEnd w:id="38"/>
    </w:p>
    <w:p w14:paraId="2F517C67" w14:textId="4BF2E5BD" w:rsidR="00784A7C" w:rsidRDefault="00990211">
      <w:pPr>
        <w:pStyle w:val="FirstParagraph"/>
      </w:pPr>
      <w:r>
        <w:t>Equations wrist-</w:t>
      </w:r>
      <w:proofErr w:type="spellStart"/>
      <w:r>
        <w:t>centre</w:t>
      </w:r>
      <w:proofErr w:type="spellEnd"/>
      <w:r>
        <w:t>, q1 azimuth, q3</w:t>
      </w:r>
      <w:r w:rsidR="00000B77">
        <w:t xml:space="preserve"> </w:t>
      </w:r>
      <w:r>
        <w:t>elbow-bend, q2</w:t>
      </w:r>
      <w:r w:rsidR="00000B77">
        <w:t xml:space="preserve"> </w:t>
      </w:r>
      <w:r>
        <w:t>shoulder-lift</w:t>
      </w:r>
      <w:r w:rsidR="00000B77">
        <w:t xml:space="preserve">, </w:t>
      </w:r>
      <w:r>
        <w:t xml:space="preserve">and ZYZ Euler are </w:t>
      </w:r>
      <w:r w:rsidR="00537981">
        <w:t>what we need to</w:t>
      </w:r>
      <w:r>
        <w:t xml:space="preserve"> </w:t>
      </w:r>
      <w:r w:rsidR="00537981">
        <w:t xml:space="preserve">use algebra to </w:t>
      </w:r>
      <w:r>
        <w:t xml:space="preserve">map from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​</m:t>
            </m:r>
          </m:sub>
          <m:sup>
            <m:r>
              <w:rPr>
                <w:rFonts w:ascii="Cambria Math" w:hAnsi="Cambria Math"/>
              </w:rPr>
              <m:t>d</m:t>
            </m:r>
          </m:sup>
        </m:sSubSup>
      </m:oMath>
      <w:r>
        <w:t xml:space="preserve"> to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>
        <w:t>, given a choice of elbow-up/down and shoulder-fron</w:t>
      </w:r>
      <w:r w:rsidR="00537981">
        <w:t>t/</w:t>
      </w:r>
      <w:r>
        <w:t xml:space="preserve">back. </w:t>
      </w:r>
      <w:r w:rsidR="00B3483D">
        <w:t>A way to do a q</w:t>
      </w:r>
      <w:r w:rsidR="00537981">
        <w:t>uick check</w:t>
      </w:r>
      <w:r>
        <w:t xml:space="preserve"> by round-tripping</w:t>
      </w:r>
      <w:r w:rsidR="00537981">
        <w:t xml:space="preserve"> is to</w:t>
      </w:r>
      <w:r>
        <w:t xml:space="preserve"> pick </w:t>
      </w:r>
      <w:r w:rsidR="002B0682">
        <w:t>5</w:t>
      </w:r>
      <w:r>
        <w:t xml:space="preserve">00 random </w:t>
      </w:r>
      <m:oMath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∼</m:t>
        </m:r>
        <m:r>
          <m:rPr>
            <m:sty m:val="p"/>
          </m:rPr>
          <w:rPr>
            <w:rFonts w:ascii="Cambria Math" w:hAnsi="Cambria Math"/>
          </w:rPr>
          <m:t>uniform</m:t>
        </m:r>
        <m:r>
          <w:rPr>
            <w:rFonts w:ascii="Cambria Math" w:hAnsi="Cambria Math"/>
          </w:rPr>
          <m:t>([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min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max</m:t>
            </m:r>
          </m:sub>
        </m:sSub>
        <m:r>
          <w:rPr>
            <w:rFonts w:ascii="Cambria Math" w:hAnsi="Cambria Math"/>
          </w:rPr>
          <m:t>])</m:t>
        </m:r>
      </m:oMath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&gt;0</m:t>
        </m:r>
      </m:oMath>
      <w:r>
        <w:t xml:space="preserve"> so the wrist is not singular, compute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​</m:t>
            </m:r>
          </m:sub>
          <m:sup>
            <m:r>
              <w:rPr>
                <w:rFonts w:ascii="Cambria Math" w:hAnsi="Cambria Math"/>
              </w:rPr>
              <m:t>d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)</m:t>
        </m:r>
      </m:oMath>
      <w:r>
        <w:t xml:space="preserve">, run IK, then FK applied to the IK solution should reproduce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​</m:t>
            </m:r>
          </m:sub>
          <m:sup>
            <m:r>
              <w:rPr>
                <w:rFonts w:ascii="Cambria Math" w:hAnsi="Cambria Math"/>
              </w:rPr>
              <m:t>d</m:t>
            </m:r>
          </m:sup>
        </m:sSubSup>
      </m:oMath>
      <w:r>
        <w:t>.</w:t>
      </w:r>
      <w:r w:rsidR="00B3483D">
        <w:t xml:space="preserve"> C</w:t>
      </w:r>
      <w:r>
        <w:t>ode (</w:t>
      </w:r>
      <w:proofErr w:type="gramStart"/>
      <w:r>
        <w:rPr>
          <w:rStyle w:val="VerbatimChar"/>
        </w:rPr>
        <w:t>problem6.py::</w:t>
      </w:r>
      <w:proofErr w:type="spellStart"/>
      <w:proofErr w:type="gramEnd"/>
      <w:r>
        <w:rPr>
          <w:rStyle w:val="VerbatimChar"/>
        </w:rPr>
        <w:t>round_trip</w:t>
      </w:r>
      <w:proofErr w:type="spellEnd"/>
      <w:r>
        <w:t>) reports</w:t>
      </w:r>
    </w:p>
    <w:p w14:paraId="2F517C68" w14:textId="77777777" w:rsidR="00784A7C" w:rsidRDefault="00A00CC2">
      <w:pPr>
        <w:pStyle w:val="BodyText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nor/>
                  </m:rPr>
                  <m:t>max</m:t>
                </m:r>
                <m:r>
                  <w:rPr>
                    <w:rFonts w:ascii="Cambria Math" w:hAnsi="Cambria Math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nor/>
                      </m:rPr>
                      <m:t>FK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∥</m:t>
                </m:r>
              </m:e>
              <m:e>
                <m:r>
                  <w:rPr>
                    <w:rFonts w:ascii="Cambria Math" w:hAnsi="Cambria Math"/>
                  </w:rPr>
                  <m:t>≈6×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-16</m:t>
                    </m:r>
                  </m:sup>
                </m:sSup>
                <m:r>
                  <w:rPr>
                    <w:rFonts w:ascii="Cambria Math" w:hAnsi="Cambria Math"/>
                  </w:rPr>
                  <m:t> </m:t>
                </m:r>
                <m:r>
                  <m:rPr>
                    <m:nor/>
                  </m:rPr>
                  <m:t>m</m:t>
                </m:r>
                <m:r>
                  <w:rPr>
                    <w:rFonts w:ascii="Cambria Math" w:hAnsi="Cambria Math"/>
                  </w:rPr>
                  <m:t>,</m:t>
                </m:r>
              </m:e>
            </m:mr>
            <m:mr>
              <m:e>
                <m:r>
                  <m:rPr>
                    <m:nor/>
                  </m:rPr>
                  <m:t>max</m:t>
                </m:r>
                <m:r>
                  <w:rPr>
                    <w:rFonts w:ascii="Cambria Math" w:hAnsi="Cambria Math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m:t>FK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≈2×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-15</m:t>
                    </m:r>
                  </m:sup>
                </m:sSup>
                <m:r>
                  <w:rPr>
                    <w:rFonts w:ascii="Cambria Math" w:hAnsi="Cambria Math"/>
                  </w:rPr>
                  <m:t>.</m:t>
                </m:r>
              </m:e>
            </m:mr>
          </m:m>
        </m:oMath>
      </m:oMathPara>
    </w:p>
    <w:p w14:paraId="2F517C69" w14:textId="58D765A3" w:rsidR="00784A7C" w:rsidRDefault="00990211">
      <w:pPr>
        <w:pStyle w:val="FirstParagraph"/>
      </w:pPr>
      <w:r>
        <w:t xml:space="preserve">Both residuals are roundoff-limited (double-precision). </w:t>
      </w:r>
    </w:p>
    <w:p w14:paraId="2F517C6A" w14:textId="77777777" w:rsidR="00784A7C" w:rsidRDefault="00990211">
      <w:pPr>
        <w:pStyle w:val="CaptionedFigure"/>
      </w:pPr>
      <w:bookmarkStart w:id="39" w:name="fig:p6-ik-check"/>
      <w:r>
        <w:rPr>
          <w:noProof/>
        </w:rPr>
        <w:drawing>
          <wp:inline distT="0" distB="0" distL="0" distR="0" wp14:anchorId="2F517CDA" wp14:editId="2F517CDB">
            <wp:extent cx="5334000" cy="2599421"/>
            <wp:effectExtent l="0" t="0" r="0" b="0"/>
            <wp:docPr id="1225094474" name="Picture" descr="Target pose generated by FK of \bm{q}_{\text{true}} (left) vs. IK reconstruction returned by the closed form (right). The two stick figures and flange frames coincide to machine precisio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roblem6_ik_check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9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 w14:paraId="2F517C6B" w14:textId="5AD5D23F" w:rsidR="00784A7C" w:rsidRDefault="00990211">
      <w:pPr>
        <w:pStyle w:val="ImageCaption"/>
      </w:pPr>
      <w:r>
        <w:t xml:space="preserve">Target pose generated by FK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true</m:t>
            </m:r>
          </m:sub>
        </m:sSub>
      </m:oMath>
      <w:r>
        <w:t xml:space="preserve"> (left) vs. IK reconstruction returned by the closed form (right). The two stick figures and flange frames</w:t>
      </w:r>
      <w:r w:rsidR="004B638B">
        <w:t xml:space="preserve"> match</w:t>
      </w:r>
      <w:r>
        <w:t>.</w:t>
      </w:r>
    </w:p>
    <w:p w14:paraId="2F517C6C" w14:textId="77777777" w:rsidR="00784A7C" w:rsidRDefault="00990211">
      <w:pPr>
        <w:pStyle w:val="Heading2"/>
      </w:pPr>
      <w:bookmarkStart w:id="40" w:name="branches"/>
      <w:r>
        <w:t>Branches</w:t>
      </w:r>
      <w:bookmarkEnd w:id="40"/>
    </w:p>
    <w:p w14:paraId="2F517C6D" w14:textId="088CB003" w:rsidR="00784A7C" w:rsidRDefault="00990211">
      <w:pPr>
        <w:pStyle w:val="FirstParagraph"/>
      </w:pPr>
      <w:r>
        <w:t xml:space="preserve">For a reachable target there are up to four position-level branches: (elbow-up or elbow-down) </w:t>
      </w:r>
      <m:oMath>
        <m:r>
          <w:rPr>
            <w:rFonts w:ascii="Cambria Math" w:hAnsi="Cambria Math"/>
          </w:rPr>
          <m:t>×</m:t>
        </m:r>
      </m:oMath>
      <w:r>
        <w:t xml:space="preserve"> (shoulder-front or shoulder-back). In</w:t>
      </w:r>
      <w:r w:rsidR="005808A1">
        <w:t xml:space="preserve"> the</w:t>
      </w:r>
      <w:r>
        <w:t xml:space="preserve"> code </w:t>
      </w:r>
      <w:r w:rsidR="005808A1">
        <w:t>these</w:t>
      </w:r>
      <w:r>
        <w:t xml:space="preserve"> are the </w:t>
      </w:r>
      <w:proofErr w:type="spellStart"/>
      <w:r>
        <w:rPr>
          <w:rStyle w:val="VerbatimChar"/>
        </w:rPr>
        <w:t>elbow_up</w:t>
      </w:r>
      <w:proofErr w:type="spellEnd"/>
      <w:r>
        <w:t xml:space="preserve"> and </w:t>
      </w:r>
      <w:r>
        <w:rPr>
          <w:rStyle w:val="VerbatimChar"/>
        </w:rPr>
        <w:t>shoulder_front</w:t>
      </w:r>
      <w:r>
        <w:t xml:space="preserve"> flags of </w:t>
      </w:r>
      <w:r>
        <w:rPr>
          <w:rStyle w:val="VerbatimChar"/>
        </w:rPr>
        <w:t>ik_position</w:t>
      </w:r>
      <w:r>
        <w:t>. A</w:t>
      </w:r>
      <w:r w:rsidR="005808A1">
        <w:t xml:space="preserve">nother </w:t>
      </w:r>
      <w:r>
        <w:t>ambiguity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&gt;0</m:t>
        </m:r>
      </m:oMath>
      <w:r>
        <w:t xml:space="preserve"> vs.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&lt;0</m:t>
        </m:r>
      </m:oMath>
      <w:r>
        <w:t>) comes from the wrist</w:t>
      </w:r>
      <w:r w:rsidR="005808A1">
        <w:t>, in this case</w:t>
      </w:r>
      <w:r>
        <w:t xml:space="preserve"> my sign convention </w:t>
      </w:r>
      <w:r w:rsidR="005808A1">
        <w:t xml:space="preserve">from the </w:t>
      </w:r>
      <w:r>
        <w:t xml:space="preserve">ZYZ Euler </w:t>
      </w:r>
      <w:r w:rsidR="005808A1">
        <w:t>equation</w:t>
      </w:r>
      <w:r>
        <w:t xml:space="preserve"> always </w:t>
      </w:r>
      <w:r w:rsidR="005808A1">
        <w:t>uses</w:t>
      </w:r>
      <w:r>
        <w:t xml:space="preserve"> the positive branch.</w:t>
      </w:r>
    </w:p>
    <w:p w14:paraId="2F517C6E" w14:textId="77777777" w:rsidR="00784A7C" w:rsidRDefault="00990211">
      <w:pPr>
        <w:pStyle w:val="CaptionedFigure"/>
      </w:pPr>
      <w:bookmarkStart w:id="41" w:name="fig:p6-branches"/>
      <w:r>
        <w:rPr>
          <w:noProof/>
        </w:rPr>
        <w:lastRenderedPageBreak/>
        <w:drawing>
          <wp:inline distT="0" distB="0" distL="0" distR="0" wp14:anchorId="2F517CDC" wp14:editId="2F517CDD">
            <wp:extent cx="5334000" cy="4812422"/>
            <wp:effectExtent l="0" t="0" r="0" b="0"/>
            <wp:docPr id="870601273" name="Picture" descr="Four position-level IK branches for one flange target: elbow up/down \times shoulder front/back. Each \bm{q} satisfies T^{0}_{6}(\bm{q}) = T^{d}_{} exactly; they differ in how the arm is folded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roblem6_ik_branch_panel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2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 w14:paraId="2F517C6F" w14:textId="6C86A4A4" w:rsidR="00784A7C" w:rsidRDefault="00990211">
      <w:pPr>
        <w:pStyle w:val="ImageCaption"/>
      </w:pPr>
      <w:r>
        <w:t xml:space="preserve">Four position-level IK branches for one flange target: elbow up/down </w:t>
      </w:r>
      <m:oMath>
        <m:r>
          <w:rPr>
            <w:rFonts w:ascii="Cambria Math" w:hAnsi="Cambria Math"/>
          </w:rPr>
          <m:t>×</m:t>
        </m:r>
      </m:oMath>
      <w:r>
        <w:t xml:space="preserve"> shoulder front/back. Each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>
        <w:t xml:space="preserve"> satisfies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6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)=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​</m:t>
            </m:r>
          </m:sub>
          <m:sup>
            <m:r>
              <w:rPr>
                <w:rFonts w:ascii="Cambria Math" w:hAnsi="Cambria Math"/>
              </w:rPr>
              <m:t>d</m:t>
            </m:r>
          </m:sup>
        </m:sSubSup>
      </m:oMath>
      <w:r w:rsidR="00746EC2">
        <w:t xml:space="preserve"> where</w:t>
      </w:r>
      <w:r>
        <w:t xml:space="preserve"> they differ in how the arm is folded.</w:t>
      </w:r>
    </w:p>
    <w:p w14:paraId="2F517C70" w14:textId="77777777" w:rsidR="00784A7C" w:rsidRDefault="00990211">
      <w:pPr>
        <w:pStyle w:val="Heading2"/>
      </w:pPr>
      <w:bookmarkStart w:id="42" w:name="inverse-velocity-kinematics"/>
      <w:r>
        <w:t>Inverse velocity kinematics</w:t>
      </w:r>
      <w:bookmarkEnd w:id="42"/>
    </w:p>
    <w:p w14:paraId="2F517C71" w14:textId="13C65EDD" w:rsidR="00784A7C" w:rsidRDefault="00990211">
      <w:pPr>
        <w:pStyle w:val="FirstParagraph"/>
      </w:pPr>
      <w:r>
        <w:t xml:space="preserve">The </w:t>
      </w:r>
      <m:oMath>
        <m:r>
          <w:rPr>
            <w:rFonts w:ascii="Cambria Math" w:hAnsi="Cambria Math"/>
          </w:rPr>
          <m:t>6×6</m:t>
        </m:r>
      </m:oMath>
      <w:r>
        <w:t xml:space="preserve"> Jacobian </w:t>
      </w:r>
      <m:oMath>
        <m:r>
          <m:rPr>
            <m:sty m:val="b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)</m:t>
        </m:r>
      </m:oMath>
      <w:r>
        <w:t xml:space="preserve"> in </w:t>
      </w:r>
      <w:r w:rsidR="00746EC2">
        <w:t xml:space="preserve">from the </w:t>
      </w:r>
      <w:r>
        <w:t xml:space="preserve">Jacobian definition </w:t>
      </w:r>
      <w:r w:rsidR="00746EC2">
        <w:t>equation</w:t>
      </w:r>
      <w:r>
        <w:t xml:space="preserve"> is square. It is invertible everywhere except at the three named singularities </w:t>
      </w:r>
      <w:r w:rsidR="00746EC2">
        <w:t xml:space="preserve">in problem </w:t>
      </w:r>
      <w:r>
        <w:t xml:space="preserve">5. Inverse velocity IK is then a </w:t>
      </w:r>
      <w:r w:rsidR="00746EC2">
        <w:t xml:space="preserve">nice </w:t>
      </w:r>
      <w:r>
        <w:t>direct solve:</w:t>
      </w:r>
    </w:p>
    <w:p w14:paraId="2F517C72" w14:textId="77777777" w:rsidR="00784A7C" w:rsidRDefault="00A00CC2">
      <w:pPr>
        <w:pStyle w:val="BodyText"/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 </m:t>
              </m:r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 = 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. </m:t>
              </m:r>
            </m:e>
          </m:borderBox>
        </m:oMath>
      </m:oMathPara>
    </w:p>
    <w:p w14:paraId="2F517C73" w14:textId="0F400C9B" w:rsidR="00784A7C" w:rsidRDefault="00746EC2">
      <w:pPr>
        <w:pStyle w:val="FirstParagraph"/>
      </w:pPr>
      <w:r>
        <w:t>There is n</w:t>
      </w:r>
      <w:r w:rsidR="00990211">
        <w:t>o damping</w:t>
      </w:r>
      <w:r>
        <w:t xml:space="preserve"> or</w:t>
      </w:r>
      <w:r w:rsidR="00990211">
        <w:t xml:space="preserve"> pseudoinverse. </w:t>
      </w:r>
      <w:proofErr w:type="gramStart"/>
      <w:r>
        <w:t>Next</w:t>
      </w:r>
      <w:proofErr w:type="gramEnd"/>
      <w:r>
        <w:t xml:space="preserve"> we will go to problem</w:t>
      </w:r>
      <w:r w:rsidR="00990211">
        <w:t> 7</w:t>
      </w:r>
      <w:r>
        <w:t xml:space="preserve"> where</w:t>
      </w:r>
      <w:r w:rsidR="00673360">
        <w:t xml:space="preserve"> we will </w:t>
      </w:r>
      <w:r w:rsidR="00990211">
        <w:t>pu</w:t>
      </w:r>
      <w:r w:rsidR="00673360">
        <w:t xml:space="preserve">t the </w:t>
      </w:r>
      <w:r w:rsidR="00990211">
        <w:t xml:space="preserve">inverse-velocity </w:t>
      </w:r>
      <w:r w:rsidR="00673360">
        <w:t xml:space="preserve">equation </w:t>
      </w:r>
      <w:r w:rsidR="00990211">
        <w:t xml:space="preserve">on a moving reference and compare against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t</m:t>
            </m:r>
          </m:den>
        </m:f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(t)</m:t>
        </m:r>
      </m:oMath>
      <w:r w:rsidR="00990211">
        <w:t xml:space="preserve"> </w:t>
      </w:r>
      <w:r w:rsidR="00673360">
        <w:t xml:space="preserve">to check for </w:t>
      </w:r>
      <w:r w:rsidR="00990211">
        <w:t>independent consistency.</w:t>
      </w:r>
    </w:p>
    <w:p w14:paraId="2F517C74" w14:textId="741341C0" w:rsidR="00784A7C" w:rsidRDefault="00990211">
      <w:pPr>
        <w:pStyle w:val="Heading1"/>
      </w:pPr>
      <w:bookmarkStart w:id="43" w:name="X9bbad2e89d7fba51de64d6968f5ff1440eef0d8"/>
      <w:r>
        <w:lastRenderedPageBreak/>
        <w:t xml:space="preserve">Problem 7 </w:t>
      </w:r>
      <w:r w:rsidR="00C93A7D">
        <w:t>-</w:t>
      </w:r>
      <w:r>
        <w:t xml:space="preserve"> Task-Space Trajectory with Position </w:t>
      </w:r>
      <w:r w:rsidR="007A4053">
        <w:t>and</w:t>
      </w:r>
      <w:r>
        <w:t xml:space="preserve"> Velocity IK</w:t>
      </w:r>
      <w:bookmarkEnd w:id="43"/>
    </w:p>
    <w:p w14:paraId="2F517C75" w14:textId="77777777" w:rsidR="00784A7C" w:rsidRDefault="00990211">
      <w:pPr>
        <w:pStyle w:val="Heading2"/>
      </w:pPr>
      <w:bookmarkStart w:id="44" w:name="cartesian-quintic-trajectory"/>
      <w:r>
        <w:t>Cartesian quintic trajectory</w:t>
      </w:r>
      <w:bookmarkEnd w:id="44"/>
    </w:p>
    <w:p w14:paraId="2F517C76" w14:textId="2284375A" w:rsidR="00784A7C" w:rsidRDefault="00990211">
      <w:pPr>
        <w:pStyle w:val="FirstParagraph"/>
      </w:pPr>
      <w:r>
        <w:t xml:space="preserve">Two flange poses as small offsets from the </w:t>
      </w:r>
      <w:r w:rsidR="005814B6">
        <w:t xml:space="preserve">original </w:t>
      </w:r>
      <w:r>
        <w:t>ready position</w:t>
      </w:r>
      <w:r w:rsidR="005814B6">
        <w:t xml:space="preserve"> were </w:t>
      </w:r>
      <w:r>
        <w:t>picked so the path stays inside a folded-elbow region and away from the three singularities</w:t>
      </w:r>
      <w:r w:rsidR="005814B6">
        <w:t xml:space="preserve"> we talked about earlier</w:t>
      </w:r>
      <w:r>
        <w:t>:</w:t>
      </w:r>
    </w:p>
    <w:p w14:paraId="2F517C77" w14:textId="77777777" w:rsidR="00784A7C" w:rsidRDefault="00A00CC2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start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ready</m:t>
              </m:r>
            </m:sub>
          </m:sSub>
          <m:r>
            <w:rPr>
              <w:rFonts w:ascii="Cambria Math" w:hAnsi="Cambria Math"/>
            </w:rPr>
            <m:t>+(-0.15, +0.05, +0.05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​⊤</m:t>
              </m:r>
            </m:sup>
          </m:sSup>
          <m:r>
            <m:rPr>
              <m:nor/>
            </m:rPr>
            <m:t>m</m:t>
          </m:r>
          <m:r>
            <w:rPr>
              <w:rFonts w:ascii="Cambria Math" w:hAnsi="Cambria Math"/>
            </w:rPr>
            <m:t>, 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end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ready</m:t>
              </m:r>
            </m:sub>
          </m:sSub>
          <m:r>
            <w:rPr>
              <w:rFonts w:ascii="Cambria Math" w:hAnsi="Cambria Math"/>
            </w:rPr>
            <m:t>+(-0.05, -0.08, -0.05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​⊤</m:t>
              </m:r>
            </m:sup>
          </m:sSup>
          <m:r>
            <m:rPr>
              <m:nor/>
            </m:rPr>
            <m:t>m</m:t>
          </m:r>
          <m:r>
            <w:rPr>
              <w:rFonts w:ascii="Cambria Math" w:hAnsi="Cambria Math"/>
            </w:rPr>
            <m:t>.</m:t>
          </m:r>
        </m:oMath>
      </m:oMathPara>
    </w:p>
    <w:p w14:paraId="2F517C78" w14:textId="3F6312E8" w:rsidR="00784A7C" w:rsidRDefault="00990211">
      <w:pPr>
        <w:pStyle w:val="FirstParagraph"/>
      </w:pPr>
      <w:r>
        <w:t>Orientation</w:t>
      </w:r>
      <w:r w:rsidR="00BA7A6B">
        <w:t xml:space="preserve"> is</w:t>
      </w:r>
      <w:r>
        <w:t xml:space="preserve"> fixed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fixed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ready</m:t>
            </m:r>
          </m:sub>
        </m:sSub>
      </m:oMath>
      <w:r>
        <w:t xml:space="preserve"> throughout, 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(t)≡</m:t>
        </m:r>
        <m:r>
          <m:rPr>
            <m:sty m:val="b"/>
          </m:rPr>
          <w:rPr>
            <w:rFonts w:ascii="Cambria Math" w:hAnsi="Cambria Math"/>
          </w:rPr>
          <m:t>0</m:t>
        </m:r>
      </m:oMath>
      <w:r>
        <w:t xml:space="preserve">. Each Cartesian axis </w:t>
      </w:r>
      <m:oMath>
        <m:r>
          <w:rPr>
            <w:rFonts w:ascii="Cambria Math" w:hAnsi="Cambria Math"/>
          </w:rPr>
          <m:t>ξ∈{x,y,z}</m:t>
        </m:r>
      </m:oMath>
      <w:r>
        <w:t xml:space="preserve"> gets its own quintic with </w:t>
      </w:r>
      <m:oMath>
        <m:r>
          <w:rPr>
            <w:rFonts w:ascii="Cambria Math" w:hAnsi="Cambria Math"/>
          </w:rPr>
          <m:t>T=2 </m:t>
        </m:r>
      </m:oMath>
      <w:r>
        <w:t>s:</w:t>
      </w:r>
    </w:p>
    <w:p w14:paraId="2F517C79" w14:textId="77777777" w:rsidR="00784A7C" w:rsidRDefault="00990211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ξ(t)=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+Δξ (10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-15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),  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ξ</m:t>
              </m:r>
            </m:e>
          </m:acc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Δξ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(30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-60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+30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), s=t/T.</m:t>
          </m:r>
        </m:oMath>
      </m:oMathPara>
    </w:p>
    <w:p w14:paraId="2F517C7A" w14:textId="77777777" w:rsidR="00784A7C" w:rsidRDefault="00990211">
      <w:pPr>
        <w:pStyle w:val="FirstParagraph"/>
      </w:pPr>
      <w:r>
        <w:t xml:space="preserve">Stacking them gives the task-space reference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(t)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(t)</m:t>
        </m:r>
      </m:oMath>
      <w:r>
        <w:t xml:space="preserve">. The peak task-space speed along this path is </w:t>
      </w:r>
      <m:oMath>
        <m: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∥</m:t>
            </m:r>
          </m:e>
          <m:sub>
            <m:r>
              <m:rPr>
                <m:nor/>
              </m:rPr>
              <m:t>max</m:t>
            </m:r>
          </m:sub>
        </m:sSub>
        <m:r>
          <w:rPr>
            <w:rFonts w:ascii="Cambria Math" w:hAnsi="Cambria Math"/>
          </w:rPr>
          <m:t>≈0.180 </m:t>
        </m:r>
        <m:r>
          <m:rPr>
            <m:nor/>
          </m:rPr>
          <m:t>m/s</m:t>
        </m:r>
      </m:oMath>
      <w:r>
        <w:t>.</w:t>
      </w:r>
    </w:p>
    <w:p w14:paraId="2F517C7B" w14:textId="729EB0D7" w:rsidR="00784A7C" w:rsidRDefault="00990211">
      <w:pPr>
        <w:pStyle w:val="Heading2"/>
      </w:pPr>
      <w:bookmarkStart w:id="45" w:name="inverse-position-kinematics-qt"/>
      <w:r>
        <w:t xml:space="preserve">Inverse position kinematics </w:t>
      </w:r>
      <w:r w:rsidR="00C93A7D">
        <w:t>-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q(t)</m:t>
        </m:r>
      </m:oMath>
      <w:bookmarkEnd w:id="45"/>
    </w:p>
    <w:p w14:paraId="2F517C7C" w14:textId="324E6DD7" w:rsidR="00784A7C" w:rsidRDefault="00990211">
      <w:pPr>
        <w:pStyle w:val="FirstParagraph"/>
      </w:pPr>
      <w:r>
        <w:t xml:space="preserve">At each of the </w:t>
      </w:r>
      <m:oMath>
        <m:r>
          <w:rPr>
            <w:rFonts w:ascii="Cambria Math" w:hAnsi="Cambria Math"/>
          </w:rPr>
          <m:t>N=80</m:t>
        </m:r>
      </m:oMath>
      <w:r>
        <w:t xml:space="preserve"> uniform time samples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 </w:t>
      </w:r>
      <w:r w:rsidR="00853AE3">
        <w:t>calling</w:t>
      </w:r>
      <w:r>
        <w:t xml:space="preserve"> the closed-form IK</w:t>
      </w:r>
      <w:r w:rsidR="00853AE3">
        <w:t xml:space="preserve"> (</w:t>
      </w:r>
      <w:r>
        <w:t>wrist-</w:t>
      </w:r>
      <w:proofErr w:type="spellStart"/>
      <w:r>
        <w:t>centre</w:t>
      </w:r>
      <w:proofErr w:type="spellEnd"/>
      <w:r>
        <w:t xml:space="preserve"> </w:t>
      </w:r>
      <w:r w:rsidR="00853AE3">
        <w:t>equation</w:t>
      </w:r>
      <w:r>
        <w:t>)</w:t>
      </w:r>
      <w:r w:rsidR="00BD7F2A">
        <w:t>-</w:t>
      </w:r>
      <w:r>
        <w:t xml:space="preserve">(ZYZ Euler </w:t>
      </w:r>
      <w:r w:rsidR="00853AE3">
        <w:t>equation</w:t>
      </w:r>
      <w:r>
        <w:t xml:space="preserve">) against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​</m:t>
            </m:r>
          </m:sub>
          <m:sup>
            <m:r>
              <w:rPr>
                <w:rFonts w:ascii="Cambria Math" w:hAnsi="Cambria Math"/>
              </w:rPr>
              <m:t>d</m:t>
            </m:r>
          </m:sup>
        </m:sSubSup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nor/>
              </m:rPr>
              <m:t>fixed</m:t>
            </m:r>
          </m:sub>
        </m:sSub>
        <m:r>
          <w:rPr>
            <w:rFonts w:ascii="Cambria Math" w:hAnsi="Cambria Math"/>
          </w:rPr>
          <m:t>,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))</m:t>
        </m:r>
      </m:oMath>
      <w:r>
        <w:t xml:space="preserve">, </w:t>
      </w:r>
      <w:r w:rsidR="00853AE3">
        <w:t xml:space="preserve">while also </w:t>
      </w:r>
      <w:r>
        <w:t>keeping the same branch (elbow-up</w:t>
      </w:r>
      <w:r w:rsidR="00853AE3">
        <w:t xml:space="preserve"> and </w:t>
      </w:r>
      <w:r>
        <w:t>shoulder-front) at every step.</w:t>
      </w:r>
      <w:r w:rsidR="00853AE3">
        <w:t xml:space="preserve"> This makes e</w:t>
      </w:r>
      <w:r>
        <w:t xml:space="preserve">ach call one pass through the equations, </w:t>
      </w:r>
      <w:r w:rsidR="00853AE3">
        <w:t xml:space="preserve">with </w:t>
      </w:r>
      <w:r>
        <w:t>no iteration.</w:t>
      </w:r>
    </w:p>
    <w:p w14:paraId="2F517C7D" w14:textId="77777777" w:rsidR="00784A7C" w:rsidRDefault="00990211">
      <w:pPr>
        <w:pStyle w:val="CaptionedFigure"/>
      </w:pPr>
      <w:bookmarkStart w:id="46" w:name="fig:p7-q"/>
      <w:r>
        <w:rPr>
          <w:noProof/>
        </w:rPr>
        <w:lastRenderedPageBreak/>
        <w:drawing>
          <wp:inline distT="0" distB="0" distL="0" distR="0" wp14:anchorId="2F517CDE" wp14:editId="2F517CDF">
            <wp:extent cx="5334000" cy="6667500"/>
            <wp:effectExtent l="0" t="0" r="0" b="0"/>
            <wp:docPr id="378314078" name="Picture" descr="Inverse POSITION kinematics: \bm{q}(t) for the six joints over the 2-second Cartesian quintic, all produced by the closed-form solve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roblem7_joint_trajectories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 w14:paraId="2F517C7E" w14:textId="44FA02F7" w:rsidR="00784A7C" w:rsidRDefault="00990211">
      <w:pPr>
        <w:pStyle w:val="ImageCaption"/>
      </w:pPr>
      <w:r>
        <w:t xml:space="preserve">Inverse </w:t>
      </w:r>
      <w:r w:rsidR="00853AE3">
        <w:t>Position</w:t>
      </w:r>
      <w:r>
        <w:t xml:space="preserve"> kinematics: </w:t>
      </w:r>
      <m:oMath>
        <m:r>
          <m:rPr>
            <m:sty m:val="bi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(t)</m:t>
        </m:r>
      </m:oMath>
      <w:r>
        <w:t xml:space="preserve"> for the six joints over the 2</w:t>
      </w:r>
      <w:r w:rsidR="00853AE3">
        <w:t xml:space="preserve"> </w:t>
      </w:r>
      <w:r>
        <w:t xml:space="preserve">second Cartesian quintic, </w:t>
      </w:r>
      <w:r w:rsidR="00A05448">
        <w:t xml:space="preserve">which were </w:t>
      </w:r>
      <w:r>
        <w:t>all produced by the closed-form solver.</w:t>
      </w:r>
    </w:p>
    <w:p w14:paraId="2F517C7F" w14:textId="1DD08255" w:rsidR="00784A7C" w:rsidRDefault="00990211">
      <w:pPr>
        <w:pStyle w:val="Heading2"/>
      </w:pPr>
      <w:bookmarkStart w:id="47" w:name="inverse-velocity-kinematics-dot-qt"/>
      <w:r>
        <w:t xml:space="preserve">Inverse velocity kinematics </w:t>
      </w:r>
      <w:r w:rsidR="00A05448">
        <w:t>-</w:t>
      </w:r>
      <w:r>
        <w:t xml:space="preserve">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</m:acc>
        <m:r>
          <m:rPr>
            <m:sty m:val="bi"/>
          </m:rPr>
          <w:rPr>
            <w:rFonts w:ascii="Cambria Math" w:hAnsi="Cambria Math"/>
          </w:rPr>
          <m:t>(t)</m:t>
        </m:r>
      </m:oMath>
      <w:bookmarkEnd w:id="47"/>
    </w:p>
    <w:p w14:paraId="2F517C80" w14:textId="728CDE25" w:rsidR="00784A7C" w:rsidRDefault="00990211">
      <w:pPr>
        <w:pStyle w:val="FirstParagraph"/>
      </w:pPr>
      <w:r>
        <w:t xml:space="preserve">At each </w:t>
      </w:r>
      <m:oMath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 </w:t>
      </w:r>
      <w:r w:rsidR="00A05448">
        <w:t xml:space="preserve">we will </w:t>
      </w:r>
      <w:r>
        <w:t xml:space="preserve">compute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directly from inverse-velocity </w:t>
      </w:r>
      <w:r w:rsidR="00A05448">
        <w:t>equation</w:t>
      </w:r>
      <w:r>
        <w:t>:</w:t>
      </w:r>
    </w:p>
    <w:p w14:paraId="2F517C81" w14:textId="77777777" w:rsidR="00784A7C" w:rsidRDefault="00A00CC2">
      <w:pPr>
        <w:pStyle w:val="BodyText"/>
      </w:pPr>
      <m:oMathPara>
        <m:oMathParaPr>
          <m:jc m:val="center"/>
        </m:oMathParaPr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) = </m:t>
          </m:r>
          <m:r>
            <m:rPr>
              <m:sty m:val="b"/>
            </m:rP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(</m:t>
          </m:r>
          <m:r>
            <m:rPr>
              <m:sty m:val="b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 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F517C82" w14:textId="5128F22A" w:rsidR="00784A7C" w:rsidRDefault="00A05448">
      <w:pPr>
        <w:pStyle w:val="FirstParagraph"/>
      </w:pPr>
      <w:r>
        <w:lastRenderedPageBreak/>
        <w:t>L</w:t>
      </w:r>
      <w:r w:rsidR="00990211">
        <w:t>ogg</w:t>
      </w:r>
      <w:r>
        <w:t xml:space="preserve">ing </w:t>
      </w:r>
      <w:r w:rsidR="0099021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nor/>
              </m:rPr>
              <m:t>min</m:t>
            </m:r>
          </m:sub>
        </m:sSub>
        <m: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)</m:t>
        </m:r>
      </m:oMath>
      <w:r w:rsidR="00990211">
        <w:t xml:space="preserve"> at every sample</w:t>
      </w:r>
      <w:r>
        <w:t xml:space="preserve"> where </w:t>
      </w:r>
      <w:r w:rsidR="00990211">
        <w:t xml:space="preserve">the minimum over the whole path is </w:t>
      </w:r>
      <m:oMath>
        <m:r>
          <w:rPr>
            <w:rFonts w:ascii="Cambria Math" w:hAnsi="Cambria Math"/>
          </w:rPr>
          <m:t>≈0.1</m:t>
        </m:r>
      </m:oMath>
      <w:r w:rsidR="00990211">
        <w:t xml:space="preserve">, so the inverse is numerically </w:t>
      </w:r>
      <w:r w:rsidR="0023588E">
        <w:t>safe</w:t>
      </w:r>
      <w:r w:rsidR="00990211">
        <w:t>.</w:t>
      </w:r>
    </w:p>
    <w:p w14:paraId="2F517C83" w14:textId="2ADF20DB" w:rsidR="00784A7C" w:rsidRDefault="00990211">
      <w:pPr>
        <w:pStyle w:val="Heading4"/>
      </w:pPr>
      <w:bookmarkStart w:id="48" w:name="consistency-check."/>
      <w:r>
        <w:t>Consistency check</w:t>
      </w:r>
      <w:bookmarkEnd w:id="48"/>
    </w:p>
    <w:p w14:paraId="08D8A16D" w14:textId="77777777" w:rsidR="00FC20B2" w:rsidRDefault="00990211">
      <w:pPr>
        <w:pStyle w:val="FirstParagraph"/>
      </w:pPr>
      <w:r>
        <w:t xml:space="preserve">Compute the central-difference derivative of the position-IK trajectory, </w:t>
      </w:r>
    </w:p>
    <w:p w14:paraId="2F517C84" w14:textId="39D81C7E" w:rsidR="00784A7C" w:rsidRDefault="00A00CC2">
      <w:pPr>
        <w:pStyle w:val="FirstParagrap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k+1</m:t>
            </m:r>
          </m:sub>
        </m:sSub>
        <m: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>))/(2Δt)</m:t>
        </m:r>
      </m:oMath>
      <w:r w:rsidR="00990211">
        <w:t xml:space="preserve">, and compare to the velocity-IK output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="00990211">
        <w:t xml:space="preserve">. </w:t>
      </w:r>
      <w:proofErr w:type="gramStart"/>
      <w:r w:rsidR="00FC20B2">
        <w:t>So</w:t>
      </w:r>
      <w:proofErr w:type="gramEnd"/>
      <w:r w:rsidR="00FC20B2">
        <w:t xml:space="preserve"> s</w:t>
      </w:r>
      <w:r w:rsidR="00990211">
        <w:t>ince the finite-difference estimate is independent of (inverse-velocity Eq.) but describes the same trajectory, they should match:</w:t>
      </w:r>
    </w:p>
    <w:p w14:paraId="2F517C85" w14:textId="77777777" w:rsidR="00784A7C" w:rsidRDefault="00A00CC2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nor/>
                </m:rPr>
                <m:t>max</m:t>
              </m:r>
            </m:e>
            <m:lim>
              <m:r>
                <w:rPr>
                  <w:rFonts w:ascii="Cambria Math" w:hAnsi="Cambria Math"/>
                </w:rPr>
                <m:t>j,k</m:t>
              </m:r>
            </m:lim>
          </m:limLow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)|≈3×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</w:rPr>
            <m:t> </m:t>
          </m:r>
          <m:r>
            <m:rPr>
              <m:nor/>
            </m:rPr>
            <m:t>rad/s</m:t>
          </m:r>
          <m:r>
            <w:rPr>
              <w:rFonts w:ascii="Cambria Math" w:hAnsi="Cambria Math"/>
            </w:rPr>
            <m:t>, </m:t>
          </m:r>
          <m:r>
            <m:rPr>
              <m:nor/>
            </m:rPr>
            <m:t>RMS</m:t>
          </m:r>
          <m:r>
            <w:rPr>
              <w:rFonts w:ascii="Cambria Math" w:hAnsi="Cambria Math"/>
            </w:rPr>
            <m:t>≈8×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> </m:t>
          </m:r>
          <m:r>
            <m:rPr>
              <m:nor/>
            </m:rPr>
            <m:t>rad/s</m:t>
          </m:r>
          <m:r>
            <w:rPr>
              <w:rFonts w:ascii="Cambria Math" w:hAnsi="Cambria Math"/>
            </w:rPr>
            <m:t>,</m:t>
          </m:r>
        </m:oMath>
      </m:oMathPara>
    </w:p>
    <w:p w14:paraId="2F517C86" w14:textId="0C3F8934" w:rsidR="00784A7C" w:rsidRDefault="00990211">
      <w:pPr>
        <w:pStyle w:val="FirstParagraph"/>
      </w:pPr>
      <w:r>
        <w:t xml:space="preserve">against </w:t>
      </w:r>
      <m:oMath>
        <m:r>
          <w:rPr>
            <w:rFonts w:ascii="Cambria Math" w:hAnsi="Cambria Math"/>
          </w:rPr>
          <m:t>∥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</m:acc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  <m:r>
          <w:rPr>
            <w:rFonts w:ascii="Cambria Math" w:hAnsi="Cambria Math"/>
          </w:rPr>
          <m:t>≈0.48 </m:t>
        </m:r>
      </m:oMath>
      <w:r>
        <w:t>rad/s. Roughly 3</w:t>
      </w:r>
      <w:r w:rsidR="00BD7F2A">
        <w:t>-</w:t>
      </w:r>
      <w:r>
        <w:t xml:space="preserve">4 significant figures of agreement. Position-IK and velocity-IK </w:t>
      </w:r>
      <w:r w:rsidR="00FC20B2">
        <w:t>are</w:t>
      </w:r>
      <w:r>
        <w:t xml:space="preserve"> consistent.</w:t>
      </w:r>
    </w:p>
    <w:p w14:paraId="2F517C87" w14:textId="77777777" w:rsidR="00784A7C" w:rsidRDefault="00990211">
      <w:pPr>
        <w:pStyle w:val="CaptionedFigure"/>
      </w:pPr>
      <w:bookmarkStart w:id="49" w:name="fig:p7-qd"/>
      <w:r>
        <w:rPr>
          <w:noProof/>
        </w:rPr>
        <w:lastRenderedPageBreak/>
        <w:drawing>
          <wp:inline distT="0" distB="0" distL="0" distR="0" wp14:anchorId="2F517CE0" wp14:editId="2F517CE1">
            <wp:extent cx="5334000" cy="6667500"/>
            <wp:effectExtent l="0" t="0" r="0" b="0"/>
            <wp:docPr id="1007788530" name="Picture" descr="Inverse VELOCITY kinematics: \dot{\bm{q}}(t) computed directly from \bm{J}^{-1}\bm{v}_{\text{task}} (solid) overlaid with the finite-difference derivative of \bm{q}(t) (dashed). The two curves are indistinguishable by eye on every join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roblem7_joint_velocities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 w14:paraId="2F517C88" w14:textId="23F3DA4F" w:rsidR="00784A7C" w:rsidRDefault="00990211">
      <w:pPr>
        <w:pStyle w:val="ImageCaption"/>
      </w:pPr>
      <w:r>
        <w:t xml:space="preserve">Inverse </w:t>
      </w:r>
      <w:r w:rsidR="00FC20B2">
        <w:t>velocity</w:t>
      </w:r>
      <w:r>
        <w:t xml:space="preserve"> kinematics: </w:t>
      </w:r>
      <m:oMath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(t)</m:t>
        </m:r>
      </m:oMath>
      <w:r>
        <w:t xml:space="preserve"> computed directly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task</m:t>
            </m:r>
          </m:sub>
        </m:sSub>
      </m:oMath>
      <w:r>
        <w:t xml:space="preserve"> (solid</w:t>
      </w:r>
      <w:r w:rsidR="00F07EF9">
        <w:t xml:space="preserve"> line</w:t>
      </w:r>
      <w:r>
        <w:t xml:space="preserve">) overlaid with the finite-difference derivative of </w:t>
      </w:r>
      <m:oMath>
        <m:r>
          <m:rPr>
            <m:sty m:val="bi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(t)</m:t>
        </m:r>
      </m:oMath>
      <w:r>
        <w:t xml:space="preserve"> (dashed</w:t>
      </w:r>
      <w:r w:rsidR="00F07EF9">
        <w:t xml:space="preserve"> line</w:t>
      </w:r>
      <w:r>
        <w:t>). The two curves are indistinguishable on every joint.</w:t>
      </w:r>
    </w:p>
    <w:p w14:paraId="2F517C89" w14:textId="77777777" w:rsidR="00784A7C" w:rsidRDefault="00990211">
      <w:pPr>
        <w:pStyle w:val="CaptionedFigure"/>
      </w:pPr>
      <w:bookmarkStart w:id="50" w:name="fig:p7-path"/>
      <w:r>
        <w:rPr>
          <w:noProof/>
        </w:rPr>
        <w:lastRenderedPageBreak/>
        <w:drawing>
          <wp:inline distT="0" distB="0" distL="0" distR="0" wp14:anchorId="2F517CE2" wp14:editId="2F517CE3">
            <wp:extent cx="5334000" cy="4148666"/>
            <wp:effectExtent l="0" t="0" r="0" b="0"/>
            <wp:docPr id="305879229" name="Picture" descr="Start stick figure (blue), end stick figure (orange), and the flange path (red) produced by the closed-form position IK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problem7_ee_path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 w14:paraId="136CF103" w14:textId="2BFAEA76" w:rsidR="00E1349E" w:rsidRDefault="00857672">
      <w:pPr>
        <w:pStyle w:val="ImageCaption"/>
      </w:pPr>
      <w:r>
        <w:t>The s</w:t>
      </w:r>
      <w:r w:rsidR="00990211">
        <w:t xml:space="preserve">tart stick figure </w:t>
      </w:r>
      <w:r>
        <w:t xml:space="preserve">is </w:t>
      </w:r>
      <w:r w:rsidR="00990211">
        <w:t>blu</w:t>
      </w:r>
      <w:r>
        <w:t>e,</w:t>
      </w:r>
      <w:r w:rsidR="00990211">
        <w:t xml:space="preserve"> end stick figure</w:t>
      </w:r>
      <w:r>
        <w:t xml:space="preserve"> is </w:t>
      </w:r>
      <w:r w:rsidR="00990211">
        <w:t>orang</w:t>
      </w:r>
      <w:r>
        <w:t>e</w:t>
      </w:r>
      <w:r w:rsidR="00990211">
        <w:t xml:space="preserve">, and the flange path </w:t>
      </w:r>
      <w:r>
        <w:t xml:space="preserve">is </w:t>
      </w:r>
      <w:r w:rsidR="00990211">
        <w:t>red</w:t>
      </w:r>
      <w:r>
        <w:t xml:space="preserve"> which was</w:t>
      </w:r>
      <w:r w:rsidR="00990211">
        <w:t xml:space="preserve"> produced by the closed-form position IK.</w:t>
      </w:r>
    </w:p>
    <w:p w14:paraId="5E328CA8" w14:textId="1F38CDFD" w:rsidR="00E1349E" w:rsidRDefault="00E1349E">
      <w:pPr>
        <w:pStyle w:val="Heading4"/>
      </w:pPr>
      <w:bookmarkStart w:id="51" w:name="what-happens-near-a-singularity."/>
      <w:r>
        <w:lastRenderedPageBreak/>
        <w:t>Animation:</w:t>
      </w:r>
    </w:p>
    <w:p w14:paraId="703A15EA" w14:textId="4A0C8AB8" w:rsidR="00F31DCB" w:rsidRDefault="00C46657">
      <w:pPr>
        <w:pStyle w:val="Heading4"/>
      </w:pPr>
      <w:r>
        <w:rPr>
          <w:noProof/>
        </w:rPr>
        <w:drawing>
          <wp:inline distT="0" distB="0" distL="0" distR="0" wp14:anchorId="4E1C863D" wp14:editId="13C0A5C9">
            <wp:extent cx="5080000" cy="4445000"/>
            <wp:effectExtent l="0" t="0" r="0" b="0"/>
            <wp:docPr id="1653284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84293" name="Picture 165328429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7C8C" w14:textId="3FBE6A10" w:rsidR="00784A7C" w:rsidRDefault="00990211">
      <w:pPr>
        <w:pStyle w:val="Heading4"/>
      </w:pPr>
      <w:r>
        <w:t>What happens near a singularity</w:t>
      </w:r>
      <w:bookmarkEnd w:id="51"/>
    </w:p>
    <w:p w14:paraId="2F517C8D" w14:textId="5E2376C2" w:rsidR="00784A7C" w:rsidRDefault="00990211">
      <w:pPr>
        <w:pStyle w:val="FirstParagraph"/>
      </w:pPr>
      <w:r>
        <w:t>If a path crossed a wrist singularity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→0</m:t>
        </m:r>
      </m:oMath>
      <w:r>
        <w:t>) or an elbow singularity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→0</m:t>
        </m:r>
      </m:oMath>
      <w:r>
        <w:t xml:space="preserve">),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t xml:space="preserve"> would blow up. </w:t>
      </w:r>
      <w:r w:rsidR="00ED542B">
        <w:t>A good workaround is to</w:t>
      </w:r>
      <w:r>
        <w:t xml:space="preserve"> damp</w:t>
      </w:r>
      <w:r w:rsidR="00ED542B">
        <w:t xml:space="preserve"> the</w:t>
      </w:r>
      <w:r>
        <w:t xml:space="preserve"> least-squares pseudoinverse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​⊤</m:t>
            </m:r>
          </m:sup>
        </m:sSup>
        <m:r>
          <w:rPr>
            <w:rFonts w:ascii="Cambria Math" w:hAnsi="Cambria Math"/>
          </w:rPr>
          <m:t>(</m:t>
        </m:r>
        <m:r>
          <m:rPr>
            <m:sty m:val="b"/>
          </m:rPr>
          <w:rPr>
            <w:rFonts w:ascii="Cambria Math" w:hAnsi="Cambria Math"/>
          </w:rPr>
          <m:t>J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J</m:t>
            </m:r>
          </m:e>
          <m:sup>
            <m:r>
              <w:rPr>
                <w:rFonts w:ascii="Cambria Math" w:hAnsi="Cambria Math"/>
              </w:rPr>
              <m:t>​⊤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b"/>
          </m:rP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t xml:space="preserve"> inside a small </w:t>
      </w:r>
      <w:r w:rsidR="00ED542B">
        <w:t>neighborhood or</w:t>
      </w:r>
      <w:r>
        <w:t xml:space="preserve"> inserting a waypoint that avoids the </w:t>
      </w:r>
      <w:r w:rsidR="00267863">
        <w:t>area entirely</w:t>
      </w:r>
      <w:r>
        <w:t xml:space="preserve">. </w:t>
      </w:r>
      <w:r w:rsidR="00267863">
        <w:t>We didn’t have to use either of the workarounds</w:t>
      </w:r>
      <w:r>
        <w:t xml:space="preserve"> for this path.</w:t>
      </w:r>
    </w:p>
    <w:p w14:paraId="1AB43A76" w14:textId="77777777" w:rsidR="0076697A" w:rsidRDefault="0076697A">
      <w:pPr>
        <w:pStyle w:val="Heading1"/>
      </w:pPr>
      <w:bookmarkStart w:id="52" w:name="problem-8-urdf-authoring-and-animation"/>
    </w:p>
    <w:p w14:paraId="1E2E7C47" w14:textId="77777777" w:rsidR="0076697A" w:rsidRDefault="0076697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br w:type="page"/>
      </w:r>
    </w:p>
    <w:p w14:paraId="2F517C8E" w14:textId="57EDB90A" w:rsidR="00784A7C" w:rsidRDefault="00990211">
      <w:pPr>
        <w:pStyle w:val="Heading1"/>
      </w:pPr>
      <w:r>
        <w:lastRenderedPageBreak/>
        <w:t xml:space="preserve">Problem 8 </w:t>
      </w:r>
      <w:r w:rsidR="009012BE">
        <w:t>-</w:t>
      </w:r>
      <w:r>
        <w:t xml:space="preserve"> URDF </w:t>
      </w:r>
      <w:r w:rsidR="00EA32E1">
        <w:t>Creation</w:t>
      </w:r>
      <w:r>
        <w:t xml:space="preserve"> and Animation</w:t>
      </w:r>
      <w:bookmarkEnd w:id="52"/>
    </w:p>
    <w:p w14:paraId="2F517C8F" w14:textId="5B518DCC" w:rsidR="00784A7C" w:rsidRDefault="00990211">
      <w:pPr>
        <w:pStyle w:val="Heading2"/>
      </w:pPr>
      <w:bookmarkStart w:id="53" w:name="X6d6b4b985fd6d5a59ea34fc9fc8bd265dcdba77"/>
      <w:r>
        <w:t>Goal</w:t>
      </w:r>
      <w:r w:rsidR="009012BE">
        <w:t xml:space="preserve"> is to create a</w:t>
      </w:r>
      <w:r>
        <w:t xml:space="preserve"> URDF whose link frames </w:t>
      </w:r>
      <w:r w:rsidR="00EA32E1">
        <w:t>are</w:t>
      </w:r>
      <w:r>
        <w:t xml:space="preserve"> the DH frames</w:t>
      </w:r>
      <w:bookmarkEnd w:id="53"/>
    </w:p>
    <w:p w14:paraId="2F517C90" w14:textId="448B6BEB" w:rsidR="00784A7C" w:rsidRDefault="009633FF">
      <w:pPr>
        <w:pStyle w:val="FirstParagraph"/>
      </w:pPr>
      <w:r>
        <w:t>So,</w:t>
      </w:r>
      <w:r w:rsidR="009678BC">
        <w:t xml:space="preserve"> the issue of </w:t>
      </w:r>
      <w:r w:rsidR="00990211">
        <w:t xml:space="preserve">URDF is </w:t>
      </w:r>
      <w:r w:rsidR="009678BC">
        <w:t>that it is a</w:t>
      </w:r>
      <w:r w:rsidR="00990211">
        <w:t xml:space="preserve"> very broad format</w:t>
      </w:r>
      <w:r w:rsidR="00EA32E1">
        <w:t>, and</w:t>
      </w:r>
      <w:r w:rsidR="00990211">
        <w:t xml:space="preserve"> it does not </w:t>
      </w:r>
      <w:r w:rsidR="00EA32E1">
        <w:t xml:space="preserve">tailor towards a specific </w:t>
      </w:r>
      <w:r w:rsidR="00990211">
        <w:t xml:space="preserve">kinematic convention. </w:t>
      </w:r>
      <w:r w:rsidR="009678BC">
        <w:t>This causes d</w:t>
      </w:r>
      <w:r w:rsidR="00990211">
        <w:t xml:space="preserve">ifferent URDFs of the same physical robot </w:t>
      </w:r>
      <w:r w:rsidR="009678BC">
        <w:t xml:space="preserve">having </w:t>
      </w:r>
      <w:r w:rsidR="00990211">
        <w:t xml:space="preserve">their link frames in very different places, depending on who </w:t>
      </w:r>
      <w:r w:rsidR="00EA32E1">
        <w:t>created</w:t>
      </w:r>
      <w:r w:rsidR="00990211">
        <w:t xml:space="preserve"> the file. </w:t>
      </w:r>
      <w:r w:rsidR="009678BC">
        <w:t xml:space="preserve">This causes things like </w:t>
      </w:r>
      <w:r w:rsidR="00990211">
        <w:t xml:space="preserve">trajectories computed in my DH code </w:t>
      </w:r>
      <w:r w:rsidR="009678BC">
        <w:t>to not work</w:t>
      </w:r>
      <w:r w:rsidR="00990211">
        <w:t>, in general</w:t>
      </w:r>
      <w:r w:rsidR="009678BC">
        <w:t>.</w:t>
      </w:r>
      <w:r>
        <w:t xml:space="preserve"> Which causes the</w:t>
      </w:r>
      <w:r w:rsidR="00990211">
        <w:t xml:space="preserve"> transfer to an URDF of the same robot </w:t>
      </w:r>
      <w:r>
        <w:t xml:space="preserve">to not work </w:t>
      </w:r>
      <w:r w:rsidR="00990211">
        <w:t xml:space="preserve">without </w:t>
      </w:r>
      <w:r w:rsidR="00EA32E1">
        <w:t xml:space="preserve">changing each </w:t>
      </w:r>
      <w:r w:rsidR="00990211">
        <w:t>link.</w:t>
      </w:r>
    </w:p>
    <w:p w14:paraId="2F517C91" w14:textId="7A85C7B7" w:rsidR="00784A7C" w:rsidRDefault="00990211">
      <w:pPr>
        <w:pStyle w:val="BodyText"/>
      </w:pPr>
      <w:r>
        <w:t xml:space="preserve">What </w:t>
      </w:r>
      <w:r w:rsidR="00153D5C">
        <w:t xml:space="preserve">is needed </w:t>
      </w:r>
      <w:r w:rsidR="009633FF">
        <w:t xml:space="preserve">to fix this issue </w:t>
      </w:r>
      <w:r w:rsidR="00153D5C">
        <w:t xml:space="preserve">is a </w:t>
      </w:r>
      <w:r>
        <w:t xml:space="preserve">URDF whose link frames are </w:t>
      </w:r>
      <w:r w:rsidR="00153D5C">
        <w:t>the same</w:t>
      </w:r>
      <w:r>
        <w:t xml:space="preserve"> to the frames my DH code uses. </w:t>
      </w:r>
      <w:r w:rsidR="009633FF">
        <w:t>This would make it so</w:t>
      </w:r>
      <w:r>
        <w:t xml:space="preserve"> a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>
        <w:t xml:space="preserve"> vector that drives </w:t>
      </w:r>
      <w:r w:rsidR="009633FF">
        <w:t>the</w:t>
      </w:r>
      <w:r>
        <w:t xml:space="preserve"> stick figure</w:t>
      </w:r>
      <w:r w:rsidR="009633FF">
        <w:t xml:space="preserve"> to also</w:t>
      </w:r>
      <w:r>
        <w:t xml:space="preserve"> drive the URDF </w:t>
      </w:r>
      <w:r w:rsidR="004D0468">
        <w:t xml:space="preserve">render </w:t>
      </w:r>
      <w:r>
        <w:t>in the same way</w:t>
      </w:r>
      <w:r w:rsidR="004D0468">
        <w:t xml:space="preserve"> without needing additional changes.</w:t>
      </w:r>
      <w:r>
        <w:t xml:space="preserve"> </w:t>
      </w:r>
      <w:r w:rsidR="00990D5E">
        <w:t>Doing this would make the</w:t>
      </w:r>
      <w:r>
        <w:t xml:space="preserve"> wrist </w:t>
      </w:r>
      <w:proofErr w:type="spellStart"/>
      <w:r>
        <w:t>centre</w:t>
      </w:r>
      <w:proofErr w:type="spellEnd"/>
      <w:r>
        <w:t xml:space="preserve"> in th</w:t>
      </w:r>
      <w:r w:rsidR="004D0468">
        <w:t>is</w:t>
      </w:r>
      <w:r>
        <w:t xml:space="preserve"> URDF sit at the same world coordinates that Problem 6 targeted, and the task-space trajectory from Problem 7 replays through the URDF without any</w:t>
      </w:r>
      <w:r w:rsidR="00990D5E">
        <w:t xml:space="preserve"> need for</w:t>
      </w:r>
      <w:r>
        <w:t xml:space="preserve"> re-mapping.</w:t>
      </w:r>
    </w:p>
    <w:p w14:paraId="2F517C92" w14:textId="77777777" w:rsidR="00784A7C" w:rsidRDefault="00990211">
      <w:pPr>
        <w:pStyle w:val="Heading2"/>
      </w:pPr>
      <w:bookmarkStart w:id="54" w:name="X0979cb3c3e2b484037c12c8f6e27a47c7b872b2"/>
      <w:r>
        <w:t>Why a single URDF revolute joint is not enough</w:t>
      </w:r>
      <w:bookmarkEnd w:id="54"/>
    </w:p>
    <w:p w14:paraId="2F517C93" w14:textId="24F1B277" w:rsidR="00784A7C" w:rsidRDefault="00990D5E">
      <w:pPr>
        <w:pStyle w:val="FirstParagraph"/>
      </w:pPr>
      <w:r>
        <w:t xml:space="preserve">The </w:t>
      </w:r>
      <w:r w:rsidR="00990211">
        <w:t xml:space="preserve">URDF </w:t>
      </w:r>
      <w:r>
        <w:t>says</w:t>
      </w:r>
      <w:r w:rsidR="006F0A40">
        <w:t xml:space="preserve"> that</w:t>
      </w:r>
      <w:r w:rsidR="00990211">
        <w:t xml:space="preserve"> every revolute joint has a fixed origin transform from parent link to joint axis, </w:t>
      </w:r>
      <w:r w:rsidR="006F0A40">
        <w:t xml:space="preserve">which </w:t>
      </w:r>
      <w:r w:rsidR="00990211">
        <w:t xml:space="preserve">then </w:t>
      </w:r>
      <w:r w:rsidR="006F0A40">
        <w:t xml:space="preserve">causes </w:t>
      </w:r>
      <w:r w:rsidR="00990211">
        <w:t xml:space="preserve">the joint variable </w:t>
      </w:r>
      <w:r w:rsidR="006F0A40">
        <w:t xml:space="preserve">to </w:t>
      </w:r>
      <w:r w:rsidR="00990211">
        <w:t>rotate</w:t>
      </w:r>
      <w:r w:rsidR="006F0A40">
        <w:t xml:space="preserve"> </w:t>
      </w:r>
      <w:r w:rsidR="00990211">
        <w:t>about that axis:</w:t>
      </w:r>
    </w:p>
    <w:p w14:paraId="5F2D9CA3" w14:textId="07D58EC3" w:rsidR="00F36E39" w:rsidRDefault="004C5CC0">
      <w:pPr>
        <w:pStyle w:val="FirstParagraph"/>
      </w:pPr>
      <w:r>
        <w:t>ᵖᵃʳᵉⁿᵗ</w:t>
      </w:r>
      <w:proofErr w:type="spellStart"/>
      <w:r>
        <w:t>T_child</w:t>
      </w:r>
      <w:proofErr w:type="spellEnd"/>
      <w:r>
        <w:t xml:space="preserve"> = Ξᵢ · </w:t>
      </w:r>
      <w:proofErr w:type="spellStart"/>
      <w:r>
        <w:t>R_z</w:t>
      </w:r>
      <w:proofErr w:type="spellEnd"/>
      <w:r>
        <w:t>(qᵢ)</w:t>
      </w:r>
    </w:p>
    <w:p w14:paraId="2F517C95" w14:textId="18285ABC" w:rsidR="00784A7C" w:rsidRDefault="00990211">
      <w:pPr>
        <w:pStyle w:val="FirstParagraph"/>
      </w:pPr>
      <w:r>
        <w:t>The full Standard-DH link transform factors as</w:t>
      </w:r>
    </w:p>
    <w:p w14:paraId="2F517C96" w14:textId="77777777" w:rsidR="00784A7C" w:rsidRDefault="00A00CC2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i-1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) = 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m:t>off</m:t>
              </m:r>
              <m:r>
                <w:rPr>
                  <w:rFonts w:ascii="Cambria Math" w:hAnsi="Cambria Math"/>
                </w:rPr>
                <m:t>,i</m:t>
              </m:r>
            </m:sub>
          </m:sSub>
          <m:r>
            <w:rPr>
              <w:rFonts w:ascii="Cambria Math" w:hAnsi="Cambria Math"/>
            </w:rPr>
            <m:t>)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) = 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m:rPr>
                          <m:nor/>
                        </m:rPr>
                        <m:t>off</m:t>
                      </m:r>
                      <m:r>
                        <w:rPr>
                          <w:rFonts w:ascii="Cambria Math" w:hAnsi="Cambria Math"/>
                        </w:rPr>
                        <m:t>,i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pre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lim>
          </m:limLow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 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post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lim>
          </m:limLow>
          <m:r>
            <w:rPr>
              <w:rFonts w:ascii="Cambria Math" w:hAnsi="Cambria Math"/>
            </w:rPr>
            <m:t>,</m:t>
          </m:r>
        </m:oMath>
      </m:oMathPara>
    </w:p>
    <w:p w14:paraId="2F517C97" w14:textId="45EA2105" w:rsidR="00784A7C" w:rsidRDefault="006F0A40">
      <w:pPr>
        <w:pStyle w:val="FirstParagraph"/>
      </w:pPr>
      <w:r>
        <w:t xml:space="preserve">which is </w:t>
      </w:r>
      <w:r w:rsidR="00990211">
        <w:t xml:space="preserve">because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990211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990211">
        <w:t xml:space="preserve"> </w:t>
      </w:r>
      <w:r w:rsidR="00987CCD">
        <w:t>move</w:t>
      </w:r>
      <w:r w:rsidR="00990211">
        <w:t xml:space="preserve"> along </w:t>
      </w:r>
      <m:oMath>
        <m:r>
          <w:rPr>
            <w:rFonts w:ascii="Cambria Math" w:hAnsi="Cambria Math"/>
          </w:rPr>
          <m:t>z</m:t>
        </m:r>
      </m:oMath>
      <w:r w:rsidR="00990211">
        <w:t xml:space="preserve">. A single URDF revolute joint can realise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pre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990211">
        <w:t xml:space="preserve">, but it cannot </w:t>
      </w:r>
      <w:r w:rsidR="00987CCD">
        <w:t>also do</w:t>
      </w:r>
      <w:r w:rsidR="00990211">
        <w:t xml:space="preserve">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post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90211">
        <w:t xml:space="preserve"> factor that comes </w:t>
      </w:r>
      <w:r w:rsidR="00990211">
        <w:rPr>
          <w:i/>
        </w:rPr>
        <w:t>after</w:t>
      </w:r>
      <w:r w:rsidR="0099021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="00990211">
        <w:t xml:space="preserve">. </w:t>
      </w:r>
      <w:r>
        <w:t>I</w:t>
      </w:r>
      <w:r w:rsidR="00990211">
        <w:t>f I tried to compr</w:t>
      </w:r>
      <w:r>
        <w:t xml:space="preserve">ess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i-1</m:t>
            </m:r>
          </m:sup>
        </m:sSubSup>
      </m:oMath>
      <w:r w:rsidR="00990211">
        <w:t xml:space="preserve"> into</w:t>
      </w:r>
      <w:r w:rsidR="00987CCD">
        <w:t xml:space="preserve"> just</w:t>
      </w:r>
      <w:r w:rsidR="00990211">
        <w:t xml:space="preserve"> one revolute joint, URDF link </w:t>
      </w:r>
      <m:oMath>
        <m:r>
          <w:rPr>
            <w:rFonts w:ascii="Cambria Math" w:hAnsi="Cambria Math"/>
          </w:rPr>
          <m:t>i</m:t>
        </m:r>
      </m:oMath>
      <w:r w:rsidR="00990211">
        <w:t xml:space="preserve"> would land at the pre-rotation point, </w:t>
      </w:r>
      <w:r w:rsidR="00987CCD">
        <w:t xml:space="preserve">and </w:t>
      </w:r>
      <w:r w:rsidR="00990211">
        <w:t xml:space="preserve">not at DH frame </w:t>
      </w:r>
      <m:oMath>
        <m:r>
          <w:rPr>
            <w:rFonts w:ascii="Cambria Math" w:hAnsi="Cambria Math"/>
          </w:rPr>
          <m:t>i</m:t>
        </m:r>
      </m:oMath>
      <w:r w:rsidR="00990211">
        <w:t xml:space="preserve">, </w:t>
      </w:r>
      <w:r>
        <w:t>which causes</w:t>
      </w:r>
      <w:r w:rsidR="00990211">
        <w:t xml:space="preserve"> the two descriptions </w:t>
      </w:r>
      <w:r>
        <w:t>to</w:t>
      </w:r>
      <w:r w:rsidR="00990211">
        <w:t xml:space="preserve"> diverge by up to </w:t>
      </w:r>
      <m:oMath>
        <m:r>
          <w:rPr>
            <w:rFonts w:ascii="Cambria Math" w:hAnsi="Cambria Math"/>
          </w:rPr>
          <m:t>​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90211">
        <w:t xml:space="preserve"> at every joint.</w:t>
      </w:r>
    </w:p>
    <w:p w14:paraId="2F517C98" w14:textId="678746DE" w:rsidR="00784A7C" w:rsidRDefault="006F0A40">
      <w:pPr>
        <w:pStyle w:val="Heading2"/>
      </w:pPr>
      <w:bookmarkStart w:id="55" w:name="X119ac9e40ec2ee7006cfd81e9982aefc086d716"/>
      <w:r>
        <w:t>The fix is to</w:t>
      </w:r>
      <w:r w:rsidR="00990211">
        <w:t xml:space="preserve"> split each DH link into a revolute joint </w:t>
      </w:r>
      <w:r w:rsidR="001277B0">
        <w:t>and</w:t>
      </w:r>
      <w:r w:rsidR="00990211">
        <w:t xml:space="preserve"> a fixed joint</w:t>
      </w:r>
      <w:bookmarkEnd w:id="55"/>
    </w:p>
    <w:p w14:paraId="2F517C99" w14:textId="79078E76" w:rsidR="00784A7C" w:rsidRDefault="00990211">
      <w:pPr>
        <w:pStyle w:val="FirstParagraph"/>
      </w:pPr>
      <w:r>
        <w:t xml:space="preserve">I </w:t>
      </w:r>
      <w:r w:rsidR="00C3286D">
        <w:t xml:space="preserve">followed what we discussed and </w:t>
      </w:r>
      <w:r>
        <w:t>add</w:t>
      </w:r>
      <w:r w:rsidR="00C3286D">
        <w:t>ed</w:t>
      </w:r>
      <w:r>
        <w:t xml:space="preserve"> an auxiliary </w:t>
      </w:r>
      <w:proofErr w:type="spellStart"/>
      <w:r>
        <w:rPr>
          <w:rStyle w:val="VerbatimChar"/>
        </w:rPr>
        <w:t>pivot_i</w:t>
      </w:r>
      <w:proofErr w:type="spellEnd"/>
      <w:r>
        <w:t xml:space="preserve"> and a fixed joint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FJ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after each revolute joint, </w:t>
      </w:r>
      <w:r w:rsidR="001277B0">
        <w:t>so this makes</w:t>
      </w:r>
      <w:r>
        <w:t xml:space="preserve"> the URDF chain for link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 w:rsidR="001277B0">
        <w:t>to be</w:t>
      </w:r>
    </w:p>
    <w:p w14:paraId="0551618E" w14:textId="1FCC3C94" w:rsidR="00A77E1F" w:rsidRPr="00A77E1F" w:rsidRDefault="00A77E1F" w:rsidP="00A77E1F">
      <w:pPr>
        <w:pStyle w:val="BodyText"/>
      </w:pPr>
      <m:oMathPara>
        <m:oMath>
          <m:r>
            <w:rPr>
              <w:rFonts w:ascii="Cambria Math" w:hAnsi="Cambria Math"/>
            </w:rPr>
            <m:t>link_{i-1} → [revolute joint_i, origin = pre_i, axis = e_z] → pivot_i → [fixed FJ_i, origin = post_i] → link_i</m:t>
          </m:r>
        </m:oMath>
      </m:oMathPara>
    </w:p>
    <w:p w14:paraId="2F517C9B" w14:textId="0E223989" w:rsidR="00784A7C" w:rsidRDefault="00990211">
      <w:pPr>
        <w:pStyle w:val="FirstParagraph"/>
      </w:pPr>
      <w:r>
        <w:t xml:space="preserve">With this structure, the URDF transform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link</m:t>
            </m:r>
          </m:e>
          <m:sub>
            <m:r>
              <w:rPr>
                <w:rFonts w:ascii="Cambria Math" w:hAnsi="Cambria Math"/>
              </w:rPr>
              <m:t>i-1</m:t>
            </m:r>
          </m:sub>
        </m:sSub>
      </m:oMath>
      <w:r>
        <w:t xml:space="preserve"> 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link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</w:t>
      </w:r>
    </w:p>
    <w:p w14:paraId="2F517C9C" w14:textId="77777777" w:rsidR="00784A7C" w:rsidRDefault="00A00CC2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rev</m:t>
              </m:r>
            </m:sup>
          </m:sSubSup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m:rPr>
                  <m:nor/>
                </m:rPr>
                <m:t>fix</m:t>
              </m:r>
            </m:sup>
          </m:sSubSup>
          <m:r>
            <w:rPr>
              <w:rFonts w:ascii="Cambria Math" w:hAnsi="Cambria Math"/>
            </w:rPr>
            <m:t> = 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pre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post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 = 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i-1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),</m:t>
          </m:r>
        </m:oMath>
      </m:oMathPara>
    </w:p>
    <w:p w14:paraId="2F517C9D" w14:textId="2F76AE6B" w:rsidR="00784A7C" w:rsidRDefault="00990211">
      <w:pPr>
        <w:pStyle w:val="FirstParagraph"/>
      </w:pPr>
      <w:r>
        <w:t xml:space="preserve">which is exactly the DH link product from DH pre/post factoring </w:t>
      </w:r>
      <w:r w:rsidR="009528D7">
        <w:t>equation</w:t>
      </w:r>
      <w:r w:rsidR="001277B0">
        <w:t xml:space="preserve"> that we are looking for</w:t>
      </w:r>
      <w:r>
        <w:t xml:space="preserve">. </w:t>
      </w:r>
      <w:proofErr w:type="gramStart"/>
      <w:r>
        <w:t>So</w:t>
      </w:r>
      <w:proofErr w:type="gramEnd"/>
      <w:r>
        <w:t xml:space="preserve"> </w:t>
      </w:r>
      <w:r w:rsidR="001277B0">
        <w:t xml:space="preserve">if </w:t>
      </w:r>
      <w:r>
        <w:t xml:space="preserve">URDF link </w:t>
      </w:r>
      <m:oMath>
        <m:r>
          <w:rPr>
            <w:rFonts w:ascii="Cambria Math" w:hAnsi="Cambria Math"/>
          </w:rPr>
          <m:t>i</m:t>
        </m:r>
      </m:oMath>
      <w:r>
        <w:t xml:space="preserve"> is the same </w:t>
      </w:r>
      <m:oMath>
        <m:r>
          <m:rPr>
            <m:sty m:val="p"/>
          </m:rPr>
          <w:rPr>
            <w:rFonts w:ascii="Cambria Math" w:hAnsi="Cambria Math"/>
          </w:rPr>
          <m:t>SE</m:t>
        </m:r>
        <m:r>
          <w:rPr>
            <w:rFonts w:ascii="Cambria Math" w:hAnsi="Cambria Math"/>
          </w:rPr>
          <m:t>(3)</m:t>
        </m:r>
      </m:oMath>
      <w:r>
        <w:t xml:space="preserve"> pose as DH frame </w:t>
      </w:r>
      <m:oMath>
        <m:r>
          <w:rPr>
            <w:rFonts w:ascii="Cambria Math" w:hAnsi="Cambria Math"/>
          </w:rPr>
          <m:t>i</m:t>
        </m:r>
      </m:oMath>
      <w:r>
        <w:t xml:space="preserve"> for </w:t>
      </w:r>
      <w:r>
        <w:rPr>
          <w:i/>
        </w:rPr>
        <w:t>any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 w:rsidR="001277B0">
        <w:t>, t</w:t>
      </w:r>
      <w:r w:rsidR="006F0F4E">
        <w:t xml:space="preserve">he </w:t>
      </w:r>
      <w:proofErr w:type="spellStart"/>
      <w:r w:rsidR="006F0F4E">
        <w:t>pre_i</w:t>
      </w:r>
      <w:proofErr w:type="spellEnd"/>
      <w:r w:rsidR="006F0F4E">
        <w:t xml:space="preserve"> and </w:t>
      </w:r>
      <w:proofErr w:type="spellStart"/>
      <w:r w:rsidR="006F0F4E">
        <w:lastRenderedPageBreak/>
        <w:t>post_i</w:t>
      </w:r>
      <w:proofErr w:type="spellEnd"/>
      <w:r w:rsidR="006F0F4E">
        <w:t xml:space="preserve"> factors </w:t>
      </w:r>
      <w:r w:rsidR="001277B0">
        <w:t>get to be</w:t>
      </w:r>
      <w:r w:rsidR="006F0F4E">
        <w:t xml:space="preserve"> computed directly from the DH table</w:t>
      </w:r>
      <w:r w:rsidR="00441060">
        <w:t>, where</w:t>
      </w:r>
      <w:r w:rsidR="006F0F4E">
        <w:t xml:space="preserve"> URDF writer </w:t>
      </w:r>
      <w:r w:rsidR="00441060">
        <w:t xml:space="preserve">in </w:t>
      </w:r>
      <w:r w:rsidR="006F0F4E">
        <w:t>problem8.py</w:t>
      </w:r>
      <w:r w:rsidR="00441060">
        <w:t>(</w:t>
      </w:r>
      <w:proofErr w:type="spellStart"/>
      <w:r w:rsidR="006F0F4E">
        <w:t>write_urdf</w:t>
      </w:r>
      <w:proofErr w:type="spellEnd"/>
      <w:r w:rsidR="00441060">
        <w:t xml:space="preserve">) </w:t>
      </w:r>
      <w:r w:rsidR="006F0F4E">
        <w:t xml:space="preserve">numerically evaluates them and </w:t>
      </w:r>
      <w:r w:rsidR="00441060">
        <w:t>serializes</w:t>
      </w:r>
      <w:r w:rsidR="006F0F4E">
        <w:t xml:space="preserve"> as </w:t>
      </w:r>
      <w:proofErr w:type="spellStart"/>
      <w:r w:rsidR="006F0F4E">
        <w:t>xyz</w:t>
      </w:r>
      <w:proofErr w:type="spellEnd"/>
      <w:r w:rsidR="006F0F4E">
        <w:t xml:space="preserve"> translations and </w:t>
      </w:r>
      <w:proofErr w:type="spellStart"/>
      <w:r w:rsidR="006F0F4E">
        <w:t>rpy</w:t>
      </w:r>
      <w:proofErr w:type="spellEnd"/>
      <w:r w:rsidR="006F0F4E">
        <w:t xml:space="preserve"> Euler angles. </w:t>
      </w:r>
    </w:p>
    <w:p w14:paraId="2F517C9E" w14:textId="77777777" w:rsidR="00784A7C" w:rsidRDefault="00990211">
      <w:pPr>
        <w:pStyle w:val="Heading2"/>
      </w:pPr>
      <w:bookmarkStart w:id="56" w:name="Xb23dbda39c885f226e9623ed10e2d4989010c6c"/>
      <w:r>
        <w:t>Numerical validation across four configurations</w:t>
      </w:r>
      <w:bookmarkEnd w:id="56"/>
    </w:p>
    <w:p w14:paraId="2F517C9F" w14:textId="70EFFB7D" w:rsidR="00784A7C" w:rsidRDefault="002A4328">
      <w:pPr>
        <w:pStyle w:val="FirstParagraph"/>
      </w:pPr>
      <w:r>
        <w:t>Loading</w:t>
      </w:r>
      <w:r w:rsidR="00990211">
        <w:t xml:space="preserve"> </w:t>
      </w:r>
      <w:proofErr w:type="spellStart"/>
      <w:r w:rsidR="00990211">
        <w:rPr>
          <w:rStyle w:val="VerbatimChar"/>
        </w:rPr>
        <w:t>urdf</w:t>
      </w:r>
      <w:proofErr w:type="spellEnd"/>
      <w:r w:rsidR="00990211">
        <w:rPr>
          <w:rStyle w:val="VerbatimChar"/>
        </w:rPr>
        <w:t>/kr6_sdh.urdf</w:t>
      </w:r>
      <w:r w:rsidR="00990211">
        <w:t xml:space="preserve"> with </w:t>
      </w:r>
      <w:r w:rsidR="00990211">
        <w:rPr>
          <w:rStyle w:val="VerbatimChar"/>
        </w:rPr>
        <w:t>urchin</w:t>
      </w:r>
      <w:r w:rsidR="00990211">
        <w:t xml:space="preserve"> and calling </w:t>
      </w:r>
      <w:proofErr w:type="spellStart"/>
      <w:r w:rsidR="00990211">
        <w:rPr>
          <w:rStyle w:val="VerbatimChar"/>
        </w:rPr>
        <w:t>link_fk</w:t>
      </w:r>
      <w:proofErr w:type="spellEnd"/>
      <w:r w:rsidR="00990211">
        <w:rPr>
          <w:rStyle w:val="VerbatimChar"/>
        </w:rPr>
        <w:t>(</w:t>
      </w:r>
      <w:proofErr w:type="spellStart"/>
      <w:r w:rsidR="00990211">
        <w:rPr>
          <w:rStyle w:val="VerbatimChar"/>
        </w:rPr>
        <w:t>cfg</w:t>
      </w:r>
      <w:proofErr w:type="spellEnd"/>
      <w:r w:rsidR="00990211">
        <w:rPr>
          <w:rStyle w:val="VerbatimChar"/>
        </w:rPr>
        <w:t>=q)</w:t>
      </w:r>
      <w:r w:rsidR="00990211">
        <w:t xml:space="preserve"> returns the URDF’s link origins for any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 w:rsidR="00990211">
        <w:t>.</w:t>
      </w:r>
      <w:r>
        <w:t xml:space="preserve"> Using this we can c</w:t>
      </w:r>
      <w:r w:rsidR="00990211">
        <w:t>ompa</w:t>
      </w:r>
      <w:r>
        <w:t>re</w:t>
      </w:r>
      <w:r w:rsidR="00990211">
        <w:t xml:space="preserve"> those origins to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0,i</m:t>
            </m:r>
          </m:sub>
          <m:sup>
            <m:r>
              <w:rPr>
                <w:rFonts w:ascii="Cambria Math" w:hAnsi="Cambria Math"/>
              </w:rPr>
              <m:t> 0</m:t>
            </m:r>
          </m:sup>
        </m:sSubSup>
      </m:oMath>
      <w:r w:rsidR="00990211">
        <w:t xml:space="preserve"> from </w:t>
      </w:r>
      <w:r w:rsidR="00990211">
        <w:rPr>
          <w:rStyle w:val="VerbatimChar"/>
        </w:rPr>
        <w:t>kr6_frames(q)</w:t>
      </w:r>
      <w:r w:rsidR="00990211">
        <w:t xml:space="preserve"> at four test configurations </w:t>
      </w:r>
    </w:p>
    <w:p w14:paraId="2F517CA0" w14:textId="4B08C75D" w:rsidR="00784A7C" w:rsidRDefault="00990211">
      <w:pPr>
        <w:pStyle w:val="TableCaption"/>
      </w:pPr>
      <w:bookmarkStart w:id="57" w:name="tab:urdf-dh-alignment"/>
      <w:r>
        <w:t xml:space="preserve">Maximum position and rotation mismatch between URDF link </w:t>
      </w:r>
      <m:oMath>
        <m:r>
          <w:rPr>
            <w:rFonts w:ascii="Cambria Math" w:hAnsi="Cambria Math"/>
          </w:rPr>
          <m:t>i</m:t>
        </m:r>
      </m:oMath>
      <w:r>
        <w:t xml:space="preserve"> and DH frame </w:t>
      </w:r>
      <m:oMath>
        <m:r>
          <w:rPr>
            <w:rFonts w:ascii="Cambria Math" w:hAnsi="Cambria Math"/>
          </w:rPr>
          <m:t>i</m:t>
        </m:r>
      </m:oMath>
      <w:r>
        <w:t xml:space="preserve"> over </w:t>
      </w:r>
      <m:oMath>
        <m:r>
          <w:rPr>
            <w:rFonts w:ascii="Cambria Math" w:hAnsi="Cambria Math"/>
          </w:rPr>
          <m:t>i=0,…,6</m:t>
        </m:r>
      </m:oMath>
      <w:r w:rsidR="000A64BF">
        <w:t xml:space="preserve">, woth the </w:t>
      </w:r>
      <w:r>
        <w:t xml:space="preserve">residual floor set by the four-decimal rounding of </w:t>
      </w:r>
      <w:r>
        <w:rPr>
          <w:rStyle w:val="VerbatimChar"/>
        </w:rPr>
        <w:t>xyz</w:t>
      </w:r>
      <w:r>
        <w:t xml:space="preserve"> / </w:t>
      </w:r>
      <w:proofErr w:type="spellStart"/>
      <w:r>
        <w:rPr>
          <w:rStyle w:val="VerbatimChar"/>
        </w:rPr>
        <w:t>rpy</w:t>
      </w:r>
      <w:proofErr w:type="spellEnd"/>
      <w:r>
        <w:t xml:space="preserve"> in </w:t>
      </w:r>
      <w:r w:rsidR="000A64BF">
        <w:t>the</w:t>
      </w:r>
      <w:r>
        <w:t xml:space="preserve"> URDF.</w:t>
      </w:r>
    </w:p>
    <w:tbl>
      <w:tblPr>
        <w:tblStyle w:val="Table"/>
        <w:tblW w:w="9000" w:type="dxa"/>
        <w:tblBorders>
          <w:top w:val="single" w:sz="4" w:space="0" w:color="888888"/>
          <w:bottom w:val="single" w:sz="4" w:space="0" w:color="888888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84A7C" w14:paraId="2F517CA4" w14:textId="77777777">
        <w:tc>
          <w:tcPr>
            <w:tcW w:w="3000" w:type="dxa"/>
            <w:tcBorders>
              <w:bottom w:val="single" w:sz="0" w:space="0" w:color="auto"/>
            </w:tcBorders>
            <w:vAlign w:val="bottom"/>
          </w:tcPr>
          <w:p w14:paraId="2F517CA1" w14:textId="77777777" w:rsidR="00784A7C" w:rsidRDefault="00990211">
            <w:pPr>
              <w:pStyle w:val="Compact"/>
            </w:pPr>
            <w:r>
              <w:t>configuration</w:t>
            </w:r>
          </w:p>
        </w:tc>
        <w:tc>
          <w:tcPr>
            <w:tcW w:w="3000" w:type="dxa"/>
            <w:tcBorders>
              <w:bottom w:val="single" w:sz="0" w:space="0" w:color="auto"/>
            </w:tcBorders>
            <w:vAlign w:val="bottom"/>
          </w:tcPr>
          <w:p w14:paraId="2F517CA2" w14:textId="77777777" w:rsidR="00784A7C" w:rsidRDefault="00990211">
            <w:pPr>
              <w:pStyle w:val="Compact"/>
              <w:jc w:val="center"/>
            </w:pPr>
            <w:r>
              <w:t>max position error [mm]</w:t>
            </w:r>
          </w:p>
        </w:tc>
        <w:tc>
          <w:tcPr>
            <w:tcW w:w="3000" w:type="dxa"/>
            <w:tcBorders>
              <w:bottom w:val="single" w:sz="0" w:space="0" w:color="auto"/>
            </w:tcBorders>
            <w:vAlign w:val="bottom"/>
          </w:tcPr>
          <w:p w14:paraId="2F517CA3" w14:textId="77777777" w:rsidR="00784A7C" w:rsidRDefault="00990211">
            <w:pPr>
              <w:pStyle w:val="Compact"/>
              <w:jc w:val="center"/>
            </w:pPr>
            <w:r>
              <w:t>max rotation Frob. error</w:t>
            </w:r>
          </w:p>
        </w:tc>
      </w:tr>
      <w:tr w:rsidR="00784A7C" w14:paraId="2F517CA8" w14:textId="77777777">
        <w:tc>
          <w:tcPr>
            <w:tcW w:w="3000" w:type="dxa"/>
          </w:tcPr>
          <w:p w14:paraId="2F517CA5" w14:textId="77777777" w:rsidR="00784A7C" w:rsidRDefault="00A00CC2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zero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000" w:type="dxa"/>
          </w:tcPr>
          <w:p w14:paraId="2F517CA6" w14:textId="77777777" w:rsidR="00784A7C" w:rsidRDefault="00990211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0.003</m:t>
                </m:r>
              </m:oMath>
            </m:oMathPara>
          </w:p>
        </w:tc>
        <w:tc>
          <w:tcPr>
            <w:tcW w:w="3000" w:type="dxa"/>
          </w:tcPr>
          <w:p w14:paraId="2F517CA7" w14:textId="77777777" w:rsidR="00784A7C" w:rsidRDefault="00990211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2.7×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</w:tr>
      <w:tr w:rsidR="00784A7C" w14:paraId="2F517CAC" w14:textId="77777777">
        <w:tc>
          <w:tcPr>
            <w:tcW w:w="3000" w:type="dxa"/>
          </w:tcPr>
          <w:p w14:paraId="2F517CA9" w14:textId="77777777" w:rsidR="00784A7C" w:rsidRDefault="00A00CC2">
            <w:pPr>
              <w:pStyle w:val="Comp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m:t>ready</m:t>
                    </m:r>
                  </m:sub>
                </m:sSub>
                <m:r>
                  <w:rPr>
                    <w:rFonts w:ascii="Cambria Math" w:hAnsi="Cambria Math"/>
                  </w:rPr>
                  <m:t>=[0,-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,0,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,0]</m:t>
                </m:r>
              </m:oMath>
            </m:oMathPara>
          </w:p>
        </w:tc>
        <w:tc>
          <w:tcPr>
            <w:tcW w:w="3000" w:type="dxa"/>
          </w:tcPr>
          <w:p w14:paraId="2F517CAA" w14:textId="77777777" w:rsidR="00784A7C" w:rsidRDefault="00990211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0.002</m:t>
                </m:r>
              </m:oMath>
            </m:oMathPara>
          </w:p>
        </w:tc>
        <w:tc>
          <w:tcPr>
            <w:tcW w:w="3000" w:type="dxa"/>
          </w:tcPr>
          <w:p w14:paraId="2F517CAB" w14:textId="77777777" w:rsidR="00784A7C" w:rsidRDefault="00990211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3.1×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</w:tr>
      <w:tr w:rsidR="00784A7C" w14:paraId="2F517CB0" w14:textId="77777777">
        <w:tc>
          <w:tcPr>
            <w:tcW w:w="3000" w:type="dxa"/>
          </w:tcPr>
          <w:p w14:paraId="2F517CAD" w14:textId="77777777" w:rsidR="00784A7C" w:rsidRDefault="00990211">
            <w:pPr>
              <w:pStyle w:val="Compact"/>
            </w:pPr>
            <w:r>
              <w:t xml:space="preserve">twisted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=[0.5,-0.6,0.7,0.8,0.5,-0.3]</m:t>
              </m:r>
            </m:oMath>
          </w:p>
        </w:tc>
        <w:tc>
          <w:tcPr>
            <w:tcW w:w="3000" w:type="dxa"/>
          </w:tcPr>
          <w:p w14:paraId="2F517CAE" w14:textId="77777777" w:rsidR="00784A7C" w:rsidRDefault="00990211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0.002</m:t>
                </m:r>
              </m:oMath>
            </m:oMathPara>
          </w:p>
        </w:tc>
        <w:tc>
          <w:tcPr>
            <w:tcW w:w="3000" w:type="dxa"/>
          </w:tcPr>
          <w:p w14:paraId="2F517CAF" w14:textId="77777777" w:rsidR="00784A7C" w:rsidRDefault="00990211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2.9×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</w:tr>
      <w:tr w:rsidR="00784A7C" w14:paraId="2F517CB4" w14:textId="77777777">
        <w:tc>
          <w:tcPr>
            <w:tcW w:w="3000" w:type="dxa"/>
          </w:tcPr>
          <w:p w14:paraId="2F517CB1" w14:textId="5E0B3923" w:rsidR="00784A7C" w:rsidRDefault="00990211">
            <w:pPr>
              <w:pStyle w:val="Compact"/>
            </w:pPr>
            <w:r>
              <w:t xml:space="preserve">folded </w:t>
            </w:r>
            <m:oMath>
              <m:r>
                <m:rPr>
                  <m:sty m:val="b"/>
                </m:rPr>
                <w:rPr>
                  <w:rFonts w:ascii="Cambria Math" w:hAnsi="Cambria Math"/>
                </w:rPr>
                <m:t>q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. =</m:t>
              </m:r>
              <m:r>
                <w:rPr>
                  <w:rFonts w:ascii="Cambria Math" w:hAnsi="Cambria Math"/>
                </w:rPr>
                <m:t>[-1.0,-1.2,1.5,0.2,0.8,0.1]</m:t>
              </m:r>
            </m:oMath>
          </w:p>
        </w:tc>
        <w:tc>
          <w:tcPr>
            <w:tcW w:w="3000" w:type="dxa"/>
          </w:tcPr>
          <w:p w14:paraId="2F517CB2" w14:textId="77777777" w:rsidR="00784A7C" w:rsidRDefault="00990211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0.002</m:t>
                </m:r>
              </m:oMath>
            </m:oMathPara>
          </w:p>
        </w:tc>
        <w:tc>
          <w:tcPr>
            <w:tcW w:w="3000" w:type="dxa"/>
          </w:tcPr>
          <w:p w14:paraId="2F517CB3" w14:textId="77777777" w:rsidR="00784A7C" w:rsidRDefault="00990211">
            <w:pPr>
              <w:pStyle w:val="Compact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3.1×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-5</m:t>
                    </m:r>
                  </m:sup>
                </m:sSup>
              </m:oMath>
            </m:oMathPara>
          </w:p>
        </w:tc>
      </w:tr>
    </w:tbl>
    <w:bookmarkEnd w:id="57"/>
    <w:p w14:paraId="2F517CB5" w14:textId="2E091E2A" w:rsidR="00784A7C" w:rsidRDefault="00990211">
      <w:pPr>
        <w:pStyle w:val="BodyText"/>
      </w:pPr>
      <w:r>
        <w:t xml:space="preserve">The per-configuration max error stays at the 3-micrometre rounding floor even </w:t>
      </w:r>
      <w:r w:rsidR="000A64BF">
        <w:t>when</w:t>
      </w:r>
      <w:r>
        <w:t xml:space="preserve"> aggressive off-zero configurations</w:t>
      </w:r>
      <w:r w:rsidR="000A64BF">
        <w:t xml:space="preserve"> are used</w:t>
      </w:r>
      <w:r>
        <w:t xml:space="preserve">, which confirms the URDF link frames are the DH frames </w:t>
      </w:r>
      <w:r w:rsidR="000A64BF">
        <w:t xml:space="preserve">and </w:t>
      </w:r>
      <w:r>
        <w:t>not just close or nearly the same</w:t>
      </w:r>
      <w:r w:rsidR="000A64BF">
        <w:t xml:space="preserve"> </w:t>
      </w:r>
      <w:r>
        <w:t xml:space="preserve">for every reachable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>
        <w:t xml:space="preserve">. </w:t>
      </w:r>
    </w:p>
    <w:p w14:paraId="2F517CB6" w14:textId="0667E295" w:rsidR="00784A7C" w:rsidRDefault="000A64BF">
      <w:pPr>
        <w:pStyle w:val="Heading2"/>
      </w:pPr>
      <w:bookmarkStart w:id="58" w:name="X0a1aa057c7c0160d842b9f68c784243050fd059"/>
      <w:r>
        <w:t>T</w:t>
      </w:r>
      <w:r w:rsidR="00990211">
        <w:t>rajectories transfer directly</w:t>
      </w:r>
      <w:bookmarkEnd w:id="58"/>
    </w:p>
    <w:p w14:paraId="2F517CB7" w14:textId="2452F82D" w:rsidR="00784A7C" w:rsidRDefault="000A64BF">
      <w:pPr>
        <w:pStyle w:val="FirstParagraph"/>
      </w:pPr>
      <w:r>
        <w:t xml:space="preserve">Due to </w:t>
      </w:r>
      <w:r w:rsidR="00990211">
        <w:t xml:space="preserve">the URDF link frames </w:t>
      </w:r>
      <w:r>
        <w:t>being</w:t>
      </w:r>
      <w:r w:rsidR="00990211">
        <w:t xml:space="preserve"> the DH frames, the outputs I generated in earlier </w:t>
      </w:r>
      <w:r>
        <w:t>problems</w:t>
      </w:r>
      <w:r w:rsidR="00990211">
        <w:t xml:space="preserve"> </w:t>
      </w:r>
      <w:r>
        <w:t>transfer</w:t>
      </w:r>
      <w:r w:rsidR="00990211">
        <w:t xml:space="preserve"> </w:t>
      </w:r>
      <w:r>
        <w:t>directly</w:t>
      </w:r>
      <w:r w:rsidR="00C37F5B">
        <w:t xml:space="preserve"> to</w:t>
      </w:r>
      <w:r w:rsidR="00990211">
        <w:t xml:space="preserve"> the URDF </w:t>
      </w:r>
      <w:r w:rsidR="00C37F5B">
        <w:t>model</w:t>
      </w:r>
      <w:r w:rsidR="00976F5A">
        <w:t>.</w:t>
      </w:r>
    </w:p>
    <w:p w14:paraId="2F517CB8" w14:textId="33BAC681" w:rsidR="00784A7C" w:rsidRDefault="00990211">
      <w:pPr>
        <w:numPr>
          <w:ilvl w:val="0"/>
          <w:numId w:val="5"/>
        </w:numPr>
      </w:pPr>
      <w:r>
        <w:t xml:space="preserve">The stick figure from </w:t>
      </w:r>
      <w:r>
        <w:rPr>
          <w:rStyle w:val="VerbatimChar"/>
        </w:rPr>
        <w:t>kr6_frames</w:t>
      </w:r>
      <w:r>
        <w:t xml:space="preserve"> is drawn by connecting </w:t>
      </w:r>
      <w:r w:rsidR="00976F5A">
        <w:t xml:space="preserve">the </w:t>
      </w:r>
      <w:r>
        <w:t xml:space="preserve">DH frame origins, and the URDF link origins are </w:t>
      </w:r>
      <w:r w:rsidR="006E7BFD">
        <w:t>the</w:t>
      </w:r>
      <w:r>
        <w:t xml:space="preserve"> same points, so the two plots</w:t>
      </w:r>
      <w:r w:rsidR="00976F5A">
        <w:t xml:space="preserve"> </w:t>
      </w:r>
      <w:r w:rsidR="006E7BFD">
        <w:t>would be</w:t>
      </w:r>
      <w:r w:rsidR="00976F5A">
        <w:t xml:space="preserve"> the same.</w:t>
      </w:r>
    </w:p>
    <w:p w14:paraId="2F517CB9" w14:textId="4AF65C24" w:rsidR="00784A7C" w:rsidRDefault="00990211">
      <w:pPr>
        <w:numPr>
          <w:ilvl w:val="0"/>
          <w:numId w:val="5"/>
        </w:numPr>
      </w:pPr>
      <w:r>
        <w:t xml:space="preserve">The joint trajectory </w:t>
      </w:r>
      <m:oMath>
        <m:r>
          <m:rPr>
            <m:sty m:val="b"/>
          </m:rP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(t)</m:t>
        </m:r>
      </m:oMath>
      <w:r>
        <w:t xml:space="preserve"> saved as </w:t>
      </w:r>
      <w:r>
        <w:rPr>
          <w:rStyle w:val="VerbatimChar"/>
        </w:rPr>
        <w:t>figures/problem7_Q.npy</w:t>
      </w:r>
      <w:r>
        <w:t xml:space="preserve"> from Problem 7 </w:t>
      </w:r>
      <w:r w:rsidR="006E7BFD">
        <w:t xml:space="preserve">would </w:t>
      </w:r>
      <w:r w:rsidR="00976F5A">
        <w:t>drive</w:t>
      </w:r>
      <w:r>
        <w:t xml:space="preserve"> the URDF through the </w:t>
      </w:r>
      <w:r>
        <w:rPr>
          <w:i/>
        </w:rPr>
        <w:t>same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SE</m:t>
        </m:r>
        <m:r>
          <w:rPr>
            <w:rFonts w:ascii="Cambria Math" w:hAnsi="Cambria Math"/>
          </w:rPr>
          <m:t>(3)</m:t>
        </m:r>
      </m:oMath>
      <w:r>
        <w:t xml:space="preserve"> motion as the stick figure at every timestep.</w:t>
      </w:r>
    </w:p>
    <w:p w14:paraId="2F517CBA" w14:textId="60DBECF1" w:rsidR="00784A7C" w:rsidRDefault="00976F5A">
      <w:pPr>
        <w:numPr>
          <w:ilvl w:val="0"/>
          <w:numId w:val="5"/>
        </w:numPr>
      </w:pPr>
      <w:r>
        <w:t>W</w:t>
      </w:r>
      <w:r w:rsidR="00990211">
        <w:t xml:space="preserve">aypoint, flange target, or velocity profile built in the DH code </w:t>
      </w:r>
      <w:r w:rsidR="006E7BFD">
        <w:t>would work</w:t>
      </w:r>
      <w:r>
        <w:t xml:space="preserve"> as a </w:t>
      </w:r>
      <w:r w:rsidR="00990211">
        <w:t xml:space="preserve">URDF waypoint without </w:t>
      </w:r>
      <w:r w:rsidR="0062459B">
        <w:t>additional changes</w:t>
      </w:r>
      <w:r w:rsidR="00990211">
        <w:t>.</w:t>
      </w:r>
    </w:p>
    <w:p w14:paraId="2F517CBB" w14:textId="60DB9E89" w:rsidR="00784A7C" w:rsidRDefault="00E30EB8">
      <w:pPr>
        <w:pStyle w:val="CaptionedFigure"/>
      </w:pPr>
      <w:r>
        <w:rPr>
          <w:noProof/>
        </w:rPr>
        <w:lastRenderedPageBreak/>
        <w:drawing>
          <wp:inline distT="0" distB="0" distL="0" distR="0" wp14:anchorId="645DE80D" wp14:editId="4DA7809B">
            <wp:extent cx="5943600" cy="2871470"/>
            <wp:effectExtent l="0" t="0" r="0" b="0"/>
            <wp:docPr id="2035396905" name="Picture 5" descr="A graph of urea and ure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96905" name="Picture 5" descr="A graph of urea and urea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7CBC" w14:textId="6D398F89" w:rsidR="00784A7C" w:rsidRDefault="00990211">
      <w:pPr>
        <w:pStyle w:val="ImageCaption"/>
      </w:pPr>
      <w:r>
        <w:t xml:space="preserve">Stick figure (left) vs URDF cylinders (right)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nor/>
              </m:rPr>
              <m:t>ready</m:t>
            </m:r>
          </m:sub>
        </m:sSub>
      </m:oMath>
      <w:r>
        <w:t xml:space="preserve">, drawn from </w:t>
      </w:r>
      <w:r w:rsidR="00066013">
        <w:t>using the</w:t>
      </w:r>
      <w:r>
        <w:t xml:space="preserve"> same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>
        <w:t xml:space="preserve"> vector </w:t>
      </w:r>
      <w:r w:rsidR="0062459B">
        <w:t xml:space="preserve">as well as using </w:t>
      </w:r>
      <w:r>
        <w:t xml:space="preserve">the same link frames. Cylinder lengths and radii are </w:t>
      </w:r>
      <w:r w:rsidR="00066013">
        <w:t xml:space="preserve">just </w:t>
      </w:r>
      <w:r w:rsidR="0062459B">
        <w:t>visual,</w:t>
      </w:r>
      <w:r>
        <w:t xml:space="preserve"> </w:t>
      </w:r>
      <w:r w:rsidR="0062459B">
        <w:t xml:space="preserve">so </w:t>
      </w:r>
      <w:r>
        <w:t>they do not represent the AGILUS’s external sheet-metal geometry.</w:t>
      </w:r>
    </w:p>
    <w:p w14:paraId="2F517CBD" w14:textId="62001513" w:rsidR="00784A7C" w:rsidRDefault="00990211">
      <w:pPr>
        <w:pStyle w:val="BodyText"/>
      </w:pPr>
      <w:r>
        <w:t xml:space="preserve">The URDF-vs-stick animation over </w:t>
      </w:r>
      <w:r w:rsidR="00332461">
        <w:t>this box</w:t>
      </w:r>
      <w:r>
        <w:t xml:space="preserve"> </w:t>
      </w:r>
      <w:r w:rsidR="00332461">
        <w:t>path</w:t>
      </w:r>
      <w:r>
        <w:t xml:space="preserve"> shows the DH stick figure (left) and the URDF cylinders (right) at the same </w:t>
      </w:r>
      <m:oMath>
        <m:r>
          <m:rPr>
            <m:sty m:val="b"/>
          </m:rPr>
          <w:rPr>
            <w:rFonts w:ascii="Cambria Math" w:hAnsi="Cambria Math"/>
          </w:rPr>
          <m:t>q</m:t>
        </m:r>
      </m:oMath>
      <w:r>
        <w:t xml:space="preserve"> at every frame. They </w:t>
      </w:r>
      <w:r w:rsidR="00AA38A3">
        <w:t>are symmetric</w:t>
      </w:r>
      <w:r>
        <w:t xml:space="preserve"> at every time step because the link frames </w:t>
      </w:r>
      <w:r w:rsidR="00332461">
        <w:t>are the same</w:t>
      </w:r>
      <w:r>
        <w:t>.</w:t>
      </w:r>
    </w:p>
    <w:p w14:paraId="71B847F8" w14:textId="76DD26F2" w:rsidR="00683F5F" w:rsidRDefault="00683F5F" w:rsidP="00683F5F">
      <w:pPr>
        <w:pStyle w:val="Heading4"/>
      </w:pPr>
      <w:bookmarkStart w:id="59" w:name="watch-the-animation.-2"/>
      <w:r>
        <w:t>A</w:t>
      </w:r>
      <w:r w:rsidR="00990211">
        <w:t>nimation</w:t>
      </w:r>
      <w:bookmarkEnd w:id="59"/>
      <w:r>
        <w:t>:</w:t>
      </w:r>
      <w:bookmarkStart w:id="60" w:name="deliverables"/>
    </w:p>
    <w:p w14:paraId="3D9D87A2" w14:textId="096CC120" w:rsidR="00683F5F" w:rsidRPr="00683F5F" w:rsidRDefault="007319E6" w:rsidP="00683F5F">
      <w:pPr>
        <w:pStyle w:val="BodyText"/>
      </w:pPr>
      <w:r>
        <w:rPr>
          <w:noProof/>
        </w:rPr>
        <w:drawing>
          <wp:inline distT="0" distB="0" distL="0" distR="0" wp14:anchorId="2C3999C8" wp14:editId="1BF1217D">
            <wp:extent cx="5943600" cy="2743200"/>
            <wp:effectExtent l="0" t="0" r="0" b="0"/>
            <wp:docPr id="971823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23912" name="Picture 97182391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5892" w14:textId="77777777" w:rsidR="0090089C" w:rsidRDefault="0090089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32"/>
          <w:szCs w:val="32"/>
        </w:rPr>
      </w:pPr>
      <w:r>
        <w:br w:type="page"/>
      </w:r>
    </w:p>
    <w:p w14:paraId="2F517CC1" w14:textId="26713BC9" w:rsidR="00784A7C" w:rsidRDefault="00990211">
      <w:pPr>
        <w:pStyle w:val="Heading1"/>
      </w:pPr>
      <w:r>
        <w:lastRenderedPageBreak/>
        <w:t>Deliverables</w:t>
      </w:r>
      <w:bookmarkEnd w:id="60"/>
    </w:p>
    <w:p w14:paraId="37364C84" w14:textId="44E1199E" w:rsidR="00FC48CC" w:rsidRPr="00FC48CC" w:rsidRDefault="00FC48CC">
      <w:pPr>
        <w:numPr>
          <w:ilvl w:val="0"/>
          <w:numId w:val="6"/>
        </w:numPr>
        <w:rPr>
          <w:rStyle w:val="VerbatimChar"/>
          <w:rFonts w:asciiTheme="minorHAnsi" w:hAnsiTheme="minorHAnsi"/>
          <w:sz w:val="24"/>
        </w:rPr>
      </w:pPr>
      <w:r>
        <w:t>BLISSjangaFinalProject.pdf / .docx — this report and its Word source</w:t>
      </w:r>
    </w:p>
    <w:p w14:paraId="2F517CC3" w14:textId="07788FEE" w:rsidR="00784A7C" w:rsidRDefault="00990211">
      <w:pPr>
        <w:numPr>
          <w:ilvl w:val="0"/>
          <w:numId w:val="6"/>
        </w:numPr>
      </w:pPr>
      <w:proofErr w:type="spellStart"/>
      <w:r>
        <w:rPr>
          <w:rStyle w:val="VerbatimChar"/>
        </w:rPr>
        <w:t>BLISSjanga_FinalProject.ipynb</w:t>
      </w:r>
      <w:proofErr w:type="spellEnd"/>
      <w:r w:rsidR="00B30134">
        <w:t>:</w:t>
      </w:r>
      <w:r>
        <w:t xml:space="preserve"> </w:t>
      </w:r>
      <w:proofErr w:type="spellStart"/>
      <w:r>
        <w:t>Jupyter</w:t>
      </w:r>
      <w:proofErr w:type="spellEnd"/>
      <w:r>
        <w:t xml:space="preserve"> notebook with every line of code that produced the figures and numerical results, organised by Problem</w:t>
      </w:r>
    </w:p>
    <w:p w14:paraId="4BD57A1F" w14:textId="77777777" w:rsidR="00ED1E53" w:rsidRDefault="00ED1E53">
      <w:pPr>
        <w:numPr>
          <w:ilvl w:val="0"/>
          <w:numId w:val="6"/>
        </w:numPr>
      </w:pPr>
      <w:r>
        <w:t>BLISSjanga_Handwritten.pdf: iPad derivations (DH frame assignment, link-transform matrix expansion, six individual link transforms, general T⁰₆ symbolic multiplication, quintic coefficient solve)</w:t>
      </w:r>
    </w:p>
    <w:p w14:paraId="2F517CC6" w14:textId="5FC789C3" w:rsidR="00784A7C" w:rsidRDefault="00990211">
      <w:pPr>
        <w:numPr>
          <w:ilvl w:val="0"/>
          <w:numId w:val="6"/>
        </w:numPr>
      </w:pPr>
      <w:r>
        <w:rPr>
          <w:rStyle w:val="VerbatimChar"/>
        </w:rPr>
        <w:t>code/kuka_dh.py</w:t>
      </w:r>
      <w:r>
        <w:t xml:space="preserve"> </w:t>
      </w:r>
      <w:r w:rsidR="00BD7F2A">
        <w:t>-</w:t>
      </w:r>
      <w:r>
        <w:t xml:space="preserve"> DH table, link transform (link-transform Eq.), FK chain (FK chain Eq.)</w:t>
      </w:r>
    </w:p>
    <w:p w14:paraId="5A291165" w14:textId="4BFA876B" w:rsidR="008762A6" w:rsidRDefault="008762A6">
      <w:pPr>
        <w:numPr>
          <w:ilvl w:val="0"/>
          <w:numId w:val="6"/>
        </w:numPr>
      </w:pPr>
      <w:proofErr w:type="spellStart"/>
      <w:r>
        <w:t>urdf</w:t>
      </w:r>
      <w:proofErr w:type="spellEnd"/>
      <w:r>
        <w:t xml:space="preserve">/kr6_sdh.urdf </w:t>
      </w:r>
      <w:r w:rsidR="00BD7F2A">
        <w:t xml:space="preserve">- </w:t>
      </w:r>
      <w:r>
        <w:t>hand-authored URDF with revolute + fixed-joint pairs so link frames coincide with DH frames</w:t>
      </w:r>
    </w:p>
    <w:p w14:paraId="2F517CCD" w14:textId="179E3DAA" w:rsidR="00784A7C" w:rsidRDefault="007449DF">
      <w:pPr>
        <w:pStyle w:val="FirstParagraph"/>
      </w:pPr>
      <w:r>
        <w:t xml:space="preserve">Every numerical value in this report is produced by running the notebook cells in the </w:t>
      </w:r>
      <w:proofErr w:type="spellStart"/>
      <w:r>
        <w:t>rvc</w:t>
      </w:r>
      <w:proofErr w:type="spellEnd"/>
      <w:r>
        <w:t xml:space="preserve"> </w:t>
      </w:r>
      <w:proofErr w:type="spellStart"/>
      <w:r>
        <w:t>conda</w:t>
      </w:r>
      <w:proofErr w:type="spellEnd"/>
      <w:r>
        <w:t xml:space="preserve"> env.</w:t>
      </w:r>
    </w:p>
    <w:sectPr w:rsidR="00784A7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ABDA" w14:textId="77777777" w:rsidR="00A00CC2" w:rsidRDefault="00A00CC2">
      <w:pPr>
        <w:spacing w:after="0"/>
      </w:pPr>
      <w:r>
        <w:separator/>
      </w:r>
    </w:p>
  </w:endnote>
  <w:endnote w:type="continuationSeparator" w:id="0">
    <w:p w14:paraId="3E44FF16" w14:textId="77777777" w:rsidR="00A00CC2" w:rsidRDefault="00A00C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AA7A6" w14:textId="77777777" w:rsidR="00A00CC2" w:rsidRDefault="00A00CC2">
      <w:r>
        <w:separator/>
      </w:r>
    </w:p>
  </w:footnote>
  <w:footnote w:type="continuationSeparator" w:id="0">
    <w:p w14:paraId="3D2DADAB" w14:textId="77777777" w:rsidR="00A00CC2" w:rsidRDefault="00A00C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5DA3EA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C7F20D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3854328F"/>
    <w:multiLevelType w:val="hybridMultilevel"/>
    <w:tmpl w:val="71E4DC98"/>
    <w:lvl w:ilvl="0" w:tplc="B6CAD2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315DCA"/>
    <w:multiLevelType w:val="multilevel"/>
    <w:tmpl w:val="FB84825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59595619">
    <w:abstractNumId w:val="1"/>
  </w:num>
  <w:num w:numId="2" w16cid:durableId="11469735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37622819">
    <w:abstractNumId w:val="3"/>
  </w:num>
  <w:num w:numId="4" w16cid:durableId="10349604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25560938">
    <w:abstractNumId w:val="3"/>
  </w:num>
  <w:num w:numId="6" w16cid:durableId="190264479">
    <w:abstractNumId w:val="3"/>
  </w:num>
  <w:num w:numId="7" w16cid:durableId="1096754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B77"/>
    <w:rsid w:val="00011C8B"/>
    <w:rsid w:val="00034AC8"/>
    <w:rsid w:val="00046B2A"/>
    <w:rsid w:val="0005481F"/>
    <w:rsid w:val="000601F3"/>
    <w:rsid w:val="00066013"/>
    <w:rsid w:val="0007085D"/>
    <w:rsid w:val="00080A41"/>
    <w:rsid w:val="00090193"/>
    <w:rsid w:val="000A64BF"/>
    <w:rsid w:val="000B2AC7"/>
    <w:rsid w:val="000C2DE1"/>
    <w:rsid w:val="000D1035"/>
    <w:rsid w:val="000F1F4A"/>
    <w:rsid w:val="000F4C9F"/>
    <w:rsid w:val="00113538"/>
    <w:rsid w:val="001277B0"/>
    <w:rsid w:val="0013414B"/>
    <w:rsid w:val="00147A1D"/>
    <w:rsid w:val="00153B82"/>
    <w:rsid w:val="00153D5C"/>
    <w:rsid w:val="00195B5C"/>
    <w:rsid w:val="001968D2"/>
    <w:rsid w:val="001A528D"/>
    <w:rsid w:val="001B4666"/>
    <w:rsid w:val="001B47A7"/>
    <w:rsid w:val="001E1EC6"/>
    <w:rsid w:val="001E4D2B"/>
    <w:rsid w:val="001F705E"/>
    <w:rsid w:val="00222819"/>
    <w:rsid w:val="00224419"/>
    <w:rsid w:val="0023588E"/>
    <w:rsid w:val="00247C37"/>
    <w:rsid w:val="00256088"/>
    <w:rsid w:val="00265C9E"/>
    <w:rsid w:val="00267863"/>
    <w:rsid w:val="00270699"/>
    <w:rsid w:val="002A4328"/>
    <w:rsid w:val="002B0682"/>
    <w:rsid w:val="002B1401"/>
    <w:rsid w:val="002B1D59"/>
    <w:rsid w:val="002C28BD"/>
    <w:rsid w:val="002D23A3"/>
    <w:rsid w:val="002D2467"/>
    <w:rsid w:val="002E3788"/>
    <w:rsid w:val="002F361F"/>
    <w:rsid w:val="0030376A"/>
    <w:rsid w:val="00326646"/>
    <w:rsid w:val="00332461"/>
    <w:rsid w:val="00355759"/>
    <w:rsid w:val="00375A90"/>
    <w:rsid w:val="00376305"/>
    <w:rsid w:val="003830FB"/>
    <w:rsid w:val="003A56D9"/>
    <w:rsid w:val="003B5DE4"/>
    <w:rsid w:val="003C57B4"/>
    <w:rsid w:val="003D0C17"/>
    <w:rsid w:val="003D5722"/>
    <w:rsid w:val="003E186F"/>
    <w:rsid w:val="003E5803"/>
    <w:rsid w:val="003F591B"/>
    <w:rsid w:val="003F59DB"/>
    <w:rsid w:val="00402AC4"/>
    <w:rsid w:val="00406F77"/>
    <w:rsid w:val="00410FC4"/>
    <w:rsid w:val="00421264"/>
    <w:rsid w:val="0042573A"/>
    <w:rsid w:val="00441060"/>
    <w:rsid w:val="00443ECD"/>
    <w:rsid w:val="00466AE1"/>
    <w:rsid w:val="004812E3"/>
    <w:rsid w:val="004868E2"/>
    <w:rsid w:val="004B638B"/>
    <w:rsid w:val="004C41D7"/>
    <w:rsid w:val="004C5CC0"/>
    <w:rsid w:val="004D0468"/>
    <w:rsid w:val="004E29B3"/>
    <w:rsid w:val="00501375"/>
    <w:rsid w:val="005014A2"/>
    <w:rsid w:val="00512756"/>
    <w:rsid w:val="00520B48"/>
    <w:rsid w:val="005277A4"/>
    <w:rsid w:val="00527B43"/>
    <w:rsid w:val="00532559"/>
    <w:rsid w:val="00537981"/>
    <w:rsid w:val="00576E1F"/>
    <w:rsid w:val="005808A1"/>
    <w:rsid w:val="005814B6"/>
    <w:rsid w:val="005819C0"/>
    <w:rsid w:val="00590D07"/>
    <w:rsid w:val="00594027"/>
    <w:rsid w:val="0059602F"/>
    <w:rsid w:val="005A5C72"/>
    <w:rsid w:val="005B09C4"/>
    <w:rsid w:val="005D1C8D"/>
    <w:rsid w:val="005E3C47"/>
    <w:rsid w:val="0062459B"/>
    <w:rsid w:val="00626311"/>
    <w:rsid w:val="00630C6C"/>
    <w:rsid w:val="00654151"/>
    <w:rsid w:val="006554F9"/>
    <w:rsid w:val="00665276"/>
    <w:rsid w:val="0066771D"/>
    <w:rsid w:val="00673360"/>
    <w:rsid w:val="006835EB"/>
    <w:rsid w:val="00683F5F"/>
    <w:rsid w:val="006A1C69"/>
    <w:rsid w:val="006A2493"/>
    <w:rsid w:val="006C4A94"/>
    <w:rsid w:val="006C7F2C"/>
    <w:rsid w:val="006E238C"/>
    <w:rsid w:val="006E7BFD"/>
    <w:rsid w:val="006F0A40"/>
    <w:rsid w:val="006F0F4E"/>
    <w:rsid w:val="006F51BF"/>
    <w:rsid w:val="00714C66"/>
    <w:rsid w:val="00725DFA"/>
    <w:rsid w:val="007319E6"/>
    <w:rsid w:val="007449DF"/>
    <w:rsid w:val="00746EC2"/>
    <w:rsid w:val="0076697A"/>
    <w:rsid w:val="00784A7C"/>
    <w:rsid w:val="00784D58"/>
    <w:rsid w:val="007945E7"/>
    <w:rsid w:val="007A4053"/>
    <w:rsid w:val="007A406E"/>
    <w:rsid w:val="007C329D"/>
    <w:rsid w:val="007D22AB"/>
    <w:rsid w:val="007F6BC2"/>
    <w:rsid w:val="00827657"/>
    <w:rsid w:val="00830FB3"/>
    <w:rsid w:val="008363BF"/>
    <w:rsid w:val="00853AE3"/>
    <w:rsid w:val="00857672"/>
    <w:rsid w:val="008762A6"/>
    <w:rsid w:val="00882298"/>
    <w:rsid w:val="008A39A9"/>
    <w:rsid w:val="008A7425"/>
    <w:rsid w:val="008B2C58"/>
    <w:rsid w:val="008C1197"/>
    <w:rsid w:val="008D6863"/>
    <w:rsid w:val="008E0E9B"/>
    <w:rsid w:val="008E5B84"/>
    <w:rsid w:val="008F45AE"/>
    <w:rsid w:val="0090089C"/>
    <w:rsid w:val="009012BE"/>
    <w:rsid w:val="00912169"/>
    <w:rsid w:val="009347FF"/>
    <w:rsid w:val="00946406"/>
    <w:rsid w:val="009528D7"/>
    <w:rsid w:val="00956662"/>
    <w:rsid w:val="009633FF"/>
    <w:rsid w:val="009678BC"/>
    <w:rsid w:val="0097446D"/>
    <w:rsid w:val="00976F5A"/>
    <w:rsid w:val="00987CCD"/>
    <w:rsid w:val="00990211"/>
    <w:rsid w:val="00990D5E"/>
    <w:rsid w:val="00990FBE"/>
    <w:rsid w:val="009B64E7"/>
    <w:rsid w:val="009C63F3"/>
    <w:rsid w:val="009D6FC7"/>
    <w:rsid w:val="009E191C"/>
    <w:rsid w:val="00A00465"/>
    <w:rsid w:val="00A00CC2"/>
    <w:rsid w:val="00A05448"/>
    <w:rsid w:val="00A26734"/>
    <w:rsid w:val="00A33D79"/>
    <w:rsid w:val="00A52126"/>
    <w:rsid w:val="00A66E33"/>
    <w:rsid w:val="00A77E1F"/>
    <w:rsid w:val="00A81607"/>
    <w:rsid w:val="00A94DEB"/>
    <w:rsid w:val="00AA38A3"/>
    <w:rsid w:val="00AD3D46"/>
    <w:rsid w:val="00AE173F"/>
    <w:rsid w:val="00AE69BB"/>
    <w:rsid w:val="00B10804"/>
    <w:rsid w:val="00B30134"/>
    <w:rsid w:val="00B3483D"/>
    <w:rsid w:val="00B84B3B"/>
    <w:rsid w:val="00B85856"/>
    <w:rsid w:val="00B86B75"/>
    <w:rsid w:val="00B902EC"/>
    <w:rsid w:val="00B95290"/>
    <w:rsid w:val="00BA7A6B"/>
    <w:rsid w:val="00BB7D63"/>
    <w:rsid w:val="00BC48D5"/>
    <w:rsid w:val="00BD5121"/>
    <w:rsid w:val="00BD7F2A"/>
    <w:rsid w:val="00BE5A5F"/>
    <w:rsid w:val="00C00194"/>
    <w:rsid w:val="00C20CE5"/>
    <w:rsid w:val="00C3286D"/>
    <w:rsid w:val="00C36279"/>
    <w:rsid w:val="00C37F5B"/>
    <w:rsid w:val="00C46657"/>
    <w:rsid w:val="00C5336D"/>
    <w:rsid w:val="00C5703B"/>
    <w:rsid w:val="00C6723F"/>
    <w:rsid w:val="00C70240"/>
    <w:rsid w:val="00C7221B"/>
    <w:rsid w:val="00C9073F"/>
    <w:rsid w:val="00C93A7D"/>
    <w:rsid w:val="00CA7A52"/>
    <w:rsid w:val="00CB10BE"/>
    <w:rsid w:val="00CC4078"/>
    <w:rsid w:val="00CC7935"/>
    <w:rsid w:val="00CE385F"/>
    <w:rsid w:val="00D04D5E"/>
    <w:rsid w:val="00D11AC1"/>
    <w:rsid w:val="00D17201"/>
    <w:rsid w:val="00D212D0"/>
    <w:rsid w:val="00D233F7"/>
    <w:rsid w:val="00D273D7"/>
    <w:rsid w:val="00D27BDF"/>
    <w:rsid w:val="00D32CBA"/>
    <w:rsid w:val="00D52DEE"/>
    <w:rsid w:val="00D64324"/>
    <w:rsid w:val="00D6451A"/>
    <w:rsid w:val="00D65E83"/>
    <w:rsid w:val="00D67BC1"/>
    <w:rsid w:val="00D83442"/>
    <w:rsid w:val="00D937FD"/>
    <w:rsid w:val="00D953B3"/>
    <w:rsid w:val="00DA223F"/>
    <w:rsid w:val="00DD4644"/>
    <w:rsid w:val="00E1349E"/>
    <w:rsid w:val="00E15CBB"/>
    <w:rsid w:val="00E30EB8"/>
    <w:rsid w:val="00E315A3"/>
    <w:rsid w:val="00E90FBE"/>
    <w:rsid w:val="00E96FB0"/>
    <w:rsid w:val="00EA32E1"/>
    <w:rsid w:val="00EC0ED6"/>
    <w:rsid w:val="00EC41AA"/>
    <w:rsid w:val="00ED1E53"/>
    <w:rsid w:val="00ED542B"/>
    <w:rsid w:val="00EE47D2"/>
    <w:rsid w:val="00EE73FF"/>
    <w:rsid w:val="00EF6B5F"/>
    <w:rsid w:val="00F07EF9"/>
    <w:rsid w:val="00F31DCB"/>
    <w:rsid w:val="00F36E39"/>
    <w:rsid w:val="00F406EA"/>
    <w:rsid w:val="00F4411D"/>
    <w:rsid w:val="00F609EC"/>
    <w:rsid w:val="00F97E08"/>
    <w:rsid w:val="00FC20B2"/>
    <w:rsid w:val="00FC48CC"/>
    <w:rsid w:val="00FD368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17B74"/>
  <w15:docId w15:val="{D8F7E7B5-7E74-C44D-B72C-D6AB24C5D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990FB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90FBE"/>
  </w:style>
  <w:style w:type="paragraph" w:styleId="Footer">
    <w:name w:val="footer"/>
    <w:basedOn w:val="Normal"/>
    <w:link w:val="FooterChar"/>
    <w:rsid w:val="00990FB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90FBE"/>
  </w:style>
  <w:style w:type="character" w:styleId="PlaceholderText">
    <w:name w:val="Placeholder Text"/>
    <w:basedOn w:val="DefaultParagraphFont"/>
    <w:rsid w:val="00B84B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gif"/><Relationship Id="rId25" Type="http://schemas.openxmlformats.org/officeDocument/2006/relationships/image" Target="media/image19.gi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gif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gif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4776</Words>
  <Characters>27225</Characters>
  <Application>Microsoft Office Word</Application>
  <DocSecurity>0</DocSecurity>
  <Lines>226</Lines>
  <Paragraphs>63</Paragraphs>
  <ScaleCrop>false</ScaleCrop>
  <Company/>
  <LinksUpToDate>false</LinksUpToDate>
  <CharactersWithSpaces>31938</CharactersWithSpaces>
  <SharedDoc>false</SharedDoc>
  <HLinks>
    <vt:vector size="30" baseType="variant">
      <vt:variant>
        <vt:i4>2031691</vt:i4>
      </vt:variant>
      <vt:variant>
        <vt:i4>21</vt:i4>
      </vt:variant>
      <vt:variant>
        <vt:i4>0</vt:i4>
      </vt:variant>
      <vt:variant>
        <vt:i4>5</vt:i4>
      </vt:variant>
      <vt:variant>
        <vt:lpwstr>https://viewer.robotsfan.com/</vt:lpwstr>
      </vt:variant>
      <vt:variant>
        <vt:lpwstr/>
      </vt:variant>
      <vt:variant>
        <vt:i4>5439518</vt:i4>
      </vt:variant>
      <vt:variant>
        <vt:i4>18</vt:i4>
      </vt:variant>
      <vt:variant>
        <vt:i4>0</vt:i4>
      </vt:variant>
      <vt:variant>
        <vt:i4>5</vt:i4>
      </vt:variant>
      <vt:variant>
        <vt:lpwstr>https://1drv.ms/PASTE_PROBLEM8_URDFVSSTICK_URL_HERE</vt:lpwstr>
      </vt:variant>
      <vt:variant>
        <vt:lpwstr/>
      </vt:variant>
      <vt:variant>
        <vt:i4>2359414</vt:i4>
      </vt:variant>
      <vt:variant>
        <vt:i4>15</vt:i4>
      </vt:variant>
      <vt:variant>
        <vt:i4>0</vt:i4>
      </vt:variant>
      <vt:variant>
        <vt:i4>5</vt:i4>
      </vt:variant>
      <vt:variant>
        <vt:lpwstr>https://1drv.ms/PASTE_PROBLEM7_ANIMATION_URL_HERE</vt:lpwstr>
      </vt:variant>
      <vt:variant>
        <vt:lpwstr/>
      </vt:variant>
      <vt:variant>
        <vt:i4>3407968</vt:i4>
      </vt:variant>
      <vt:variant>
        <vt:i4>12</vt:i4>
      </vt:variant>
      <vt:variant>
        <vt:i4>0</vt:i4>
      </vt:variant>
      <vt:variant>
        <vt:i4>5</vt:i4>
      </vt:variant>
      <vt:variant>
        <vt:lpwstr>https://1drv.ms/PASTE_PROBLEM5_VELOCITY_URL_HERE</vt:lpwstr>
      </vt:variant>
      <vt:variant>
        <vt:lpwstr/>
      </vt:variant>
      <vt:variant>
        <vt:i4>5111826</vt:i4>
      </vt:variant>
      <vt:variant>
        <vt:i4>9</vt:i4>
      </vt:variant>
      <vt:variant>
        <vt:i4>0</vt:i4>
      </vt:variant>
      <vt:variant>
        <vt:i4>5</vt:i4>
      </vt:variant>
      <vt:variant>
        <vt:lpwstr>https://1drv.ms/PASTE_PROBLEM4_MOTION_URL_HERE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ENGR 431 – Robotics Modeling, Simulation and Visualization of a Robotic Manipulator Final Project – KUKA KR 6 R900 sixx (AGILUS) 6-DOF </dc:title>
  <dc:subject/>
  <dc:creator>Jangara Bliss Fort Lewis College Prof. Kevin Wedeward</dc:creator>
  <cp:keywords/>
  <cp:lastModifiedBy>janga bliss</cp:lastModifiedBy>
  <cp:revision>3</cp:revision>
  <dcterms:created xsi:type="dcterms:W3CDTF">2026-04-27T23:08:00Z</dcterms:created>
  <dcterms:modified xsi:type="dcterms:W3CDTF">2026-04-27T23:10:00Z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Spring 2026</vt:lpwstr>
  </property>
</Properties>
</file>