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钢刀杀人有事时刻，肉刀杀人无时无刻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口德是一种修养，失口除了伤人对自己一无好处，何必损人又不利己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互相骂，无好话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多贪必忧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侮人以恶，有损天年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有得必有失，太贪的人命也不长，运也不会好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敏于事而慎于言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成功三条件：天分、努力、机缘、寿命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不恃人之为吾善，恃其不敢为非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什么叫正义，每个人都有每个人的算盘</w:t>
      </w:r>
      <w:r>
        <w:rPr>
          <w:rFonts w:hint="eastAsia"/>
        </w:rPr>
        <w:t xml:space="preserve"> </w:t>
      </w:r>
      <w:bookmarkStart w:id="0" w:name="_GoBack"/>
      <w:bookmarkEnd w:id="0"/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报仇必要有智慧，王子复仇必定成为笑话一桩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好了嫉妒，坏了就踩；生之艰困，此其一也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发怒之人，总是疏于戒畏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做大事首先明白如何自保，留得青山在不愁没柴烧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天助自助者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话要温和，心意要坚定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墨子：义，利也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时间用在哪里，哪里就会有成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老师是一个很危险的职业，很有可能误人子弟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大雁不想被暗箭射中，唯一的办法就是飞得更高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儒家是人治，重点在圣主贤臣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法律立竿见影，法不及身，则立见原型。礼治隐微，但持久蒙化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反者道之动也，相反相成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先秦思想的基础就是托古改今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政治人物对假设性的问题一般不予回答，假设的条件太多了（多数不成立）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人生总是有遗憾，不管是在庄周还是在蝴蝶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恩威并用，软硬兼施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走偏锋，急求劲力，一定会出问题的。徐徐图之，释缓则圆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命不好，所侍非人，所欲非善。女子嫁错丈夫，男子娶错老婆，都是很倒霉的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生命所论及的不是长短而在于是不是精彩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美味的食物多数是不好消化的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幸运的人，有智慧又有表现的舞台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仁义德行。常安之术也</w:t>
      </w:r>
      <w:proofErr w:type="gramStart"/>
      <w:r>
        <w:rPr>
          <w:rFonts w:hint="eastAsia"/>
        </w:rPr>
        <w:t>,</w:t>
      </w:r>
      <w:r>
        <w:rPr>
          <w:rFonts w:hint="eastAsia"/>
        </w:rPr>
        <w:t>然而未必不危也</w:t>
      </w:r>
      <w:proofErr w:type="gramEnd"/>
      <w:r>
        <w:rPr>
          <w:rFonts w:hint="eastAsia"/>
        </w:rPr>
        <w:t>;</w:t>
      </w:r>
      <w:r>
        <w:rPr>
          <w:rFonts w:hint="eastAsia"/>
        </w:rPr>
        <w:t>污侵</w:t>
      </w:r>
      <w:r>
        <w:rPr>
          <w:rFonts w:hint="eastAsia"/>
        </w:rPr>
        <w:t>1</w:t>
      </w:r>
      <w:r>
        <w:rPr>
          <w:rFonts w:hint="eastAsia"/>
        </w:rPr>
        <w:t>突盗</w:t>
      </w:r>
      <w:r>
        <w:rPr>
          <w:rFonts w:hint="eastAsia"/>
        </w:rPr>
        <w:t>,</w:t>
      </w:r>
      <w:r>
        <w:rPr>
          <w:rFonts w:hint="eastAsia"/>
        </w:rPr>
        <w:t>常危之术也</w:t>
      </w:r>
      <w:r>
        <w:rPr>
          <w:rFonts w:hint="eastAsia"/>
        </w:rPr>
        <w:t>,</w:t>
      </w:r>
      <w:r>
        <w:rPr>
          <w:rFonts w:hint="eastAsia"/>
        </w:rPr>
        <w:t>然而未必不安也。故君子道其常</w:t>
      </w:r>
      <w:r>
        <w:rPr>
          <w:rFonts w:hint="eastAsia"/>
        </w:rPr>
        <w:t>,</w:t>
      </w:r>
      <w:r>
        <w:rPr>
          <w:rFonts w:hint="eastAsia"/>
        </w:rPr>
        <w:t>而小人道其怪。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历史学家，最忌讳的一点是从结果看原因。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记载跟事实是很复杂的关系，既有新闻式的记载，也有普遍的记载。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历史推论不出来个体决定。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人类最初级的社会组织形成：共食团体、性（夫妻）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超越食与性，是宗教与政治。政治的本质是暴力收夺。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中国的汉字，最早是记载神的语言，王的语言的。文字是自上而下传播的。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人追求的东西是因历史脉络而易的。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儒家的政治学说主要是战国中期以来，儒者为了现实政治斗争的需要，利用了儒家经典中的文本与符号，以建构符合其意志与策略的学说。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学术之路走来不易，能在其中或悠游，或竞逐，都因有人提携共勉。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没有文字记载，不代表历史上没有出现。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文字的使用是从口语到规范。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历史学有一部分事实，也有一部分立场。历史学告诉人们所有的事情都不是理所当然的。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父权的暴政是己所欲施于人，而孔老夫子的名言是己所不欲勿施于人。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经济的发展不是政治所能完全规范的。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每一个地方政府都有一个策略，都在为自己的最大利益而打算。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历史是时间的产物，很多文化没有遗留下来就是因为没有时间。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历史学不能够鉴往知来，只能通过历史学了解现在的处境。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民族国家的建立，构建共同的受难经验。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尔食尔禄，民脂民膏。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读史书的目的是鉴故知今，但是这种简单的因果论是错误的。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历史上绝对的真实是不容易达到的，历史的目的是要人们理解人类社会文化的复杂性。</w:t>
      </w:r>
      <w:r>
        <w:rPr>
          <w:rFonts w:hint="eastAsia"/>
        </w:rPr>
        <w:t xml:space="preserve"> </w:t>
      </w:r>
    </w:p>
    <w:p w:rsidR="00EE7864" w:rsidRDefault="00EE7864" w:rsidP="00EE7864">
      <w:pPr>
        <w:spacing w:line="240" w:lineRule="auto"/>
        <w:rPr>
          <w:rFonts w:hint="eastAsia"/>
        </w:rPr>
      </w:pPr>
      <w:r>
        <w:rPr>
          <w:rFonts w:hint="eastAsia"/>
        </w:rPr>
        <w:t>战争的历史永远是有最多数的读者。</w:t>
      </w:r>
      <w:r>
        <w:rPr>
          <w:rFonts w:hint="eastAsia"/>
        </w:rPr>
        <w:t xml:space="preserve"> </w:t>
      </w:r>
    </w:p>
    <w:p w:rsidR="00317D31" w:rsidRPr="00EE7864" w:rsidRDefault="00EE7864" w:rsidP="00EE7864">
      <w:pPr>
        <w:spacing w:line="240" w:lineRule="auto"/>
      </w:pPr>
      <w:r>
        <w:rPr>
          <w:rFonts w:hint="eastAsia"/>
        </w:rPr>
        <w:lastRenderedPageBreak/>
        <w:t>历史是研究奇奇怪怪的事情，而人类社会是在战争中创造奇怪事情最多的。</w:t>
      </w:r>
    </w:p>
    <w:sectPr w:rsidR="00317D31" w:rsidRPr="00EE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3F"/>
    <w:rsid w:val="00015F82"/>
    <w:rsid w:val="00A16046"/>
    <w:rsid w:val="00AA5B45"/>
    <w:rsid w:val="00C8053F"/>
    <w:rsid w:val="00E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60B"/>
  <w15:chartTrackingRefBased/>
  <w15:docId w15:val="{2BF0B35F-B033-4D3B-AE64-8DD90390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3</cp:revision>
  <dcterms:created xsi:type="dcterms:W3CDTF">2018-08-09T07:58:00Z</dcterms:created>
  <dcterms:modified xsi:type="dcterms:W3CDTF">2018-08-09T08:07:00Z</dcterms:modified>
</cp:coreProperties>
</file>