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F3706" w14:textId="77777777" w:rsidR="00773638" w:rsidRDefault="00773638" w:rsidP="00773638">
      <w:r>
        <w:t>田忌賽馬，以奇制</w:t>
      </w:r>
      <w:proofErr w:type="gramStart"/>
      <w:r>
        <w:t>勝</w:t>
      </w:r>
      <w:proofErr w:type="gramEnd"/>
      <w:r>
        <w:t>之事也。</w:t>
      </w:r>
    </w:p>
    <w:p w14:paraId="2C6EE8A7" w14:textId="77777777" w:rsidR="00773638" w:rsidRDefault="00773638" w:rsidP="00773638">
      <w:r>
        <w:t>昔</w:t>
      </w:r>
      <w:proofErr w:type="gramStart"/>
      <w:r>
        <w:t>戰國</w:t>
      </w:r>
      <w:proofErr w:type="gramEnd"/>
      <w:r>
        <w:t>時，齊田忌</w:t>
      </w:r>
      <w:proofErr w:type="gramStart"/>
      <w:r>
        <w:t>數</w:t>
      </w:r>
      <w:proofErr w:type="gramEnd"/>
      <w:r>
        <w:t>與齊諸公子馳逐重射。孫臏見其馬足不甚相遠，馬有上、中、下輩。</w:t>
      </w:r>
      <w:proofErr w:type="gramStart"/>
      <w:r>
        <w:t>於</w:t>
      </w:r>
      <w:proofErr w:type="gramEnd"/>
      <w:r>
        <w:t>是臏謂忌曰：「</w:t>
      </w:r>
      <w:proofErr w:type="gramStart"/>
      <w:r>
        <w:t>君第重射</w:t>
      </w:r>
      <w:proofErr w:type="gramEnd"/>
      <w:r>
        <w:t>，臣能令君</w:t>
      </w:r>
      <w:proofErr w:type="gramStart"/>
      <w:r>
        <w:t>勝</w:t>
      </w:r>
      <w:proofErr w:type="gramEnd"/>
      <w:r>
        <w:t>。」忌信然之，與王及諸公子逐射千金。及臨質，臏曰：「今以君之下駟與彼上駟，取君上駟與彼中駟，</w:t>
      </w:r>
      <w:proofErr w:type="gramStart"/>
      <w:r>
        <w:t>取君中</w:t>
      </w:r>
      <w:proofErr w:type="gramEnd"/>
      <w:r>
        <w:t>駟與彼下駟。」</w:t>
      </w:r>
    </w:p>
    <w:p w14:paraId="35E011BB" w14:textId="77777777" w:rsidR="00820333" w:rsidRDefault="00773638" w:rsidP="00773638">
      <w:r>
        <w:t>既馳三輩畢，而田忌一不</w:t>
      </w:r>
      <w:proofErr w:type="gramStart"/>
      <w:r>
        <w:t>勝</w:t>
      </w:r>
      <w:proofErr w:type="gramEnd"/>
      <w:r>
        <w:t>而再</w:t>
      </w:r>
      <w:proofErr w:type="gramStart"/>
      <w:r>
        <w:t>勝</w:t>
      </w:r>
      <w:proofErr w:type="gramEnd"/>
      <w:r>
        <w:t>，卒得王千金。</w:t>
      </w:r>
    </w:p>
    <w:p w14:paraId="7014FC36" w14:textId="77777777" w:rsidR="00773638" w:rsidRDefault="00773638" w:rsidP="00773638"/>
    <w:p w14:paraId="701C962E" w14:textId="77777777" w:rsidR="00773638" w:rsidRDefault="00773638" w:rsidP="00773638">
      <w:r>
        <w:rPr>
          <w:rFonts w:hint="eastAsia"/>
        </w:rPr>
        <w:t>“田忌赛马”的决策，基本上满足理性决策模型的要求。</w:t>
      </w:r>
    </w:p>
    <w:p w14:paraId="13BA5894" w14:textId="77777777" w:rsidR="00773638" w:rsidRDefault="00773638" w:rsidP="00773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决策者能够获得：待决策问题，以及有关部分的全部有效信息。孙膑和</w:t>
      </w:r>
      <w:r>
        <w:rPr>
          <w:rFonts w:hint="eastAsia"/>
        </w:rPr>
        <w:t>田忌</w:t>
      </w:r>
      <w:r>
        <w:rPr>
          <w:rFonts w:hint="eastAsia"/>
        </w:rPr>
        <w:t>一方，掌握有关赛马的所有信息：马匹之优劣、出场之顺序。</w:t>
      </w:r>
    </w:p>
    <w:p w14:paraId="6EE4CE99" w14:textId="77777777" w:rsidR="00773638" w:rsidRDefault="00773638" w:rsidP="00773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决策者能够识别出：实现目标相关的所有备选方案。鉴于比赛以三场定输赢，马匹又分为上中下三等，根据排列组合理论，可以得出所有可能的结果。</w:t>
      </w:r>
    </w:p>
    <w:p w14:paraId="5AD6C38F" w14:textId="77777777" w:rsidR="00773638" w:rsidRDefault="00773638" w:rsidP="00773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决策者能够准确预测：每个备选方案在不同情境下的结果。由于“</w:t>
      </w:r>
      <w:r w:rsidRPr="00773638">
        <w:t>孫臏見其馬足不甚相遠</w:t>
      </w:r>
      <w:r>
        <w:rPr>
          <w:rFonts w:hint="eastAsia"/>
        </w:rPr>
        <w:t>”，</w:t>
      </w:r>
      <w:r w:rsidR="007A0CD5">
        <w:rPr>
          <w:rFonts w:hint="eastAsia"/>
        </w:rPr>
        <w:t>所以每一种备选方案可能出现的结果，都是可知的。</w:t>
      </w:r>
    </w:p>
    <w:p w14:paraId="7C192813" w14:textId="4A878CAB" w:rsidR="007A0CD5" w:rsidRDefault="00B9613C" w:rsidP="00773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决策者可以清楚了解：利益相关方的</w:t>
      </w:r>
      <w:r w:rsidR="0053478B">
        <w:rPr>
          <w:rFonts w:hint="eastAsia"/>
        </w:rPr>
        <w:t>价值偏向。齐威王以及宗室子弟，都仍然会按照原始套路继续</w:t>
      </w:r>
      <w:r w:rsidR="00F278B9">
        <w:rPr>
          <w:rFonts w:hint="eastAsia"/>
        </w:rPr>
        <w:t>比赛</w:t>
      </w:r>
      <w:r w:rsidR="0053478B">
        <w:rPr>
          <w:rFonts w:hint="eastAsia"/>
        </w:rPr>
        <w:t>。</w:t>
      </w:r>
    </w:p>
    <w:p w14:paraId="44707E3A" w14:textId="72DDD940" w:rsidR="0053478B" w:rsidRDefault="00F278B9" w:rsidP="00773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决策者能够客观地评估、</w:t>
      </w:r>
      <w:r w:rsidR="008606F4">
        <w:rPr>
          <w:rFonts w:hint="eastAsia"/>
        </w:rPr>
        <w:t>比较备选方案，选择最优方案。</w:t>
      </w:r>
    </w:p>
    <w:p w14:paraId="226DA060" w14:textId="3F217C79" w:rsidR="003019AF" w:rsidRDefault="003019AF" w:rsidP="00D41C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决策方案能够得到顺利实施，最终实现了决策者认为的价值。</w:t>
      </w:r>
      <w:r w:rsidR="00D41C9F">
        <w:rPr>
          <w:rFonts w:hint="eastAsia"/>
        </w:rPr>
        <w:t>田</w:t>
      </w:r>
      <w:proofErr w:type="gramStart"/>
      <w:r w:rsidR="00D41C9F">
        <w:rPr>
          <w:rFonts w:hint="eastAsia"/>
        </w:rPr>
        <w:t>忌</w:t>
      </w:r>
      <w:r w:rsidR="00D41C9F">
        <w:rPr>
          <w:rFonts w:hint="eastAsia"/>
        </w:rPr>
        <w:t>不仅</w:t>
      </w:r>
      <w:proofErr w:type="gramEnd"/>
      <w:r w:rsidR="00D41C9F">
        <w:rPr>
          <w:rFonts w:hint="eastAsia"/>
        </w:rPr>
        <w:t>得到了赏金，</w:t>
      </w:r>
      <w:r w:rsidR="00C97D1D">
        <w:rPr>
          <w:rFonts w:hint="eastAsia"/>
        </w:rPr>
        <w:t>还获得了举贤能的美名</w:t>
      </w:r>
      <w:r w:rsidR="00E26729">
        <w:rPr>
          <w:rFonts w:hint="eastAsia"/>
        </w:rPr>
        <w:t>。孙膑得到了齐王的赏识，</w:t>
      </w:r>
      <w:r w:rsidR="005F0FD5">
        <w:rPr>
          <w:rFonts w:hint="eastAsia"/>
        </w:rPr>
        <w:t>有了用武之地。</w:t>
      </w:r>
    </w:p>
    <w:p w14:paraId="02B1069A" w14:textId="77777777" w:rsidR="005F0FD5" w:rsidRPr="00773638" w:rsidRDefault="005F0FD5" w:rsidP="001725E3">
      <w:pPr>
        <w:rPr>
          <w:rFonts w:hint="eastAsia"/>
        </w:rPr>
      </w:pPr>
      <w:bookmarkStart w:id="0" w:name="_GoBack"/>
      <w:bookmarkEnd w:id="0"/>
    </w:p>
    <w:sectPr w:rsidR="005F0FD5" w:rsidRPr="0077363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87D80"/>
    <w:multiLevelType w:val="hybridMultilevel"/>
    <w:tmpl w:val="19DA463E"/>
    <w:lvl w:ilvl="0" w:tplc="8FF8C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38"/>
    <w:rsid w:val="001725E3"/>
    <w:rsid w:val="003019AF"/>
    <w:rsid w:val="0053478B"/>
    <w:rsid w:val="005F0FD5"/>
    <w:rsid w:val="00773638"/>
    <w:rsid w:val="007A0CD5"/>
    <w:rsid w:val="00820333"/>
    <w:rsid w:val="008606F4"/>
    <w:rsid w:val="008B1122"/>
    <w:rsid w:val="00B9613C"/>
    <w:rsid w:val="00C97D1D"/>
    <w:rsid w:val="00D41C9F"/>
    <w:rsid w:val="00E26729"/>
    <w:rsid w:val="00F2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FEB6"/>
  <w15:chartTrackingRefBased/>
  <w15:docId w15:val="{4401736B-4B7E-4F57-9E85-3957FC54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6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jango-jian guo</dc:creator>
  <cp:keywords/>
  <dc:description/>
  <cp:lastModifiedBy>jango-jian guo</cp:lastModifiedBy>
  <cp:revision>12</cp:revision>
  <dcterms:created xsi:type="dcterms:W3CDTF">2019-04-28T06:36:00Z</dcterms:created>
  <dcterms:modified xsi:type="dcterms:W3CDTF">2019-04-28T06:53:00Z</dcterms:modified>
</cp:coreProperties>
</file>