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VIDEO GAME SALES ANALYSIS USING PYTHON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: VIDEO GAMES SALES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used in this project is the Video Game Sales. The Dataset consists of 150 entries of games and their information.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 Included 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 – Ranking of overall sales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– The games name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 – Platform of the games release (i.e. PC,PS4, etc.)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– Year of the game’s release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Genre – Genre of the game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Publisher – Publisher of the game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NA_Sales – Sales in North America (in millions)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EU_Sales – Sales in Europe (in millions)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JP_Sales – Sales in Japan (in millions)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Other_Sales – Sales in the rest of the world (in millions)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Global_Sales – Total worldwide sales.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CSV file was downloaded from kaggle. 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project, we have plotted different graphs using the matplotlib, seaborn and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plotting graphs, we learned that X360 gaming platform has largest number games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released.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2006 the number of games released is increasing and in the ea 2010 highest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number of games were released.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Global Sales are highly dependent on North America and Europe sales 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Mostly the shooter, action and role playing games are released.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Wii sports games have the highest number of sales. Also Wii sports and Mario kart wii are the most sold games in Europe.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Nintendo is the top Publisher followed by Activision.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