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Garg-Mandal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U71398MH2008PLC341398</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86/76, Contractor Ganj, Bhopal 251055</w:t>
            </w:r>
            <w:r>
              <w:rPr>
                <w:spacing w:val="-11"/>
                <w:sz w:val="20"/>
                <w:szCs w:val="20"/>
                <w:shd w:val="nil" w:color="auto" w:fill="auto"/>
                <w:rtl w:val="0"/>
                <w:lang w:val="en-US"/>
              </w:rPr>
            </w:r>
            <w:r>
              <w:rPr>
                <w:sz w:val="20"/>
                <w:szCs w:val="20"/>
                <w:shd w:val="nil" w:color="auto" w:fill="auto"/>
                <w:rtl w:val="0"/>
                <w:lang w:val="en-US"/>
              </w:rPr>
            </w:r>
            <w:r>
              <w:rPr>
                <w:spacing w:val="-13"/>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87/34, Lal Path, Patiala 171092</w:t>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Urishilla Palla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cs.connect@example.com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+91 85296 30741</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KUSHAL SUBBAYYA HEGDE, PUSHPA KUSHAL HEGDE, RAJESH KUSHAL HEGDE, ROHIT KUSHAL HEGDE, RAKHI GIRIJA SHETTY, DHAULAGIRI FAMILY TRUST, EVEREST FAMILY TRUST, MAKALU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KANCHENJUNGA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WATERLOO</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INDUSTRIAL</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PARK</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VI</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PRIVATE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LIMITED</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Vincent Sura</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Warinder Thakur</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Yug Bassi</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Ekansh Ravi</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Mangat, Som and Chaudhari LLP,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Nuvama</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Wealth Management</w:t>
            </w:r>
            <w:r>
              <w:rPr>
                <w:rStyle w:val="None"/>
                <w:b w:val="1"/>
                <w:bCs w:val="1"/>
                <w:spacing w:val="40"/>
                <w:sz w:val="20"/>
                <w:szCs w:val="20"/>
                <w:shd w:val="nil" w:color="auto" w:fill="auto"/>
                <w:rtl w:val="0"/>
                <w:lang w:val="en-US"/>
              </w:rPr>
              <w:t xml:space="preserve"> </w:t>
            </w:r>
            <w:r>
              <w:rPr>
                <w:rStyle w:val="None"/>
                <w:b w:val="1"/>
                <w:bCs w:val="1"/>
                <w:spacing w:val="-1"/>
                <w:sz w:val="20"/>
                <w:szCs w:val="20"/>
                <w:shd w:val="nil" w:color="auto" w:fill="auto"/>
                <w:rtl w:val="0"/>
                <w:lang w:val="en-US"/>
              </w:rPr>
              <w:t>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Chameli Boase/ Dominic Garg</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ksh.ipo@example.com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+91 52963 07418</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ICICI</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Securities 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Rudra Patla</w:t>
            </w:r>
            <w:r>
              <w:rPr>
                <w:rStyle w:val="None"/>
                <w:spacing w:val="-13"/>
                <w:sz w:val="20"/>
                <w:szCs w:val="20"/>
                <w:shd w:val="nil" w:color="auto" w:fill="auto"/>
                <w:rtl w:val="0"/>
                <w:lang w:val="en-US"/>
              </w:rPr>
            </w:r>
            <w:r>
              <w:rPr>
                <w:rStyle w:val="None"/>
                <w:sz w:val="20"/>
                <w:szCs w:val="20"/>
                <w:shd w:val="nil" w:color="auto" w:fill="auto"/>
                <w:rtl w:val="0"/>
                <w:lang w:val="en-US"/>
              </w:rPr>
              <w:t>/ Tripti Chaudhuri</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ksh@example.com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+91 41852 96307</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Apte, Vyas and Radhakrishnan Private Limited</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Bera, Menon and Garde Private Limited</w:t>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3"/>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pacing w:val="-1"/>
                <w:sz w:val="20"/>
                <w:szCs w:val="20"/>
                <w:shd w:val="nil" w:color="auto" w:fill="auto"/>
                <w:rtl w:val="0"/>
                <w:lang w:val="en-US"/>
              </w:rPr>
              <w:t>)</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Ayush Misra</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+91 29630 74185</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kshinternational.ipo@example.com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Garg-Mandal Limited</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Bhandary Metal Extrusion Private Limited</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Bhandary Metal Extrusion Private Limited</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Subramanian LLC Private Limited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Garg-Mandal Limited</w:t>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U71398MH2008PLC341398</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85, Babu, Gurgaon-825888</w:t>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2"/>
          <w:sz w:val="13"/>
          <w:szCs w:val="13"/>
          <w:rtl w:val="0"/>
          <w:lang w:val="it-IT"/>
        </w:rPr>
        <w:t>;</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H.No. 918, Basak Nagar, Udupi 695324</w:t>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4"/>
          <w:sz w:val="13"/>
          <w:szCs w:val="13"/>
          <w:rtl w:val="0"/>
        </w:rPr>
      </w:r>
      <w:r>
        <w:rPr>
          <w:rStyle w:val="None"/>
          <w:spacing w:val="-2"/>
          <w:sz w:val="13"/>
          <w:szCs w:val="13"/>
          <w:rtl w:val="0"/>
          <w:lang w:val="it-IT"/>
        </w:rPr>
        <w:t>;</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Urishilla Palla</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+91 49494 94949</w:t>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cs.connect@example.com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www.kshinternational.com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SUBBAYYA</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PUSHPA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RAJESH</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ROHIT</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RAKHI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GIRIJA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SHETTY,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KANCHENJUNGA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WATERLOO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INDUSTRIAL</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PARK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VI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PRIVATE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LIMITED</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Garg-Mandal Limited</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SUBBAYYA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PUSHPA</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RAJESH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ROHIT KUSHAL HEGDE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Dugar, Nadig and Warrior Limited</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45, Bahri, Dehri-748356</w:t>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+91 07418 52963</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ksh.ipo@example.com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customerservice.mb@example.com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Reyansh Chada</w:t>
            </w:r>
            <w:r>
              <w:rPr>
                <w:rStyle w:val="Hyperlink.3"/>
                <w:spacing w:val="-2"/>
                <w:sz w:val="12"/>
                <w:szCs w:val="12"/>
                <w:shd w:val="nil" w:color="auto" w:fill="auto"/>
                <w:rtl w:val="0"/>
                <w:lang w:val="en-US"/>
              </w:rPr>
            </w:r>
            <w:r>
              <w:rPr>
                <w:rStyle w:val="None"/>
                <w:sz w:val="12"/>
                <w:szCs w:val="12"/>
                <w:shd w:val="nil" w:color="auto" w:fill="auto"/>
                <w:rtl w:val="0"/>
                <w:lang w:val="en-US"/>
              </w:rPr>
              <w:t>/</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Dominic Garg</w:t>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Mammen PLC Limited</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35, Bava Ganj, Mahbubnagar 501170</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+91 07418 52963</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ksh@example.com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customercare@example.com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Urmi Ravel</w:t>
            </w:r>
            <w:r>
              <w:rPr>
                <w:rStyle w:val="None"/>
                <w:spacing w:val="-3"/>
                <w:sz w:val="12"/>
                <w:szCs w:val="12"/>
                <w:shd w:val="nil" w:color="auto" w:fill="auto"/>
                <w:rtl w:val="0"/>
                <w:lang w:val="en-US"/>
              </w:rPr>
            </w:r>
            <w:r>
              <w:rPr>
                <w:rStyle w:val="None"/>
                <w:sz w:val="12"/>
                <w:szCs w:val="12"/>
                <w:shd w:val="nil" w:color="auto" w:fill="auto"/>
                <w:rtl w:val="0"/>
                <w:lang w:val="en-US"/>
              </w:rPr>
              <w:t>/Idika Khalsa</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Apte, Vyas and Radhakrishnan Private Limited</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Bera, Menon and Garde Private Limited</w:t>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4"/>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pacing w:val="-2"/>
                <w:sz w:val="12"/>
                <w:szCs w:val="12"/>
                <w:shd w:val="nil" w:color="auto" w:fill="auto"/>
                <w:rtl w:val="0"/>
                <w:lang w:val="en-US"/>
              </w:rPr>
              <w:t>)</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94/779, Walia Circle, Moradabad 624290</w:t>
            </w:r>
            <w:r>
              <w:rPr>
                <w:rStyle w:val="None"/>
                <w:spacing w:val="23"/>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7"/>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+91 41852 96307</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kshinternational.ipo@example.com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kshinternational.ipo@example.com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Kai Ben</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79/79, Bhakta Circle, Jamalpur 947493</w:t>
      </w:r>
      <w:r>
        <w:rPr>
          <w:rStyle w:val="None"/>
          <w:i w:val="1"/>
          <w:iCs w:val="1"/>
          <w:spacing w:val="-7"/>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ru-RU"/>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de-DE"/>
        </w:rPr>
      </w:r>
      <w:r>
        <w:rPr>
          <w:rStyle w:val="None"/>
          <w:i w:val="1"/>
          <w:iCs w:val="1"/>
          <w:spacing w:val="-7"/>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en-US"/>
        </w:rPr>
      </w:r>
      <w:r>
        <w:rPr>
          <w:rStyle w:val="None"/>
          <w:i w:val="1"/>
          <w:iCs w:val="1"/>
          <w:sz w:val="20"/>
          <w:szCs w:val="20"/>
          <w:rtl w:val="0"/>
        </w:rPr>
      </w:r>
      <w:r>
        <w:rPr>
          <w:rStyle w:val="None"/>
          <w:i w:val="1"/>
          <w:iCs w:val="1"/>
          <w:sz w:val="20"/>
          <w:szCs w:val="20"/>
          <w:rtl w:val="0"/>
          <w:lang w:val="nl-NL"/>
        </w:rPr>
        <w:t>772, Gill Nagar, Guna 110392</w:t>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nl-NL"/>
        </w:rPr>
      </w:r>
      <w:r>
        <w:rPr>
          <w:rStyle w:val="None"/>
          <w:i w:val="1"/>
          <w:iCs w:val="1"/>
          <w:spacing w:val="-1"/>
          <w:sz w:val="20"/>
          <w:szCs w:val="20"/>
          <w:rtl w:val="0"/>
          <w:lang w:val="it-IT"/>
        </w:rPr>
        <w:t>.</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077, Varma, Aligarh 286667</w:t>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Mangat, Som and Chaudhari LLP</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t>,</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CARE</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2"/>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Advisory</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Private</w:t>
            </w:r>
            <w:r>
              <w:rPr>
                <w:rStyle w:val="None"/>
                <w:spacing w:val="-11"/>
                <w:sz w:val="18"/>
                <w:szCs w:val="18"/>
                <w:shd w:val="nil" w:color="auto" w:fill="auto"/>
                <w:rtl w:val="0"/>
                <w:lang w:val="en-US"/>
              </w:rPr>
              <w:t xml:space="preserve"> </w:t>
            </w:r>
            <w:r>
              <w:rPr>
                <w:rStyle w:val="None"/>
                <w:sz w:val="18"/>
                <w:szCs w:val="18"/>
                <w:shd w:val="nil" w:color="auto" w:fill="auto"/>
                <w:rtl w:val="0"/>
                <w:lang w:val="en-US"/>
              </w:rPr>
              <w:t>Limited</w:t>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CARE</w:t>
            </w:r>
            <w:r>
              <w:rPr>
                <w:rStyle w:val="None"/>
                <w:spacing w:val="-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
                <w:sz w:val="18"/>
                <w:szCs w:val="18"/>
                <w:shd w:val="nil" w:color="auto" w:fill="auto"/>
                <w:rtl w:val="0"/>
                <w:lang w:val="en-US"/>
              </w:rPr>
              <w:t xml:space="preserve"> </w:t>
            </w:r>
            <w:r>
              <w:rPr>
                <w:rStyle w:val="None"/>
                <w:sz w:val="18"/>
                <w:szCs w:val="18"/>
                <w:shd w:val="nil" w:color="auto" w:fill="auto"/>
                <w:rtl w:val="0"/>
                <w:lang w:val="en-US"/>
              </w:rPr>
              <w:t>and Advisory Private</w:t>
            </w:r>
            <w:r>
              <w:rPr>
                <w:rStyle w:val="None"/>
                <w:spacing w:val="-1"/>
                <w:sz w:val="18"/>
                <w:szCs w:val="18"/>
                <w:shd w:val="nil" w:color="auto" w:fill="auto"/>
                <w:rtl w:val="0"/>
                <w:lang w:val="en-US"/>
              </w:rPr>
              <w:t xml:space="preserve"> </w:t>
            </w:r>
            <w:r>
              <w:rPr>
                <w:rStyle w:val="None"/>
                <w:sz w:val="18"/>
                <w:szCs w:val="18"/>
                <w:shd w:val="nil" w:color="auto" w:fill="auto"/>
                <w:rtl w:val="0"/>
                <w:lang w:val="en-US"/>
              </w:rPr>
              <w:t>Limited,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Vincent Sura</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Tanveer Sane</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Bhavya Krishnamurthy</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Urishilla Palla.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30, Vora Circle, Jalgaon 955551</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Varma, Brahmbhatt and Prabhakar Private Limited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Shroff Group Private Limited, KSH Project Management Services Private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Sodhi Inc Private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Integrated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Logistics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Motors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Electricals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Private Limited, Waterloo Industrial Park I Private Limited, Waterloo Industrial Park II Private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III Private Limited, Waterloo Industrial Park IV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V Private Limited, Varma, Brahmbhatt and Prabhakar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VIII Private Limited, Waterloo Industrial Park IX Private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IV</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Lalit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Muljibhai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Sarvaiya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Analytics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Advisory 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Ekansh Ravi</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Yug Bassi.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Vincent Sura</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Warinder Thakur</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Rajan, Heritage Trust</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Parmar-Grover Heritage Trust</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Vincent Sura</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Warinder Thakur</w:t>
            </w:r>
            <w:r>
              <w:rPr>
                <w:rStyle w:val="None"/>
                <w:spacing w:val="-4"/>
                <w:sz w:val="18"/>
                <w:szCs w:val="18"/>
                <w:shd w:val="nil" w:color="auto" w:fill="auto"/>
                <w:rtl w:val="0"/>
                <w:lang w:val="en-US"/>
              </w:rPr>
            </w:r>
            <w:r>
              <w:rPr>
                <w:rStyle w:val="Hyperlink.6"/>
                <w:sz w:val="18"/>
                <w:szCs w:val="18"/>
                <w:shd w:val="nil" w:color="auto" w:fill="auto"/>
                <w:rtl w:val="0"/>
                <w:lang w:val="en-US"/>
              </w:rPr>
              <w:t>, Yug Bassi</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Ekansh Ravi</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Balhaar Guha</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Parmar-Grover Heritage Trust</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Dubey Heritage Trust</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Kaur Heritage Trust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Sinha Heritage Trust</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Sarna, Heritage Trust</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Varma, Brahmbhatt and Prabhakar Private Limited</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Vincent Sura</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Warinder Thakur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Yug Bassi</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Ekansh Ravi</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Parmar-Grover Heritage Trust</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Dubey Heritage Trust</w:t>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Kaur Heritage Trust</w:t>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Rajan, Heritage Trust</w:t>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 Sinha Heritage Trust, and Sarna, Heritage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Yug Bassi</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Dubey Heritage Trust</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Balhaar Guha, her spouse (if any), her children, lineal descendants and Sinha Heritage Trust</w:t>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83, Nagarajan Chowk, Unnao 578224</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Ekansh Ravi</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Kaur Heritage Trust</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Ramprasad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Sarna, Heritage Trust</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Taloja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Village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Padghe,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Taluka Panvel, Raigad </w:t>
            </w:r>
            <w:r>
              <w:rPr>
                <w:rStyle w:val="Hyperlink.6"/>
                <w:sz w:val="18"/>
                <w:szCs w:val="18"/>
                <w:shd w:val="nil" w:color="auto" w:fill="auto"/>
                <w:rtl w:val="0"/>
                <w:lang w:val="en-US"/>
              </w:rPr>
              <w:t xml:space="preserve">– </w:t>
            </w:r>
            <w:r>
              <w:rPr>
                <w:rStyle w:val="Hyperlink.6"/>
                <w:sz w:val="18"/>
                <w:szCs w:val="18"/>
                <w:shd w:val="nil" w:color="auto" w:fill="auto"/>
                <w:rtl w:val="0"/>
                <w:lang w:val="en-US"/>
              </w:rPr>
              <w:t>410 208,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H.No. 315, Master Chowk, Farrukhabad-197133</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243, Parikh Path, Shahjahanpur-679018</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Balhaar Guha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Dugar, Nadig and Warrior Limited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Mammen PLC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Nadkarni, Gala and Atwal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Mammen PLC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CARE Ratings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Dugar, Nadig and Warrior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Vincent Sura</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Warinder Thakur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Yug Bassi</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Ekansh Ravi</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Narain LLC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Nadkarni, Gala and Atwal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Apte, Vyas and Radhakrishnan Private Limited</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Bera, Menon and Garde Private Limited</w:t>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Apte, Vyas and Radhakrishnan Private Limited (</w:t>
            </w:r>
            <w:r>
              <w:rPr>
                <w:rStyle w:val="None"/>
                <w:i w:val="1"/>
                <w:iCs w:val="1"/>
                <w:sz w:val="18"/>
                <w:szCs w:val="18"/>
                <w:shd w:val="nil" w:color="auto" w:fill="auto"/>
                <w:rtl w:val="0"/>
                <w:lang w:val="en-US"/>
              </w:rPr>
              <w:t>Formerly Bera, Menon and Garde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UPI Circulars, in this case being Nadkarni, Gala and Atwal Limited and Narain LLC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Dugar, Nadig and Warrior Limited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Mammen PLC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Precision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Solar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CARE Analytics and Advisory Private Limited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 Further, CareEdge Research,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Vincent Sura, Warinder Thakur, Yug Bassi, Ekansh Ravi, Balhaar Guha, Parmar-Grover Heritage Trust</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Dubey Heritage Trust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Kaur Heritage Trust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Rajan, Heritage Trust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Sinha Heritage Trust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Sarna, Heritage Trust</w:t>
      </w:r>
      <w:r>
        <w:rPr>
          <w:rStyle w:val="None"/>
          <w:spacing w:val="0"/>
          <w:rtl w:val="0"/>
          <w:lang w:val="en-US"/>
        </w:rPr>
      </w:r>
      <w:r>
        <w:rPr>
          <w:rStyle w:val="Hyperlink.4"/>
          <w:rtl w:val="0"/>
          <w:lang w:val="en-US"/>
        </w:rPr>
        <w:t xml:space="preserve"> and Varma, Brahmbhatt and Prabhakar Private Limited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Vincent Sura</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Warinder Thakur</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Yug Bassi</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Ekansh Ravi</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Balhaar Guha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Parmar-Grover Heritage Trust</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Dubey Heritage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Kaur Heritage Trust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Rajan, Heritage Trust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Sinha Heritage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Sarna, Heritage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Girik Sunder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Brijesh Sanghvi</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Kushal</w:t>
            </w:r>
            <w:r>
              <w:rPr>
                <w:rStyle w:val="Hyperlink.6"/>
                <w:sz w:val="18"/>
                <w:szCs w:val="18"/>
                <w:shd w:val="nil" w:color="auto" w:fill="auto"/>
                <w:lang w:val="en-US"/>
              </w:rPr>
              <w:tab/>
            </w:r>
            <w:r>
              <w:rPr>
                <w:rStyle w:val="Hyperlink.7"/>
                <w:spacing w:val="-2"/>
                <w:sz w:val="18"/>
                <w:szCs w:val="18"/>
                <w:shd w:val="nil" w:color="auto" w:fill="auto"/>
                <w:rtl w:val="0"/>
                <w:lang w:val="en-US"/>
              </w:rPr>
              <w:t>Subbayya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Bhavya Bhagat</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Rajesh</w:t>
            </w:r>
            <w:r>
              <w:rPr>
                <w:rStyle w:val="Hyperlink.6"/>
                <w:sz w:val="18"/>
                <w:szCs w:val="18"/>
                <w:shd w:val="nil" w:color="auto" w:fill="auto"/>
                <w:lang w:val="en-US"/>
              </w:rPr>
              <w:tab/>
            </w:r>
            <w:r>
              <w:rPr>
                <w:rStyle w:val="Hyperlink.7"/>
                <w:spacing w:val="-2"/>
                <w:sz w:val="18"/>
                <w:szCs w:val="18"/>
                <w:shd w:val="nil" w:color="auto" w:fill="auto"/>
                <w:rtl w:val="0"/>
                <w:lang w:val="en-US"/>
              </w:rPr>
              <w:t>Bhavya Bhagat</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r>
            <w:r>
              <w:rPr>
                <w:rStyle w:val="Hyperlink.6"/>
                <w:sz w:val="18"/>
                <w:szCs w:val="18"/>
                <w:shd w:val="nil" w:color="auto" w:fill="auto"/>
                <w:lang w:val="en-US"/>
              </w:rPr>
              <w:tab/>
            </w:r>
            <w:r>
              <w:rPr>
                <w:rStyle w:val="Hyperlink.7"/>
                <w:spacing w:val="-2"/>
                <w:sz w:val="18"/>
                <w:szCs w:val="18"/>
                <w:shd w:val="nil" w:color="auto" w:fill="auto"/>
                <w:rtl w:val="0"/>
                <w:lang w:val="en-US"/>
              </w:rPr>
              <w:t>Bhavya Bhagat</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Balhaar Guha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Parmar-Grover Heritage Trust</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Makalu</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Rajan, Heritage Trust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Sinha Heritage Trust</w:t>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Sarna, Heritage Trust</w:t>
            </w:r>
            <w:r>
              <w:rPr>
                <w:rStyle w:val="Hyperlink.6"/>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Mohini Jaggi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Brijesh Sanghvi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Malabar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Rupal K.</w:t>
            </w:r>
            <w:r>
              <w:rPr>
                <w:rStyle w:val="Hyperlink.7"/>
                <w:spacing w:val="-2"/>
                <w:sz w:val="18"/>
                <w:szCs w:val="18"/>
                <w:shd w:val="nil" w:color="auto" w:fill="auto"/>
                <w:rtl w:val="0"/>
                <w:lang w:val="en-US"/>
              </w:rPr>
              <w:t xml:space="preserve"> Sancheti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Salil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Bhargava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Menon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Ajay</w:t>
            </w:r>
            <w:r>
              <w:rPr>
                <w:rStyle w:val="Hyperlink.7"/>
                <w:spacing w:val="-2"/>
                <w:sz w:val="18"/>
                <w:szCs w:val="18"/>
                <w:shd w:val="nil" w:color="auto" w:fill="auto"/>
                <w:rtl w:val="0"/>
                <w:lang w:val="en-US"/>
              </w:rPr>
              <w:t xml:space="preserve"> Menon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Vincent Sura, Yug Bassi, Ekansh Ravi and Balhaar Guha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Tanveer Sane</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Bhavya Krishnamurthy</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Urishilla Palla</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Ishaan Ranganathan</w:t>
      </w:r>
      <w:r>
        <w:rPr>
          <w:rStyle w:val="None"/>
          <w:i w:val="1"/>
          <w:iCs w:val="1"/>
          <w:spacing w:val="35"/>
          <w:sz w:val="16"/>
          <w:szCs w:val="16"/>
          <w:rtl w:val="0"/>
          <w:lang w:val="en-US"/>
        </w:rPr>
      </w:r>
      <w:r>
        <w:rPr>
          <w:rStyle w:val="Hyperlink.4"/>
          <w:i w:val="1"/>
          <w:iCs w:val="1"/>
          <w:sz w:val="16"/>
          <w:szCs w:val="16"/>
          <w:rtl w:val="0"/>
          <w:lang w:val="en-US"/>
        </w:rPr>
        <w:t>,</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Batra, Pingle and Krishnan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Shroff Group</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Vincent Sura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Warinder Thakur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Yug Bassi</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Ekansh Ravi</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Balhaar Guha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Parmar-Grover Heritage Trust</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Dubey Heritage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Kaur Heritage Trust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Rajan, Heritage Trust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Sinha Heritage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Sarna, Heritage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Mangat, Som and Chaudhari LLP</w:t>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Mangat, Som and Chaudhari LLP</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Vincent Sura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Warinder Thakur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Yug Bassi</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Ekansh Ravi</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Balhaar Guha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Parmar-Grover Heritage Trust</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Dubey Heritage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Kaur Heritage Trust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Rajan, Heritage Trust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Sinha Heritage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Sarna, Heritage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Mangat, Som and Chaudhari LLP</w:t>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t>,</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Vincent Sura</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Warinder Thakur</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Yug Bassi</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Ekansh Ravi</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Balhaar Guha</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Balhaar Guha</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Parmar-Grover Heritage Trust</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Dubey Heritage Trust</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Kaur Heritage Trust</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Rajan, Heritage Trust</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Sinha Heritage Trust</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Sarna, Heritage Trust</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Girik Sunder</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Girik Sunder</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Brijesh Sanghvi</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Brijesh Sanghvi</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Mangat, Som and Chaudhari LLP</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Parmar-Grover Heritage Trust</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Vincent Sura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Kaur Heritage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Vincent Sura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Dubey Heritage Trust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Vincent Sura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Sarna, Heritage Trust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Warinder Thakur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Sinha Heritage Trust</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Warinder Thakur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Rajan, Heritage Trust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Warinder Thakur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Care Analytics and Advisory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Switchgear Co., Bharat Bijlee Limited; CG Power and Industrial Solutions Limited; Emirates</w:t>
      </w:r>
      <w:r>
        <w:rPr>
          <w:rStyle w:val="None"/>
          <w:i w:val="1"/>
          <w:iCs w:val="1"/>
          <w:spacing w:val="40"/>
          <w:sz w:val="16"/>
          <w:szCs w:val="16"/>
          <w:rtl w:val="0"/>
        </w:rPr>
        <w:t xml:space="preserve"> </w:t>
      </w:r>
      <w:r>
        <w:rPr>
          <w:rStyle w:val="Hyperlink.8"/>
          <w:rtl w:val="0"/>
          <w:lang w:val="en-US"/>
        </w:rPr>
        <w:t>Transformer &amp; Switchgear Limited; Georgia Transformer Corporation; Nidec Industrial Automation India Private Limited; Transformers &amp;</w:t>
      </w:r>
      <w:r>
        <w:rPr>
          <w:rStyle w:val="None"/>
          <w:i w:val="1"/>
          <w:iCs w:val="1"/>
          <w:spacing w:val="40"/>
          <w:sz w:val="16"/>
          <w:szCs w:val="16"/>
          <w:rtl w:val="0"/>
        </w:rPr>
        <w:t xml:space="preserve"> </w:t>
      </w:r>
      <w:r>
        <w:rPr>
          <w:rStyle w:val="Hyperlink.8"/>
          <w:rtl w:val="0"/>
          <w:lang w:val="en-US"/>
        </w:rPr>
        <w:t>Rectifiers (India) Limited; and Virginia Transformer Corporation.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Cindus</w:t>
      </w:r>
      <w:r>
        <w:rPr>
          <w:rStyle w:val="None"/>
          <w:i w:val="1"/>
          <w:iCs w:val="1"/>
          <w:spacing w:val="-3"/>
          <w:sz w:val="16"/>
          <w:szCs w:val="16"/>
          <w:rtl w:val="0"/>
        </w:rPr>
        <w:t xml:space="preserve"> </w:t>
      </w:r>
      <w:r>
        <w:rPr>
          <w:rStyle w:val="Hyperlink.8"/>
          <w:rtl w:val="0"/>
          <w:lang w:val="en-US"/>
        </w:rPr>
        <w:t>Corporation;</w:t>
      </w:r>
      <w:r>
        <w:rPr>
          <w:rStyle w:val="None"/>
          <w:i w:val="1"/>
          <w:iCs w:val="1"/>
          <w:spacing w:val="-4"/>
          <w:sz w:val="16"/>
          <w:szCs w:val="16"/>
          <w:rtl w:val="0"/>
        </w:rPr>
        <w:t xml:space="preserve"> </w:t>
      </w:r>
      <w:r>
        <w:rPr>
          <w:rStyle w:val="Hyperlink.8"/>
          <w:rtl w:val="0"/>
        </w:rPr>
        <w:t>Elantas</w:t>
      </w:r>
      <w:r>
        <w:rPr>
          <w:rStyle w:val="None"/>
          <w:i w:val="1"/>
          <w:iCs w:val="1"/>
          <w:spacing w:val="-3"/>
          <w:sz w:val="16"/>
          <w:szCs w:val="16"/>
          <w:rtl w:val="0"/>
        </w:rPr>
        <w:t xml:space="preserve"> </w:t>
      </w:r>
      <w:r>
        <w:rPr>
          <w:rStyle w:val="Hyperlink.8"/>
          <w:rtl w:val="0"/>
          <w:lang w:val="en-US"/>
        </w:rPr>
        <w:t>Beck India Limited;</w:t>
      </w:r>
      <w:r>
        <w:rPr>
          <w:rStyle w:val="None"/>
          <w:i w:val="1"/>
          <w:iCs w:val="1"/>
          <w:spacing w:val="-4"/>
          <w:sz w:val="16"/>
          <w:szCs w:val="16"/>
          <w:rtl w:val="0"/>
        </w:rPr>
        <w:t xml:space="preserve"> </w:t>
      </w:r>
      <w:r>
        <w:rPr>
          <w:rStyle w:val="Hyperlink.8"/>
          <w:rtl w:val="0"/>
          <w:lang w:val="it-IT"/>
        </w:rPr>
        <w:t>Hindalco</w:t>
      </w:r>
      <w:r>
        <w:rPr>
          <w:rStyle w:val="None"/>
          <w:i w:val="1"/>
          <w:iCs w:val="1"/>
          <w:spacing w:val="-2"/>
          <w:sz w:val="16"/>
          <w:szCs w:val="16"/>
          <w:rtl w:val="0"/>
        </w:rPr>
        <w:t xml:space="preserve"> </w:t>
      </w:r>
      <w:r>
        <w:rPr>
          <w:rStyle w:val="Hyperlink.8"/>
          <w:rtl w:val="0"/>
          <w:lang w:val="de-DE"/>
        </w:rPr>
        <w:t>Industries</w:t>
      </w:r>
      <w:r>
        <w:rPr>
          <w:rStyle w:val="None"/>
          <w:i w:val="1"/>
          <w:iCs w:val="1"/>
          <w:spacing w:val="-1"/>
          <w:sz w:val="16"/>
          <w:szCs w:val="16"/>
          <w:rtl w:val="0"/>
        </w:rPr>
        <w:t xml:space="preserve"> </w:t>
      </w:r>
      <w:r>
        <w:rPr>
          <w:rStyle w:val="Hyperlink.8"/>
          <w:rtl w:val="0"/>
          <w:lang w:val="en-US"/>
        </w:rPr>
        <w:t>Limited;</w:t>
      </w:r>
      <w:r>
        <w:rPr>
          <w:rStyle w:val="None"/>
          <w:i w:val="1"/>
          <w:iCs w:val="1"/>
          <w:spacing w:val="-2"/>
          <w:sz w:val="16"/>
          <w:szCs w:val="16"/>
          <w:rtl w:val="0"/>
        </w:rPr>
        <w:t xml:space="preserve"> </w:t>
      </w:r>
      <w:r>
        <w:rPr>
          <w:rStyle w:val="Hyperlink.8"/>
          <w:rtl w:val="0"/>
        </w:rPr>
        <w:t>Polycom</w:t>
      </w:r>
      <w:r>
        <w:rPr>
          <w:rStyle w:val="None"/>
          <w:i w:val="1"/>
          <w:iCs w:val="1"/>
          <w:spacing w:val="40"/>
          <w:sz w:val="16"/>
          <w:szCs w:val="16"/>
          <w:rtl w:val="0"/>
        </w:rPr>
        <w:t xml:space="preserve"> </w:t>
      </w:r>
      <w:r>
        <w:rPr>
          <w:rStyle w:val="Hyperlink.8"/>
          <w:rtl w:val="0"/>
          <w:lang w:val="en-US"/>
        </w:rPr>
        <w:t>Associates;</w:t>
      </w:r>
      <w:r>
        <w:rPr>
          <w:rStyle w:val="None"/>
          <w:i w:val="1"/>
          <w:iCs w:val="1"/>
          <w:spacing w:val="-2"/>
          <w:sz w:val="16"/>
          <w:szCs w:val="16"/>
          <w:rtl w:val="0"/>
        </w:rPr>
        <w:t xml:space="preserve"> </w:t>
      </w:r>
      <w:r>
        <w:rPr>
          <w:rStyle w:val="Hyperlink.8"/>
          <w:rtl w:val="0"/>
        </w:rPr>
        <w:t>Savli</w:t>
      </w:r>
      <w:r>
        <w:rPr>
          <w:rStyle w:val="None"/>
          <w:i w:val="1"/>
          <w:iCs w:val="1"/>
          <w:spacing w:val="-2"/>
          <w:sz w:val="16"/>
          <w:szCs w:val="16"/>
          <w:rtl w:val="0"/>
        </w:rPr>
        <w:t xml:space="preserve"> </w:t>
      </w:r>
      <w:r>
        <w:rPr>
          <w:rStyle w:val="Hyperlink.8"/>
          <w:rtl w:val="0"/>
          <w:lang w:val="it-IT"/>
        </w:rPr>
        <w:t>Copper</w:t>
      </w:r>
      <w:r>
        <w:rPr>
          <w:rStyle w:val="None"/>
          <w:i w:val="1"/>
          <w:iCs w:val="1"/>
          <w:spacing w:val="-3"/>
          <w:sz w:val="16"/>
          <w:szCs w:val="16"/>
          <w:rtl w:val="0"/>
        </w:rPr>
        <w:t xml:space="preserve"> </w:t>
      </w:r>
      <w:r>
        <w:rPr>
          <w:rStyle w:val="Hyperlink.8"/>
          <w:rtl w:val="0"/>
          <w:lang w:val="en-US"/>
        </w:rPr>
        <w:t>Products</w:t>
      </w:r>
      <w:r>
        <w:rPr>
          <w:rStyle w:val="None"/>
          <w:i w:val="1"/>
          <w:iCs w:val="1"/>
          <w:spacing w:val="-1"/>
          <w:sz w:val="16"/>
          <w:szCs w:val="16"/>
          <w:rtl w:val="0"/>
        </w:rPr>
        <w:t xml:space="preserve"> </w:t>
      </w:r>
      <w:r>
        <w:rPr>
          <w:rStyle w:val="Hyperlink.8"/>
          <w:rtl w:val="0"/>
        </w:rPr>
        <w:t>Private</w:t>
      </w:r>
      <w:r>
        <w:rPr>
          <w:rStyle w:val="None"/>
          <w:i w:val="1"/>
          <w:iCs w:val="1"/>
          <w:spacing w:val="-3"/>
          <w:sz w:val="16"/>
          <w:szCs w:val="16"/>
          <w:rtl w:val="0"/>
        </w:rPr>
        <w:t xml:space="preserve"> </w:t>
      </w:r>
      <w:r>
        <w:rPr>
          <w:rStyle w:val="Hyperlink.8"/>
          <w:rtl w:val="0"/>
          <w:lang w:val="en-US"/>
        </w:rPr>
        <w:t>Limited;</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Copper</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Vedanta Limited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Subramanian LLC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Subramanian LLC Private Limited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Bhandary Metal Extrusion Private Limited</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Subramanian LLC Private Limited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Yug Bassi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Ekansh Ravi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Ekansh Ravi</w:t>
      </w:r>
      <w:r>
        <w:rPr>
          <w:rStyle w:val="None"/>
          <w:spacing w:val="0"/>
          <w:sz w:val="20"/>
          <w:szCs w:val="20"/>
          <w:rtl w:val="0"/>
          <w:lang w:val="en-US"/>
        </w:rPr>
      </w:r>
      <w:r>
        <w:rPr>
          <w:rStyle w:val="Hyperlink.4"/>
          <w:sz w:val="20"/>
          <w:szCs w:val="20"/>
          <w:rtl w:val="0"/>
          <w:lang w:val="en-US"/>
        </w:rPr>
        <w:t xml:space="preserv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Bhavya Bhagat</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Bachittar Talwar and Udarsh Lal.</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Bhavya Bhagat</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Rushil Varughese and Dalbir Saini.</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Bhavya Bhagat from Isaac Parmar</w:t>
            </w:r>
            <w:r>
              <w:rPr>
                <w:rStyle w:val="Hyperlink.7"/>
                <w:spacing w:val="-2"/>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Bhavya Bhagat to Chandran Agarwal</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Chandran Agarwal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Chandran Agarwal.</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Yug Bassi from Nachiket Chana</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Bhavya Bhagat</w:t>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Saha-Kurian Private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Vihaan Padmanabhan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Chandran Agarwal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Yug Bassi from Saha-Kurian Private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Mohini Jaggi</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Vijay Hegde.</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Vihaan Padmanabhan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Vijay</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Bhavya Bhagat</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Mohini Jaggi and Vihaan Padmanabhan.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Bhavya Bhagat,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Mohini Jaggi and Vihaan Padmanabhan to Brinda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w:t>
      </w:r>
      <w:r>
        <w:rPr>
          <w:rStyle w:val="None"/>
          <w:spacing w:val="0"/>
          <w:rtl w:val="0"/>
          <w:lang w:val="en-US"/>
        </w:rPr>
        <w:t xml:space="preserve"> </w:t>
      </w:r>
      <w:r>
        <w:rPr>
          <w:rStyle w:val="Hyperlink.4"/>
          <w:rtl w:val="0"/>
          <w:lang w:val="en-US"/>
        </w:rPr>
        <w:t>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Karunakar N. Bhandary,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Vincent Sura, Narayna B. Shetty and Jayaram N. Shetty,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Analytics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Advisory</w:t>
      </w:r>
      <w:r>
        <w:rPr>
          <w:rStyle w:val="Hyperlink.5"/>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Vincent Sura, Yug Bassi, Ekansh Ravi and Balhaar Guha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Tanveer Sane, CEO, Bhavya Krishnamurthy, CFO, Urishilla Palla, CS and Compliance Officer, and Ishaan Ranganathan</w:t>
      </w:r>
      <w:r>
        <w:rPr>
          <w:rStyle w:val="None"/>
          <w:i w:val="1"/>
          <w:iCs w:val="1"/>
          <w:spacing w:val="40"/>
          <w:sz w:val="16"/>
          <w:szCs w:val="16"/>
          <w:rtl w:val="0"/>
          <w:lang w:val="en-US"/>
        </w:rPr>
      </w:r>
      <w:r>
        <w:rPr>
          <w:rStyle w:val="Hyperlink.4"/>
          <w:i w:val="1"/>
          <w:iCs w:val="1"/>
          <w:sz w:val="16"/>
          <w:szCs w:val="16"/>
          <w:rtl w:val="0"/>
          <w:lang w:val="en-US"/>
        </w:rPr>
        <w:t>,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Plot</w:t>
      </w:r>
      <w:r>
        <w:rPr>
          <w:rStyle w:val="None"/>
          <w:i w:val="1"/>
          <w:iCs w:val="1"/>
          <w:spacing w:val="-2"/>
          <w:sz w:val="16"/>
          <w:szCs w:val="16"/>
          <w:rtl w:val="0"/>
          <w:lang w:val="en-US"/>
        </w:rPr>
        <w:t xml:space="preserve"> </w:t>
      </w:r>
      <w:r>
        <w:rPr>
          <w:rStyle w:val="Hyperlink.4"/>
          <w:i w:val="1"/>
          <w:iCs w:val="1"/>
          <w:sz w:val="16"/>
          <w:szCs w:val="16"/>
          <w:rtl w:val="0"/>
          <w:lang w:val="en-US"/>
        </w:rPr>
        <w:t>No. F-223,</w:t>
      </w:r>
      <w:r>
        <w:rPr>
          <w:rStyle w:val="None"/>
          <w:i w:val="1"/>
          <w:iCs w:val="1"/>
          <w:spacing w:val="-3"/>
          <w:sz w:val="16"/>
          <w:szCs w:val="16"/>
          <w:rtl w:val="0"/>
          <w:lang w:val="en-US"/>
        </w:rPr>
        <w:t xml:space="preserve"> </w:t>
      </w:r>
      <w:r>
        <w:rPr>
          <w:rStyle w:val="Hyperlink.4"/>
          <w:i w:val="1"/>
          <w:iCs w:val="1"/>
          <w:sz w:val="16"/>
          <w:szCs w:val="16"/>
          <w:rtl w:val="0"/>
          <w:lang w:val="en-US"/>
        </w:rPr>
        <w:t>Supa Parner</w:t>
      </w:r>
      <w:r>
        <w:rPr>
          <w:rStyle w:val="None"/>
          <w:i w:val="1"/>
          <w:iCs w:val="1"/>
          <w:spacing w:val="-1"/>
          <w:sz w:val="16"/>
          <w:szCs w:val="16"/>
          <w:rtl w:val="0"/>
          <w:lang w:val="en-US"/>
        </w:rPr>
        <w:t xml:space="preserve"> </w:t>
      </w:r>
      <w:r>
        <w:rPr>
          <w:rStyle w:val="Hyperlink.4"/>
          <w:i w:val="1"/>
          <w:iCs w:val="1"/>
          <w:sz w:val="16"/>
          <w:szCs w:val="16"/>
          <w:rtl w:val="0"/>
          <w:lang w:val="en-US"/>
        </w:rPr>
        <w:t>Industrial</w:t>
      </w:r>
      <w:r>
        <w:rPr>
          <w:rStyle w:val="None"/>
          <w:i w:val="1"/>
          <w:iCs w:val="1"/>
          <w:spacing w:val="-2"/>
          <w:sz w:val="16"/>
          <w:szCs w:val="16"/>
          <w:rtl w:val="0"/>
          <w:lang w:val="en-US"/>
        </w:rPr>
        <w:t xml:space="preserve"> </w:t>
      </w:r>
      <w:r>
        <w:rPr>
          <w:rStyle w:val="Hyperlink.4"/>
          <w:i w:val="1"/>
          <w:iCs w:val="1"/>
          <w:sz w:val="16"/>
          <w:szCs w:val="16"/>
          <w:rtl w:val="0"/>
          <w:lang w:val="en-US"/>
        </w:rPr>
        <w:t>Park, Mauje Palve</w:t>
      </w:r>
      <w:r>
        <w:rPr>
          <w:rStyle w:val="None"/>
          <w:i w:val="1"/>
          <w:iCs w:val="1"/>
          <w:spacing w:val="-3"/>
          <w:sz w:val="16"/>
          <w:szCs w:val="16"/>
          <w:rtl w:val="0"/>
          <w:lang w:val="en-US"/>
        </w:rPr>
        <w:t xml:space="preserve"> </w:t>
      </w:r>
      <w:r>
        <w:rPr>
          <w:rStyle w:val="Hyperlink.4"/>
          <w:i w:val="1"/>
          <w:iCs w:val="1"/>
          <w:sz w:val="16"/>
          <w:szCs w:val="16"/>
          <w:rtl w:val="0"/>
          <w:lang w:val="en-US"/>
        </w:rPr>
        <w:t xml:space="preserve">Khurd, Taluka Parner, Dist </w:t>
      </w:r>
      <w:r>
        <w:rPr>
          <w:rStyle w:val="Hyperlink.4"/>
          <w:i w:val="1"/>
          <w:iCs w:val="1"/>
          <w:sz w:val="16"/>
          <w:szCs w:val="16"/>
          <w:rtl w:val="0"/>
          <w:lang w:val="en-US"/>
        </w:rPr>
        <w:t>–60/189, Sankar Nagar, Munger-887117</w:t>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t>.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Care Ratings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Vincent Sura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Warinder Thakur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Yug Bassi</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Ekansh Ravi</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Balhaar Guha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Edhitha Butala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Ansh Sunder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Shroff Group Private Limited; (ii) KSH Project</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Private Limited;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Sodhi Inc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Integrated</w:t>
      </w:r>
      <w:r>
        <w:rPr>
          <w:rStyle w:val="None"/>
          <w:spacing w:val="0"/>
          <w:rtl w:val="0"/>
          <w:lang w:val="en-US"/>
        </w:rPr>
        <w:t xml:space="preserve"> </w:t>
      </w:r>
      <w:r>
        <w:rPr>
          <w:rStyle w:val="Hyperlink.4"/>
          <w:rtl w:val="0"/>
          <w:lang w:val="en-US"/>
        </w:rPr>
        <w:t>Logistics</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Motors</w:t>
      </w:r>
      <w:r>
        <w:rPr>
          <w:rStyle w:val="None"/>
          <w:spacing w:val="0"/>
          <w:rtl w:val="0"/>
          <w:lang w:val="en-US"/>
        </w:rPr>
        <w:t xml:space="preserve"> </w:t>
      </w:r>
      <w:r>
        <w:rPr>
          <w:rStyle w:val="Hyperlink.4"/>
          <w:rtl w:val="0"/>
          <w:lang w:val="en-US"/>
        </w:rPr>
        <w:t>and Electricals Private Limited; (viii) Waterloo Industrial Park I Private Limited; (ix) Waterloo Industrial Park II Private Limited; (x) Waterloo Industrial Park III Private Limited; (xi) Waterloo Industrial Park IV Private Limited; (xii) Waterloo Industrial Park V Private Limited; (xiii) Varma, Brahmbhatt and Prabhakar Private Limited; (xiv) Waterloo Industrial</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VIII</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Waterloo</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IX</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Waterloo</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Park IX B Private Limited; (xvii) Waterloo Industrial Park IX A Private Limited; and (xviii) KSH Infra Park IV Private Limited</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Vincent Sura, and our Promoter, Brinda Shetty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Vincent Sura</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Warinder Thakur</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Yug Bassi</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Ekansh Ravi</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Garg-Mandal Limited</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Taluka-Khed</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Garg-Mandal Limited</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U71398MH2008PLC341398</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940, Kurian Road, Ambattur-786819</w:t>
      </w:r>
      <w:r>
        <w:rPr>
          <w:rStyle w:val="None"/>
          <w:vertAlign w:val="superscript"/>
          <w:rtl w:val="0"/>
          <w:lang w:val="en-US"/>
        </w:rPr>
      </w:r>
      <w:r>
        <w:rPr>
          <w:rStyle w:val="None"/>
          <w:vertAlign w:val="baseline"/>
          <w:rtl w:val="0"/>
          <w:lang w:val="en-US"/>
        </w:rPr>
      </w:r>
      <w:r>
        <w:rPr>
          <w:rStyle w:val="None"/>
          <w:vertAlign w:val="superscript"/>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vertAlign w:val="baseline"/>
          <w:rtl w:val="0"/>
          <w:lang w:val="en-US"/>
        </w:rPr>
      </w:r>
      <w:r>
        <w:rPr>
          <w:rStyle w:val="None"/>
          <w:vertAlign w:val="baseline"/>
          <w:rtl w:val="0"/>
          <w:lang w:val="en-US"/>
        </w:rPr>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Vincent Sura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04915708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56, Yadav Ganj, Raurkela Industrial Township-592265</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Yug Bassi</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05583809</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H.No. 36, Dara Street, Patiala 479645</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Ekansh Ravi</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06114701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91/390, Bhatt Path, Thiruvananthapuram 147017</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Balhaar Guha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09066882</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H.No. 88, Raval Circle, Berhampur-842110</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xml:space="preserve">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Edhitha Butala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07830011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32, Chahal, Ongole 835817</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Ansh Sunder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06610437</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H.No. 73, Pau Path, Bhubaneswar 696758</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Thomas Zachariah</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03260580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H.No. 468, Luthra Chowk, Kharagpur-610854</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Gauri Rastogi</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01200136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90, Gole Path, Ulhasnagar-898091</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Urishilla Palla</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Village Birdewadi</w:t>
      </w:r>
    </w:p>
    <w:p>
      <w:pPr>
        <w:pStyle w:val="Body Text"/>
        <w:ind w:left="88" w:right="8220" w:firstLine="0"/>
      </w:pPr>
      <w:r>
        <w:rPr>
          <w:rStyle w:val="Hyperlink.4"/>
          <w:rtl w:val="0"/>
          <w:lang w:val="en-US"/>
        </w:rPr>
        <w:t>Taluka</w:t>
      </w:r>
      <w:r>
        <w:rPr>
          <w:rStyle w:val="None"/>
          <w:spacing w:val="0"/>
          <w:rtl w:val="0"/>
          <w:lang w:val="en-US"/>
        </w:rPr>
        <w:t xml:space="preserve"> </w:t>
      </w:r>
      <w:r>
        <w:rPr>
          <w:rStyle w:val="Hyperlink.4"/>
          <w:rtl w:val="0"/>
          <w:lang w:val="en-US"/>
        </w:rPr>
        <w:t>Khed,</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+91 38383 83838</w:t>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sarthak.malvadkar@example.com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Dugar, Nadig and Warrior Limited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Bandra Kurla Complex</w:t>
      </w:r>
    </w:p>
    <w:p>
      <w:pPr>
        <w:pStyle w:val="Body Text"/>
        <w:ind w:left="117" w:right="1579" w:firstLine="0"/>
      </w:pPr>
      <w:r>
        <w:rPr>
          <w:rStyle w:val="Hyperlink.4"/>
          <w:rtl w:val="0"/>
          <w:lang w:val="en-US"/>
        </w:rPr>
        <w:t>Bandra</w:t>
      </w:r>
      <w:r>
        <w:rPr>
          <w:rStyle w:val="None"/>
          <w:spacing w:val="0"/>
          <w:rtl w:val="0"/>
          <w:lang w:val="en-US"/>
        </w:rPr>
        <w:t xml:space="preserve"> </w:t>
      </w:r>
      <w:r>
        <w:rPr>
          <w:rStyle w:val="Hyperlink.4"/>
          <w:rtl w:val="0"/>
          <w:lang w:val="en-US"/>
        </w:rPr>
        <w:t>East,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+91 52963 07418</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ksh.ipo@example.com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www.nuvama.com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customerservice.mb@example.com</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Chameli Boase</w:t>
      </w:r>
      <w:r>
        <w:rPr>
          <w:rStyle w:val="None"/>
          <w:spacing w:val="-5"/>
          <w:sz w:val="20"/>
          <w:szCs w:val="20"/>
          <w:rtl w:val="0"/>
        </w:rPr>
      </w:r>
      <w:r>
        <w:rPr>
          <w:rStyle w:val="Hyperlink.9"/>
          <w:rtl w:val="0"/>
        </w:rPr>
        <w:t>/</w:t>
      </w:r>
      <w:r>
        <w:rPr>
          <w:rStyle w:val="None"/>
          <w:spacing w:val="-5"/>
          <w:sz w:val="20"/>
          <w:szCs w:val="20"/>
          <w:rtl w:val="0"/>
        </w:rPr>
        <w:t xml:space="preserve"> </w:t>
      </w:r>
      <w:r>
        <w:rPr>
          <w:rStyle w:val="Hyperlink.9"/>
          <w:rtl w:val="0"/>
        </w:rPr>
        <w:t>Dominic Garg</w:t>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938, Goswami Path, Agra-690992</w:t>
      </w:r>
      <w:r>
        <w:rPr>
          <w:rStyle w:val="Hyperlink.9"/>
          <w:rtl w:val="0"/>
          <w:lang w:val="en-US"/>
        </w:rPr>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t xml:space="preserve"> Maharashtra, India</w:t>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+91 63074 18529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ksh@example.com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customercare@example.com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Rudra Patla</w:t>
      </w:r>
      <w:r>
        <w:rPr>
          <w:rStyle w:val="None"/>
          <w:spacing w:val="-5"/>
          <w:sz w:val="20"/>
          <w:szCs w:val="20"/>
          <w:rtl w:val="0"/>
        </w:rPr>
      </w:r>
      <w:r>
        <w:rPr>
          <w:rStyle w:val="Hyperlink.9"/>
          <w:rtl w:val="0"/>
        </w:rPr>
        <w:t>/Tripti Chaudhuri</w:t>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Dugar, Nadig and Warrior Limited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12, Rai Street, Begusarai 830342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+91 49494 94949</w:t>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ksh.ipo@example.com,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prakash.boricha@example.com,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sheetal.parab@example.com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Zansi Sani</w:t>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938, Goswami Path, Agra-690992</w:t>
      </w:r>
      <w:r>
        <w:rPr>
          <w:rStyle w:val="Hyperlink.9"/>
          <w:rtl w:val="0"/>
          <w:lang w:val="en-US"/>
        </w:rPr>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t xml:space="preserve"> Maharashtra, India</w:t>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+91 63074 18529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ksh@example.com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customercare@example.com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Rudra Patla</w:t>
      </w:r>
      <w:r>
        <w:rPr>
          <w:rStyle w:val="None"/>
          <w:spacing w:val="-5"/>
          <w:sz w:val="20"/>
          <w:szCs w:val="20"/>
          <w:rtl w:val="0"/>
        </w:rPr>
      </w:r>
      <w:r>
        <w:rPr>
          <w:rStyle w:val="Hyperlink.9"/>
          <w:rtl w:val="0"/>
        </w:rPr>
        <w:t>/Tripti Chaudhuri</w:t>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Zacharia, Ray and Bandi</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Style w:val="Hyperlink.4"/>
          <w:rtl w:val="0"/>
          <w:lang w:val="en-US"/>
        </w:rPr>
        <w:t>H.No. 881, Subramaniam Street, Jhansi 192404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ipo@example.com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+91 74185 29630</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Apte, Vyas and Radhakrishnan Private Limited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Bera, Menon and Garde Private Limited</w:t>
      </w:r>
      <w:r>
        <w:rPr>
          <w:rStyle w:val="None"/>
          <w:b w:val="1"/>
          <w:bCs w:val="1"/>
          <w:i w:val="1"/>
          <w:iCs w:val="1"/>
          <w:spacing w:val="-9"/>
          <w:sz w:val="20"/>
          <w:szCs w:val="20"/>
          <w:rtl w:val="0"/>
        </w:rPr>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it-IT"/>
        </w:rPr>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t xml:space="preserve">) </w:t>
      </w:r>
      <w:r>
        <w:rPr>
          <w:rStyle w:val="Hyperlink.9"/>
          <w:rtl w:val="0"/>
        </w:rPr>
        <w:t>C-101, Embassy 247</w:t>
      </w:r>
    </w:p>
    <w:p>
      <w:pPr>
        <w:pStyle w:val="Body Text"/>
        <w:ind w:left="88" w:right="7173" w:firstLine="0"/>
        <w:jc w:val="both"/>
      </w:pPr>
      <w:r>
        <w:rPr>
          <w:rStyle w:val="Hyperlink.4"/>
          <w:rtl w:val="0"/>
          <w:lang w:val="en-US"/>
        </w:rPr>
        <w:t>58, Raj Nagar, Asansol 688630</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t>,</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 xml:space="preserve">India </w:t>
      </w:r>
      <w:r>
        <w:rPr>
          <w:rStyle w:val="None"/>
          <w:b w:val="1"/>
          <w:bCs w:val="1"/>
          <w:vertAlign w:val="baseline"/>
          <w:rtl w:val="0"/>
          <w:lang w:val="en-US"/>
        </w:rPr>
        <w:t>Telephone</w:t>
      </w:r>
      <w:r>
        <w:rPr>
          <w:rStyle w:val="None"/>
          <w:vertAlign w:val="baseline"/>
          <w:rtl w:val="0"/>
          <w:lang w:val="en-US"/>
        </w:rPr>
        <w:t>: +91 96307 41852</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kshinternational.ipo@example.com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kshinternational.ipo@example.com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Ayush Misra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U57206MH2006PLC597206</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Bank </w:t>
      </w:r>
      <w:r>
        <w:rPr>
          <w:rStyle w:val="None"/>
          <w:b w:val="1"/>
          <w:bCs w:val="1"/>
          <w:sz w:val="20"/>
          <w:szCs w:val="20"/>
          <w:rtl w:val="0"/>
          <w:lang w:val="nl-NL"/>
        </w:rPr>
        <w:t>Nadkarni, Gala and Atwal Limited</w:t>
      </w:r>
    </w:p>
    <w:p>
      <w:pPr>
        <w:pStyle w:val="Body Text"/>
        <w:ind w:left="88" w:right="6005" w:firstLine="0"/>
      </w:pPr>
      <w:r>
        <w:rPr>
          <w:rStyle w:val="Hyperlink.4"/>
          <w:rtl w:val="0"/>
          <w:lang w:val="en-US"/>
        </w:rPr>
        <w:t>Nadkarni, Gala and Atwal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79/68, Bobal Circle, Dewas-283087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+91 74185 29630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+91 74185 29630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+91 63074 18529</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siddharth.jadhav@example.com,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sachin.gawade@example.com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eric.bacha@example.com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tushar.gavankar@example.com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pravin.teli2@example.com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Oeshi Bhavsar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Rushil Jain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Hritik Bajaj</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Pavani Nazareth</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Yadavi Pai</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U82701MH2001PLC982701</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Narain LLC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H.No. 35, Prakash Ganj, Bilaspur 162987</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t xml:space="preserve"> </w:t>
      </w:r>
      <w:r>
        <w:rPr>
          <w:rStyle w:val="None"/>
          <w:b w:val="1"/>
          <w:bCs w:val="1"/>
          <w:sz w:val="20"/>
          <w:szCs w:val="20"/>
          <w:rtl w:val="0"/>
          <w:lang w:val="it-IT"/>
        </w:rPr>
        <w:t xml:space="preserve">Telephone: </w:t>
      </w:r>
      <w:r>
        <w:rPr>
          <w:rStyle w:val="Hyperlink.9"/>
          <w:rtl w:val="0"/>
        </w:rPr>
        <w:t xml:space="preserve">022-47036925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ipocmg@example.com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Mitali Sathe</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U78750MH2010PLC708750</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Nadkarni, Gala and Atwal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Nadkarni, Gala and Atwal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79/68, Bobal Circle, Dewas-283087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+91 74185 29630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+91 74185 29630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+91 63074 18529</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siddharth.jadhav@example.com,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sachin.gawade@example.com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eric.bacha@example.com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tushar.gavankar@example.com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pravin.teli2@example.com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Oeshi Bhavsar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Rushil Jain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Hritik Bajaj</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Pavani Nazareth</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Yadavi Pai</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U82701MH2001PLC982701</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Narain LLC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H.No. 35, Prakash Ganj, Bilaspur 162987</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t xml:space="preserve"> </w:t>
      </w:r>
      <w:r>
        <w:rPr>
          <w:rStyle w:val="None"/>
          <w:b w:val="1"/>
          <w:bCs w:val="1"/>
          <w:sz w:val="20"/>
          <w:szCs w:val="20"/>
          <w:rtl w:val="0"/>
          <w:lang w:val="it-IT"/>
        </w:rPr>
        <w:t xml:space="preserve">Telephone: </w:t>
      </w:r>
      <w:r>
        <w:rPr>
          <w:rStyle w:val="Hyperlink.9"/>
          <w:rtl w:val="0"/>
        </w:rPr>
        <w:t xml:space="preserve">022-47036925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ipocmg@example.com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Mitali Sathe</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U78750MH2010PLC708750</w:t>
      </w:r>
    </w:p>
    <w:p>
      <w:pPr>
        <w:pStyle w:val="Heading 3"/>
        <w:spacing w:before="229"/>
      </w:pPr>
      <w:r>
        <w:rPr>
          <w:rStyle w:val="Hyperlink.4"/>
          <w:rtl w:val="0"/>
        </w:rPr>
        <w:t>Nadkarni, Gala and Atwal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Nadkarni, Gala and Atwal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79/68, Bobal Circle, Dewas-283087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+91 74185 29630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+91 74185 29630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+91 63074 18529</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siddharth.jadhav@example.com,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sachin.gawade@example.com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eric.bacha@example.com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tushar.gavankar@example.com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pravin.teli2@example.com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Oeshi Bhavsar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Rushil Jain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Hritik Bajaj</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Pavani Nazareth</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Yadavi Pai</w:t>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U82701MH2001PLC982701</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Sani Ltd LLP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Lalit Muljibhai</w:t>
      </w:r>
      <w:r>
        <w:rPr>
          <w:rStyle w:val="Hyperlink.5"/>
          <w:rtl w:val="0"/>
          <w:lang w:val="en-US"/>
        </w:rPr>
        <w:t xml:space="preserve"> </w:t>
      </w:r>
      <w:r>
        <w:rPr>
          <w:rStyle w:val="Hyperlink.4"/>
          <w:rtl w:val="0"/>
          <w:lang w:val="en-US"/>
        </w:rPr>
        <w:t>Sarvaiya,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Co. LLP,</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Sani Ltd LLP</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fr-FR"/>
        </w:rPr>
      </w:r>
      <w:r>
        <w:rPr>
          <w:rStyle w:val="None"/>
          <w:b w:val="1"/>
          <w:bCs w:val="1"/>
          <w:spacing w:val="-5"/>
          <w:sz w:val="20"/>
          <w:szCs w:val="20"/>
          <w:rtl w:val="0"/>
        </w:rPr>
      </w:r>
      <w:r>
        <w:rPr>
          <w:rStyle w:val="None"/>
          <w:b w:val="1"/>
          <w:bCs w:val="1"/>
          <w:sz w:val="20"/>
          <w:szCs w:val="20"/>
          <w:rtl w:val="0"/>
          <w:lang w:val="da-DK"/>
        </w:rPr>
      </w:r>
      <w:r>
        <w:rPr>
          <w:rStyle w:val="None"/>
          <w:b w:val="1"/>
          <w:bCs w:val="1"/>
          <w:spacing w:val="-5"/>
          <w:sz w:val="20"/>
          <w:szCs w:val="20"/>
          <w:rtl w:val="0"/>
        </w:rPr>
      </w:r>
      <w:r>
        <w:rPr>
          <w:rStyle w:val="None"/>
          <w:b w:val="1"/>
          <w:bCs w:val="1"/>
          <w:sz w:val="20"/>
          <w:szCs w:val="20"/>
          <w:rtl w:val="0"/>
          <w:lang w:val="en-US"/>
        </w:rPr>
      </w:r>
      <w:r>
        <w:rPr>
          <w:rStyle w:val="None"/>
          <w:b w:val="1"/>
          <w:bCs w:val="1"/>
          <w:spacing w:val="-5"/>
          <w:sz w:val="20"/>
          <w:szCs w:val="20"/>
          <w:rtl w:val="0"/>
        </w:rPr>
      </w:r>
      <w:r>
        <w:rPr>
          <w:rStyle w:val="None"/>
          <w:b w:val="1"/>
          <w:bCs w:val="1"/>
          <w:spacing w:val="-1"/>
          <w:sz w:val="20"/>
          <w:szCs w:val="20"/>
          <w:rtl w:val="0"/>
          <w:lang w:val="en-US"/>
        </w:rPr>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Gopal</w:t>
      </w:r>
      <w:r>
        <w:rPr>
          <w:rStyle w:val="None"/>
          <w:spacing w:val="0"/>
          <w:vertAlign w:val="baseline"/>
          <w:rtl w:val="0"/>
          <w:lang w:val="en-US"/>
        </w:rPr>
        <w:t xml:space="preserve"> House</w:t>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parag.pansare@example.com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+91 61616 16161</w:t>
      </w:r>
      <w:r>
        <w:rPr>
          <w:rStyle w:val="None"/>
          <w:spacing w:val="-3"/>
          <w:sz w:val="20"/>
          <w:szCs w:val="20"/>
          <w:rtl w:val="0"/>
        </w:rPr>
      </w:r>
      <w:r>
        <w:rPr>
          <w:rStyle w:val="Hyperlink.9"/>
          <w:rtl w:val="0"/>
        </w:rPr>
      </w:r>
      <w:r>
        <w:rPr>
          <w:rStyle w:val="Hyperlink.10"/>
          <w:rtl w:val="0"/>
        </w:rPr>
      </w:r>
      <w:r>
        <w:rPr>
          <w:rStyle w:val="Hyperlink.9"/>
          <w:rtl w:val="0"/>
        </w:rPr>
      </w:r>
      <w:r>
        <w:rPr>
          <w:rStyle w:val="None"/>
          <w:spacing w:val="-2"/>
          <w:sz w:val="20"/>
          <w:szCs w:val="20"/>
          <w:rtl w:val="0"/>
        </w:rPr>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Sani Ltd LLP</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Gopal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House</w:t>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63, Gola Zila, Jamshedpur 313476</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parag.pansare@example.com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+91 94949 49494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Hingne Tare &amp; Associates </w:t>
            </w:r>
            <w:r>
              <w:rPr>
                <w:rStyle w:val="Hyperlink.6"/>
                <w:sz w:val="18"/>
                <w:szCs w:val="18"/>
                <w:shd w:val="nil" w:color="auto" w:fill="auto"/>
                <w:rtl w:val="0"/>
                <w:lang w:val="en-US"/>
              </w:rPr>
              <w:t>13/07, Wagle Street, Junagadh-055613</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hingnetare@example.com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+91 52963 07418</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Jagrati Nagi</w:t>
      </w:r>
      <w:r>
        <w:rPr>
          <w:rStyle w:val="None"/>
          <w:spacing w:val="-5"/>
          <w:sz w:val="20"/>
          <w:szCs w:val="20"/>
          <w:rtl w:val="0"/>
        </w:rPr>
      </w:r>
      <w:r>
        <w:rPr>
          <w:rStyle w:val="Hyperlink.10"/>
          <w:rtl w:val="0"/>
        </w:rPr>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hitesh.ramani@example.com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Mani, Commercial Bank Limited</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None"/>
          <w:spacing w:val="0"/>
          <w:rtl w:val="0"/>
          <w:lang w:val="it-IT"/>
        </w:rPr>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05, Shukla, Warangal 141353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t xml:space="preserve"> Maharashtra,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+91 74185 29630 </w:t>
      </w:r>
      <w:r>
        <w:rPr>
          <w:rStyle w:val="None"/>
          <w:b w:val="1"/>
          <w:bCs w:val="1"/>
          <w:sz w:val="20"/>
          <w:szCs w:val="20"/>
          <w:rtl w:val="0"/>
          <w:lang w:val="en-US"/>
        </w:rPr>
        <w:t>Contact Person</w:t>
      </w:r>
      <w:r>
        <w:rPr>
          <w:rStyle w:val="Hyperlink.9"/>
          <w:rtl w:val="0"/>
          <w:lang w:val="it-IT"/>
        </w:rPr>
        <w:t>: Oscar Sekhon</w:t>
      </w:r>
      <w:r>
        <w:rPr>
          <w:rStyle w:val="None"/>
          <w:b w:val="1"/>
          <w:bCs w:val="1"/>
          <w:sz w:val="20"/>
          <w:szCs w:val="20"/>
          <w:rtl w:val="0"/>
          <w:lang w:val="en-US"/>
        </w:rPr>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pro@example.com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Narayan Ltd Limited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+91 52963 07418 </w:t>
      </w:r>
      <w:r>
        <w:rPr>
          <w:rStyle w:val="None"/>
          <w:b w:val="1"/>
          <w:bCs w:val="1"/>
          <w:sz w:val="20"/>
          <w:szCs w:val="20"/>
          <w:rtl w:val="0"/>
          <w:lang w:val="en-US"/>
        </w:rPr>
        <w:t>Contact Person</w:t>
      </w:r>
      <w:r>
        <w:rPr>
          <w:rStyle w:val="Hyperlink.9"/>
          <w:rtl w:val="0"/>
          <w:lang w:val="it-IT"/>
        </w:rPr>
        <w:t>: Mason Misra</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www.indusind.com/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sharmila.joshi@example.com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Narain LLC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Tanishq Showroom, CTS No. 30</w:t>
      </w:r>
    </w:p>
    <w:p>
      <w:pPr>
        <w:pStyle w:val="Body Text"/>
        <w:ind w:left="88" w:right="2250" w:firstLine="0"/>
      </w:pPr>
      <w:r>
        <w:rPr>
          <w:rStyle w:val="Hyperlink.4"/>
          <w:rtl w:val="0"/>
          <w:lang w:val="en-US"/>
        </w:rPr>
        <w:t>H.No. 34, Som Chowk, Bhatpara-190952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Maharashtra,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+91 72727 27272 </w:t>
      </w:r>
      <w:r>
        <w:rPr>
          <w:rStyle w:val="None"/>
          <w:b w:val="1"/>
          <w:bCs w:val="1"/>
          <w:sz w:val="20"/>
          <w:szCs w:val="20"/>
          <w:rtl w:val="0"/>
          <w:lang w:val="en-US"/>
        </w:rPr>
        <w:t>Contact Person</w:t>
      </w:r>
      <w:r>
        <w:rPr>
          <w:rStyle w:val="Hyperlink.9"/>
          <w:rtl w:val="0"/>
        </w:rPr>
        <w:t>: Urishilla Shetty</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cherag.gyara@example.com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Nadkarni, Gala and Atwal Limited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07418 52963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Vrishti Sibal</w:t>
      </w:r>
      <w:r>
        <w:rPr>
          <w:rStyle w:val="None"/>
          <w:spacing w:val="-13"/>
          <w:sz w:val="20"/>
          <w:szCs w:val="20"/>
          <w:rtl w:val="0"/>
        </w:rPr>
      </w:r>
      <w:r>
        <w:rPr>
          <w:rStyle w:val="Hyperlink.9"/>
          <w:rtl w:val="0"/>
        </w:rPr>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www.hdfcbank.com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manisha.shukla@example.com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Kunda Commercial Bank Limited</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Hyperlink.4"/>
          <w:rtl w:val="0"/>
          <w:lang w:val="it-IT"/>
        </w:rPr>
        <w:t>,</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Tara</w:t>
      </w:r>
      <w:r>
        <w:rPr>
          <w:rStyle w:val="None"/>
          <w:spacing w:val="0"/>
          <w:rtl w:val="0"/>
          <w:lang w:val="en-US"/>
        </w:rPr>
        <w:t xml:space="preserve"> </w:t>
      </w:r>
      <w:r>
        <w:rPr>
          <w:rStyle w:val="Hyperlink.4"/>
          <w:rtl w:val="0"/>
          <w:lang w:val="en-US"/>
        </w:rPr>
        <w:t>Chambers,</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29630 74185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Ekalinga Chakrabarti</w:t>
      </w:r>
      <w:r>
        <w:rPr>
          <w:rStyle w:val="None"/>
          <w:spacing w:val="-11"/>
          <w:sz w:val="20"/>
          <w:szCs w:val="20"/>
          <w:rtl w:val="0"/>
        </w:rPr>
      </w:r>
      <w:r>
        <w:rPr>
          <w:rStyle w:val="Hyperlink.9"/>
          <w:rtl w:val="0"/>
        </w:rPr>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rm6.ifbpune@example.com</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Karan, Chana and Ghosh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Sancheti Hospital Shivajinagar,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+91 38383 83838</w:t>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Aryan Pillay</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ashishmp@example.com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Deo, Halder and Sura Limited</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+91 63074 18529 </w:t>
      </w:r>
      <w:r>
        <w:rPr>
          <w:rStyle w:val="None"/>
          <w:b w:val="1"/>
          <w:bCs w:val="1"/>
          <w:sz w:val="20"/>
          <w:szCs w:val="20"/>
          <w:rtl w:val="0"/>
          <w:lang w:val="en-US"/>
        </w:rPr>
        <w:t>Contact Person</w:t>
      </w:r>
      <w:r>
        <w:rPr>
          <w:rStyle w:val="Hyperlink.9"/>
          <w:rtl w:val="0"/>
          <w:lang w:val="en-US"/>
        </w:rPr>
        <w:t>: Arunima Palla</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anand.soni@example.com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CARE Ratings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Listing SEBI Bhavan,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03/658, Sengupta Path, Kota 680235</w:t>
      </w:r>
      <w:r>
        <w:rPr>
          <w:rStyle w:val="None"/>
          <w:spacing w:val="0"/>
          <w:rtl w:val="0"/>
          <w:lang w:val="en-US"/>
        </w:rPr>
      </w:r>
      <w:r>
        <w:rPr>
          <w:rStyle w:val="None"/>
          <w:sz w:val="18"/>
          <w:szCs w:val="18"/>
          <w:rtl w:val="0"/>
          <w:lang w:val="en-US"/>
        </w:rPr>
      </w:r>
      <w:r>
        <w:rPr>
          <w:rStyle w:val="None"/>
          <w:spacing w:val="-8"/>
          <w:sz w:val="18"/>
          <w:szCs w:val="18"/>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