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C97F" w14:textId="0FE2663E" w:rsidR="00F01287" w:rsidRDefault="00F01287" w:rsidP="00F600E2">
      <w:pPr>
        <w:jc w:val="both"/>
      </w:pPr>
      <w:r>
        <w:t xml:space="preserve">Respuestas </w:t>
      </w:r>
      <w:r w:rsidR="00B60503">
        <w:t>-</w:t>
      </w:r>
      <w:r>
        <w:t xml:space="preserve"> Actividades ISW-521</w:t>
      </w:r>
    </w:p>
    <w:p w14:paraId="62594E9E" w14:textId="5F2FCF69" w:rsidR="00F01287" w:rsidRPr="00F01287" w:rsidRDefault="00F01287" w:rsidP="00F600E2">
      <w:pPr>
        <w:jc w:val="both"/>
        <w:rPr>
          <w:b/>
          <w:bCs/>
        </w:rPr>
      </w:pPr>
      <w:r w:rsidRPr="00F01287">
        <w:rPr>
          <w:b/>
          <w:bCs/>
        </w:rPr>
        <w:t xml:space="preserve">Actividad 1 </w:t>
      </w:r>
      <w:r w:rsidRPr="00F01287">
        <w:rPr>
          <w:b/>
          <w:bCs/>
        </w:rPr>
        <w:t xml:space="preserve">- </w:t>
      </w:r>
      <w:r w:rsidRPr="00F01287">
        <w:rPr>
          <w:b/>
          <w:bCs/>
        </w:rPr>
        <w:t>Análisis de Casos</w:t>
      </w:r>
    </w:p>
    <w:p w14:paraId="3F9A167C" w14:textId="26AE1D4A" w:rsidR="00F01287" w:rsidRPr="00F600E2" w:rsidRDefault="00F01287" w:rsidP="00F600E2">
      <w:pPr>
        <w:jc w:val="both"/>
        <w:rPr>
          <w:b/>
          <w:bCs/>
        </w:rPr>
      </w:pPr>
      <w:r w:rsidRPr="00F600E2">
        <w:rPr>
          <w:b/>
          <w:bCs/>
        </w:rPr>
        <w:t>Pregunta 1: ¿Es correcto lo que dijo el Rector? ¿Por qué la distinción del director de TI es técnicamente importante?</w:t>
      </w:r>
    </w:p>
    <w:p w14:paraId="1CFA76A2" w14:textId="77777777" w:rsidR="00B60503" w:rsidRDefault="00B60503" w:rsidP="00F600E2">
      <w:pPr>
        <w:jc w:val="both"/>
      </w:pPr>
      <w:r w:rsidRPr="00B60503">
        <w:t>El Rector está equivocado técnicamente. Internet es toda la red global, y la Web es un servicio que funciona sobre ella. La distinción importa porque hay que definir si el sistema va a ser accesible para cualquier persona o solo para gente de la UTN, lo cual cambia completamente cómo se diseña la seguridad.</w:t>
      </w:r>
    </w:p>
    <w:p w14:paraId="13E84EA9" w14:textId="1C9BB84F" w:rsidR="00F01287" w:rsidRPr="00F600E2" w:rsidRDefault="00F01287" w:rsidP="00F600E2">
      <w:pPr>
        <w:jc w:val="both"/>
        <w:rPr>
          <w:b/>
          <w:bCs/>
        </w:rPr>
      </w:pPr>
      <w:r w:rsidRPr="00F600E2">
        <w:rPr>
          <w:b/>
          <w:bCs/>
        </w:rPr>
        <w:t xml:space="preserve">Pregunta 2: Si usan HTTP sobre </w:t>
      </w:r>
      <w:r w:rsidRPr="00F600E2">
        <w:rPr>
          <w:b/>
          <w:bCs/>
        </w:rPr>
        <w:t>Internet,</w:t>
      </w:r>
      <w:r w:rsidRPr="00F600E2">
        <w:rPr>
          <w:b/>
          <w:bCs/>
        </w:rPr>
        <w:t xml:space="preserve"> pero solo para usuarios internos de la UTN, ¿están usando Internet o la WWW, o ambos?</w:t>
      </w:r>
    </w:p>
    <w:p w14:paraId="0A45A62A" w14:textId="68EE621F" w:rsidR="00F01287" w:rsidRDefault="00B60503" w:rsidP="00F600E2">
      <w:pPr>
        <w:jc w:val="both"/>
      </w:pPr>
      <w:r w:rsidRPr="00B60503">
        <w:t xml:space="preserve">Están usando los dos. Internet es la red que transporta los datos, y HTTP es el protocolo web que usan para acceder al sistema. Pero como solo entran usuarios internos, lo que realmente tienen es una Intranet: tecnología </w:t>
      </w:r>
      <w:proofErr w:type="gramStart"/>
      <w:r w:rsidRPr="00B60503">
        <w:t>web</w:t>
      </w:r>
      <w:proofErr w:type="gramEnd"/>
      <w:r w:rsidRPr="00B60503">
        <w:t xml:space="preserve"> pero con acceso restringido.</w:t>
      </w:r>
    </w:p>
    <w:p w14:paraId="1E702CEA" w14:textId="77777777" w:rsidR="00F01287" w:rsidRPr="00F600E2" w:rsidRDefault="00F01287" w:rsidP="00F600E2">
      <w:pPr>
        <w:jc w:val="both"/>
        <w:rPr>
          <w:b/>
          <w:bCs/>
        </w:rPr>
      </w:pPr>
      <w:r w:rsidRPr="00F600E2">
        <w:rPr>
          <w:b/>
          <w:bCs/>
        </w:rPr>
        <w:t>Pregunta 3: ¿Qué organismo (W3C o IETF) define los estándares más relevantes para este sistema de notas? Justifica.</w:t>
      </w:r>
    </w:p>
    <w:p w14:paraId="141A8F60" w14:textId="7DF2F2DD" w:rsidR="00F01287" w:rsidRDefault="00B60503" w:rsidP="00F600E2">
      <w:pPr>
        <w:jc w:val="both"/>
      </w:pPr>
      <w:r w:rsidRPr="00B60503">
        <w:t xml:space="preserve">Los dos organismos aplican. La IETF es la más relevante porque define HTTP, HTTPS y TLS, que son los protocolos que hacen funcionar y aseguran el sistema. El W3C también </w:t>
      </w:r>
      <w:r w:rsidR="00F600E2" w:rsidRPr="00B60503">
        <w:t>entra,</w:t>
      </w:r>
      <w:r w:rsidRPr="00B60503">
        <w:t xml:space="preserve"> pero más en la parte visual, como HTML y CSS. Para un sistema de notas con datos sensibles, la IETF tiene más peso.</w:t>
      </w:r>
    </w:p>
    <w:p w14:paraId="183517B2" w14:textId="4346DA12" w:rsidR="00B60503" w:rsidRPr="00F600E2" w:rsidRDefault="00B60503" w:rsidP="00F600E2">
      <w:pPr>
        <w:jc w:val="both"/>
        <w:rPr>
          <w:b/>
          <w:bCs/>
        </w:rPr>
      </w:pPr>
      <w:r w:rsidRPr="00F600E2">
        <w:rPr>
          <w:b/>
          <w:bCs/>
        </w:rPr>
        <w:t xml:space="preserve">Actividad 2 – </w:t>
      </w:r>
      <w:r w:rsidR="00F600E2">
        <w:rPr>
          <w:b/>
          <w:bCs/>
        </w:rPr>
        <w:t xml:space="preserve">Toma de decisión Técnica </w:t>
      </w:r>
    </w:p>
    <w:p w14:paraId="62905FF4" w14:textId="77777777" w:rsidR="00B60503" w:rsidRDefault="00B60503" w:rsidP="00F600E2">
      <w:pPr>
        <w:jc w:val="both"/>
      </w:pPr>
      <w:r w:rsidRPr="00F600E2">
        <w:rPr>
          <w:b/>
          <w:bCs/>
        </w:rPr>
        <w:t>Pregunta 1: Para cada necesidad (A, B, C), decide qué topología implementar: Internet, Intranet o Extranet. Justifica en 2 líneas cada una</w:t>
      </w:r>
      <w:r>
        <w:t>.</w:t>
      </w:r>
    </w:p>
    <w:p w14:paraId="2F461716" w14:textId="3F92E6E2" w:rsidR="00B60503" w:rsidRDefault="00B60503" w:rsidP="00F600E2">
      <w:pPr>
        <w:jc w:val="both"/>
      </w:pPr>
      <w:r>
        <w:t xml:space="preserve">(A) </w:t>
      </w:r>
      <w:r>
        <w:t xml:space="preserve">Internet: </w:t>
      </w:r>
      <w:r>
        <w:t>Es información pública para vecinos, cualquier persona necesita poder acceder sin restricciones desde cualquier lugar y dispositivo.</w:t>
      </w:r>
    </w:p>
    <w:p w14:paraId="58CAFCBC" w14:textId="06242D40" w:rsidR="00B60503" w:rsidRDefault="00B60503" w:rsidP="00F600E2">
      <w:pPr>
        <w:jc w:val="both"/>
      </w:pPr>
      <w:r>
        <w:t>(B)</w:t>
      </w:r>
      <w:r>
        <w:t xml:space="preserve"> </w:t>
      </w:r>
      <w:r>
        <w:t xml:space="preserve"> </w:t>
      </w:r>
      <w:r>
        <w:t xml:space="preserve">Intranet: </w:t>
      </w:r>
      <w:r>
        <w:t>Es un sistema de planillas confidencial, solo lo usan empleados internos de la municipalidad, no necesita salir a Internet.</w:t>
      </w:r>
    </w:p>
    <w:p w14:paraId="58D250D7" w14:textId="52195ED6" w:rsidR="00B60503" w:rsidRDefault="00B60503" w:rsidP="00F600E2">
      <w:pPr>
        <w:jc w:val="both"/>
      </w:pPr>
      <w:r>
        <w:t xml:space="preserve">(C) </w:t>
      </w:r>
      <w:r>
        <w:t xml:space="preserve">Extranet: </w:t>
      </w:r>
      <w:r>
        <w:t>Las empresas constructoras son externas pero el acceso debe ser controlado y con autenticación, no es público ni completamente interno.</w:t>
      </w:r>
    </w:p>
    <w:p w14:paraId="038001EC" w14:textId="77777777" w:rsidR="00B60503" w:rsidRPr="00F600E2" w:rsidRDefault="00B60503" w:rsidP="00F600E2">
      <w:pPr>
        <w:jc w:val="both"/>
        <w:rPr>
          <w:b/>
          <w:bCs/>
        </w:rPr>
      </w:pPr>
      <w:r w:rsidRPr="00F600E2">
        <w:rPr>
          <w:b/>
          <w:bCs/>
        </w:rPr>
        <w:t>Pregunta 2: ¿Cuál de los tres sistemas requiere más inversión en seguridad? ¿Por qué?</w:t>
      </w:r>
    </w:p>
    <w:p w14:paraId="1FA4C464" w14:textId="4A2AFF89" w:rsidR="00B60503" w:rsidRDefault="00B60503" w:rsidP="00F600E2">
      <w:pPr>
        <w:jc w:val="both"/>
      </w:pPr>
      <w:r>
        <w:lastRenderedPageBreak/>
        <w:t>El sistema C requiere más inversión. Al ser una Extranet, combina acceso desde afuera con información oficial y sensible como permisos de construcción. Hay más riesgo de ataques externos y se necesita autenticación fuerte por empresa, cifrado y control de permisos.</w:t>
      </w:r>
    </w:p>
    <w:p w14:paraId="0F0EFC89" w14:textId="77777777" w:rsidR="00B60503" w:rsidRPr="00F600E2" w:rsidRDefault="00B60503" w:rsidP="00F600E2">
      <w:pPr>
        <w:jc w:val="both"/>
        <w:rPr>
          <w:b/>
          <w:bCs/>
        </w:rPr>
      </w:pPr>
      <w:r w:rsidRPr="00F600E2">
        <w:rPr>
          <w:b/>
          <w:bCs/>
        </w:rPr>
        <w:t>Pregunta 3: ¿Podría un mismo servidor físico alojar los tres sistemas de forma segura? ¿Cómo lo lograrías conceptualmente?</w:t>
      </w:r>
    </w:p>
    <w:p w14:paraId="5E5C0B88" w14:textId="4CFABCD4" w:rsidR="00B60503" w:rsidRDefault="00B60503" w:rsidP="00F600E2">
      <w:pPr>
        <w:jc w:val="both"/>
      </w:pPr>
      <w:r>
        <w:t xml:space="preserve">Sí se puede. Se usaría una VM o contenedor Docker separado para cada sistema, con </w:t>
      </w:r>
      <w:proofErr w:type="spellStart"/>
      <w:r>
        <w:t>VLANs</w:t>
      </w:r>
      <w:proofErr w:type="spellEnd"/>
      <w:r>
        <w:t xml:space="preserve"> distintas para aislar el tráfico. Un firewall controla qué puede entrar y salir de cada uno, y un reverse proxy como </w:t>
      </w:r>
      <w:proofErr w:type="spellStart"/>
      <w:r>
        <w:t>Nginx</w:t>
      </w:r>
      <w:proofErr w:type="spellEnd"/>
      <w:r>
        <w:t xml:space="preserve"> dirige las solicitudes al sistema correcto. El hardware es compartido pero cada sistema queda completamente aislado.</w:t>
      </w:r>
    </w:p>
    <w:p w14:paraId="3F110165" w14:textId="1C63EFA0" w:rsidR="00F01287" w:rsidRPr="00F01287" w:rsidRDefault="00F01287" w:rsidP="00F600E2">
      <w:pPr>
        <w:jc w:val="both"/>
        <w:rPr>
          <w:b/>
          <w:bCs/>
        </w:rPr>
      </w:pPr>
      <w:r w:rsidRPr="00F01287">
        <w:rPr>
          <w:b/>
          <w:bCs/>
        </w:rPr>
        <w:t xml:space="preserve">Actividad 3 </w:t>
      </w:r>
      <w:r w:rsidR="00B60503">
        <w:rPr>
          <w:b/>
          <w:bCs/>
        </w:rPr>
        <w:t xml:space="preserve">- </w:t>
      </w:r>
      <w:r w:rsidRPr="00F01287">
        <w:rPr>
          <w:b/>
          <w:bCs/>
        </w:rPr>
        <w:t xml:space="preserve">Disección y Diseño de </w:t>
      </w:r>
      <w:proofErr w:type="spellStart"/>
      <w:r w:rsidRPr="00F01287">
        <w:rPr>
          <w:b/>
          <w:bCs/>
        </w:rPr>
        <w:t>URLs</w:t>
      </w:r>
      <w:proofErr w:type="spellEnd"/>
    </w:p>
    <w:p w14:paraId="0A6F5D95" w14:textId="77777777" w:rsidR="00F01287" w:rsidRDefault="00F01287" w:rsidP="00F600E2">
      <w:pPr>
        <w:jc w:val="both"/>
      </w:pPr>
      <w:r>
        <w:t>Parte A: Análisis de la URL</w:t>
      </w:r>
    </w:p>
    <w:p w14:paraId="6D65C118" w14:textId="77777777" w:rsidR="00F01287" w:rsidRDefault="00F01287" w:rsidP="00F600E2">
      <w:pPr>
        <w:jc w:val="both"/>
      </w:pPr>
      <w:r>
        <w:t>https://api.github.com:443/repos/bryancs/isw521/issues?state=open&amp;labels=semana1#comentarios</w:t>
      </w:r>
    </w:p>
    <w:p w14:paraId="657D2647" w14:textId="40EC9D13" w:rsidR="00F01287" w:rsidRPr="00B60503" w:rsidRDefault="00F01287" w:rsidP="00F600E2">
      <w:pPr>
        <w:jc w:val="both"/>
        <w:rPr>
          <w:b/>
          <w:bCs/>
        </w:rPr>
      </w:pPr>
      <w:r w:rsidRPr="00B60503">
        <w:rPr>
          <w:b/>
          <w:bCs/>
        </w:rPr>
        <w:t>componentes:</w:t>
      </w:r>
    </w:p>
    <w:p w14:paraId="0D326C9B" w14:textId="650F9650" w:rsidR="00F01287" w:rsidRDefault="00F01287" w:rsidP="00F600E2">
      <w:pPr>
        <w:jc w:val="both"/>
      </w:pPr>
      <w:r>
        <w:t xml:space="preserve">Esquema/Protocolo: https </w:t>
      </w:r>
    </w:p>
    <w:p w14:paraId="627D1E9E" w14:textId="58665430" w:rsidR="00F01287" w:rsidRDefault="00F01287" w:rsidP="00F600E2">
      <w:pPr>
        <w:jc w:val="both"/>
      </w:pPr>
      <w:r>
        <w:t xml:space="preserve">Subdominio: api </w:t>
      </w:r>
      <w:r>
        <w:t xml:space="preserve">- </w:t>
      </w:r>
      <w:r>
        <w:t>indica que se accede a la API de GitHub, no al sitio web general</w:t>
      </w:r>
    </w:p>
    <w:p w14:paraId="750C88F5" w14:textId="3EDBE8F1" w:rsidR="00F01287" w:rsidRDefault="00F01287" w:rsidP="00F600E2">
      <w:pPr>
        <w:jc w:val="both"/>
      </w:pPr>
      <w:r>
        <w:t xml:space="preserve">Dominio: github.com </w:t>
      </w:r>
    </w:p>
    <w:p w14:paraId="7CEF1EFA" w14:textId="158437D3" w:rsidR="00F01287" w:rsidRDefault="00F01287" w:rsidP="00F600E2">
      <w:pPr>
        <w:jc w:val="both"/>
      </w:pPr>
      <w:r>
        <w:t xml:space="preserve">Puerto: 443 </w:t>
      </w:r>
    </w:p>
    <w:p w14:paraId="7C84664F" w14:textId="0C5E5E11" w:rsidR="00F01287" w:rsidRDefault="00F01287" w:rsidP="00F600E2">
      <w:pPr>
        <w:jc w:val="both"/>
      </w:pPr>
      <w:r>
        <w:t>Ruta (Path): /repos/</w:t>
      </w:r>
      <w:proofErr w:type="spellStart"/>
      <w:r>
        <w:t>bryancs</w:t>
      </w:r>
      <w:proofErr w:type="spellEnd"/>
      <w:r>
        <w:t>/isw521/</w:t>
      </w:r>
      <w:proofErr w:type="spellStart"/>
      <w:r>
        <w:t>issues</w:t>
      </w:r>
      <w:proofErr w:type="spellEnd"/>
      <w:r>
        <w:t xml:space="preserve"> </w:t>
      </w:r>
    </w:p>
    <w:p w14:paraId="7E55F0E3" w14:textId="1B4B5F6F" w:rsidR="00F01287" w:rsidRDefault="00F01287" w:rsidP="00F600E2">
      <w:pPr>
        <w:jc w:val="both"/>
      </w:pPr>
      <w:r>
        <w:t>Parámetros de consulta (Query String)</w:t>
      </w:r>
      <w:proofErr w:type="gramStart"/>
      <w:r>
        <w:t>: ?</w:t>
      </w:r>
      <w:proofErr w:type="spellStart"/>
      <w:r>
        <w:t>state</w:t>
      </w:r>
      <w:proofErr w:type="spellEnd"/>
      <w:proofErr w:type="gramEnd"/>
      <w:r>
        <w:t>=</w:t>
      </w:r>
      <w:proofErr w:type="spellStart"/>
      <w:r>
        <w:t>open&amp;labels</w:t>
      </w:r>
      <w:proofErr w:type="spellEnd"/>
      <w:r>
        <w:t xml:space="preserve">=semana1 </w:t>
      </w:r>
    </w:p>
    <w:p w14:paraId="1165B38E" w14:textId="3598F413" w:rsidR="00F01287" w:rsidRDefault="00F01287" w:rsidP="00F600E2">
      <w:pPr>
        <w:jc w:val="both"/>
      </w:pPr>
      <w:r>
        <w:t xml:space="preserve">Fragmento (Anchor): #comentarios </w:t>
      </w:r>
    </w:p>
    <w:p w14:paraId="72A92B27" w14:textId="77777777" w:rsidR="00B60503" w:rsidRPr="00F01287" w:rsidRDefault="00B60503" w:rsidP="00F600E2">
      <w:pPr>
        <w:jc w:val="both"/>
        <w:rPr>
          <w:b/>
          <w:bCs/>
        </w:rPr>
      </w:pPr>
      <w:r w:rsidRPr="00F01287">
        <w:rPr>
          <w:b/>
          <w:bCs/>
        </w:rPr>
        <w:t xml:space="preserve">Parte B: </w:t>
      </w:r>
      <w:proofErr w:type="spellStart"/>
      <w:r w:rsidRPr="00F01287">
        <w:rPr>
          <w:b/>
          <w:bCs/>
        </w:rPr>
        <w:t>Clean</w:t>
      </w:r>
      <w:proofErr w:type="spellEnd"/>
      <w:r w:rsidRPr="00F01287">
        <w:rPr>
          <w:b/>
          <w:bCs/>
        </w:rPr>
        <w:t xml:space="preserve"> </w:t>
      </w:r>
      <w:proofErr w:type="spellStart"/>
      <w:r w:rsidRPr="00F01287">
        <w:rPr>
          <w:b/>
          <w:bCs/>
        </w:rPr>
        <w:t>URLs</w:t>
      </w:r>
      <w:proofErr w:type="spellEnd"/>
      <w:r w:rsidRPr="00F01287">
        <w:rPr>
          <w:b/>
          <w:bCs/>
        </w:rPr>
        <w:t xml:space="preserve"> para el sistema de la UTN</w:t>
      </w:r>
    </w:p>
    <w:p w14:paraId="5EE971AD" w14:textId="77777777" w:rsidR="00B60503" w:rsidRDefault="00B60503" w:rsidP="00F600E2">
      <w:pPr>
        <w:jc w:val="both"/>
      </w:pPr>
      <w:r>
        <w:t>Página del curso ISW-521, cuatrimestre 2026-II, sede San Carlos:</w:t>
      </w:r>
    </w:p>
    <w:p w14:paraId="3CBAD316" w14:textId="77777777" w:rsidR="00B60503" w:rsidRDefault="00B60503" w:rsidP="00F600E2">
      <w:pPr>
        <w:jc w:val="both"/>
      </w:pPr>
      <w:r>
        <w:t>/cursos/isw-521/2026-II/san-</w:t>
      </w:r>
      <w:proofErr w:type="spellStart"/>
      <w:r>
        <w:t>carlos</w:t>
      </w:r>
      <w:proofErr w:type="spellEnd"/>
    </w:p>
    <w:p w14:paraId="6640D9A4" w14:textId="77777777" w:rsidR="00B60503" w:rsidRDefault="00B60503" w:rsidP="00F600E2">
      <w:pPr>
        <w:jc w:val="both"/>
      </w:pPr>
      <w:r>
        <w:t>Perfil del estudiante con carné 2022-0001:</w:t>
      </w:r>
    </w:p>
    <w:p w14:paraId="60EA62EF" w14:textId="77777777" w:rsidR="00B60503" w:rsidRDefault="00B60503" w:rsidP="00F600E2">
      <w:pPr>
        <w:jc w:val="both"/>
      </w:pPr>
      <w:r>
        <w:t>/estudiantes/2022-0001</w:t>
      </w:r>
    </w:p>
    <w:p w14:paraId="20195825" w14:textId="0A856C26" w:rsidR="00F600E2" w:rsidRDefault="00B60503">
      <w:pPr>
        <w:jc w:val="both"/>
      </w:pPr>
      <w:r>
        <w:t>Lista de materiales de la semana 3 del curso ISW-521: /cursos/isw-521/semanas/3/materiales</w:t>
      </w:r>
    </w:p>
    <w:sectPr w:rsidR="00F600E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C0AA" w14:textId="77777777" w:rsidR="00C52767" w:rsidRDefault="00C52767" w:rsidP="00F600E2">
      <w:pPr>
        <w:spacing w:after="0" w:line="240" w:lineRule="auto"/>
      </w:pPr>
      <w:r>
        <w:separator/>
      </w:r>
    </w:p>
  </w:endnote>
  <w:endnote w:type="continuationSeparator" w:id="0">
    <w:p w14:paraId="23A7589B" w14:textId="77777777" w:rsidR="00C52767" w:rsidRDefault="00C52767" w:rsidP="00F6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7397" w14:textId="77777777" w:rsidR="00C52767" w:rsidRDefault="00C52767" w:rsidP="00F600E2">
      <w:pPr>
        <w:spacing w:after="0" w:line="240" w:lineRule="auto"/>
      </w:pPr>
      <w:r>
        <w:separator/>
      </w:r>
    </w:p>
  </w:footnote>
  <w:footnote w:type="continuationSeparator" w:id="0">
    <w:p w14:paraId="2C2B691A" w14:textId="77777777" w:rsidR="00C52767" w:rsidRDefault="00C52767" w:rsidP="00F60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CB9C" w14:textId="59319A23" w:rsidR="00F600E2" w:rsidRPr="00F600E2" w:rsidRDefault="00F600E2">
    <w:pPr>
      <w:pStyle w:val="Encabezado"/>
      <w:rPr>
        <w:lang w:val="es-ES"/>
      </w:rPr>
    </w:pPr>
    <w:r>
      <w:rPr>
        <w:lang w:val="es-ES"/>
      </w:rPr>
      <w:t xml:space="preserve">Jania Hernández Dormuz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8E"/>
    <w:rsid w:val="00A4178E"/>
    <w:rsid w:val="00B60503"/>
    <w:rsid w:val="00C52767"/>
    <w:rsid w:val="00F01287"/>
    <w:rsid w:val="00F174AE"/>
    <w:rsid w:val="00F6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F50E"/>
  <w15:chartTrackingRefBased/>
  <w15:docId w15:val="{94A9DAD6-6327-42C6-B183-EF9C5581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7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7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7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7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7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7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7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7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7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7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7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0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00E2"/>
  </w:style>
  <w:style w:type="paragraph" w:styleId="Piedepgina">
    <w:name w:val="footer"/>
    <w:basedOn w:val="Normal"/>
    <w:link w:val="PiedepginaCar"/>
    <w:uiPriority w:val="99"/>
    <w:unhideWhenUsed/>
    <w:rsid w:val="00F60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0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2026-05-19T02:25:00Z</dcterms:created>
  <dcterms:modified xsi:type="dcterms:W3CDTF">2026-05-19T02:59:00Z</dcterms:modified>
</cp:coreProperties>
</file>