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F360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Data Analytics Insights Report</w:t>
      </w:r>
    </w:p>
    <w:p w14:paraId="5365A367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  <w:i/>
          <w:iCs/>
        </w:rPr>
        <w:t>Traffic Patterns on I</w:t>
      </w:r>
      <w:r w:rsidRPr="003E418A">
        <w:rPr>
          <w:b/>
          <w:bCs/>
          <w:i/>
          <w:iCs/>
        </w:rPr>
        <w:noBreakHyphen/>
        <w:t>94 (Minneapolis–St Paul) — Smart City Mobility Analysis</w:t>
      </w:r>
    </w:p>
    <w:p w14:paraId="7D3A84F9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1. Overview</w:t>
      </w:r>
    </w:p>
    <w:p w14:paraId="490C4D80" w14:textId="77777777" w:rsidR="003E418A" w:rsidRPr="003E418A" w:rsidRDefault="003E418A" w:rsidP="003E418A">
      <w:r w:rsidRPr="003E418A">
        <w:t>This report summarises key insights derived from analysing approximately 48,000 hourly traffic records collected along the westbound I</w:t>
      </w:r>
      <w:r w:rsidRPr="003E418A">
        <w:noBreakHyphen/>
        <w:t>94 corridor near Minneapolis–St Paul. The dataset includes traffic volume, weather conditions, temperature, time</w:t>
      </w:r>
      <w:r w:rsidRPr="003E418A">
        <w:noBreakHyphen/>
        <w:t>of</w:t>
      </w:r>
      <w:r w:rsidRPr="003E418A">
        <w:noBreakHyphen/>
        <w:t>day attributes, and federal holiday indicators. The goal is to support the Smart City Mobility Team in understanding congestion patterns, identifying behavioural trends, and informing data</w:t>
      </w:r>
      <w:r w:rsidRPr="003E418A">
        <w:noBreakHyphen/>
        <w:t>driven mobility planning.</w:t>
      </w:r>
    </w:p>
    <w:p w14:paraId="780609E1" w14:textId="77777777" w:rsidR="003E418A" w:rsidRPr="003E418A" w:rsidRDefault="003E418A" w:rsidP="003E418A">
      <w:r w:rsidRPr="003E418A">
        <w:t>Three analytical themes guided the exploration:</w:t>
      </w:r>
    </w:p>
    <w:p w14:paraId="1AB5E989" w14:textId="77777777" w:rsidR="003E418A" w:rsidRPr="003E418A" w:rsidRDefault="003E418A" w:rsidP="003E418A">
      <w:pPr>
        <w:numPr>
          <w:ilvl w:val="0"/>
          <w:numId w:val="1"/>
        </w:numPr>
      </w:pPr>
      <w:r w:rsidRPr="003E418A">
        <w:rPr>
          <w:b/>
          <w:bCs/>
        </w:rPr>
        <w:t>Temporal patterns</w:t>
      </w:r>
      <w:r w:rsidRPr="003E418A">
        <w:t xml:space="preserve"> (daily, hourly, seasonal)</w:t>
      </w:r>
    </w:p>
    <w:p w14:paraId="4FCCFCB8" w14:textId="77777777" w:rsidR="003E418A" w:rsidRPr="003E418A" w:rsidRDefault="003E418A" w:rsidP="003E418A">
      <w:pPr>
        <w:numPr>
          <w:ilvl w:val="0"/>
          <w:numId w:val="1"/>
        </w:numPr>
      </w:pPr>
      <w:r w:rsidRPr="003E418A">
        <w:rPr>
          <w:b/>
          <w:bCs/>
        </w:rPr>
        <w:t>Environmental influences</w:t>
      </w:r>
      <w:r w:rsidRPr="003E418A">
        <w:t xml:space="preserve"> (weather, temperature)</w:t>
      </w:r>
    </w:p>
    <w:p w14:paraId="0607F16B" w14:textId="77777777" w:rsidR="003E418A" w:rsidRPr="003E418A" w:rsidRDefault="003E418A" w:rsidP="003E418A">
      <w:pPr>
        <w:numPr>
          <w:ilvl w:val="0"/>
          <w:numId w:val="1"/>
        </w:numPr>
      </w:pPr>
      <w:r w:rsidRPr="003E418A">
        <w:rPr>
          <w:b/>
          <w:bCs/>
        </w:rPr>
        <w:t>Congestion behaviour</w:t>
      </w:r>
      <w:r w:rsidRPr="003E418A">
        <w:t xml:space="preserve"> (traffic categories, peak periods)</w:t>
      </w:r>
    </w:p>
    <w:p w14:paraId="79C54FCA" w14:textId="77777777" w:rsidR="003E418A" w:rsidRPr="003E418A" w:rsidRDefault="003E418A" w:rsidP="003E418A">
      <w:r w:rsidRPr="003E418A">
        <w:t>These insights form the foundation for future predictive modelling and mobility optimisation.</w:t>
      </w:r>
    </w:p>
    <w:p w14:paraId="321C5992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2. Key Findings</w:t>
      </w:r>
    </w:p>
    <w:p w14:paraId="04A50491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2.1 Daily Traffic Trends (2015–2017)</w:t>
      </w:r>
    </w:p>
    <w:p w14:paraId="49ACEFF0" w14:textId="77777777" w:rsidR="003E418A" w:rsidRPr="003E418A" w:rsidRDefault="003E418A" w:rsidP="003E418A">
      <w:r w:rsidRPr="003E418A">
        <w:t>Daily average traffic volumes show consistent commuter</w:t>
      </w:r>
      <w:r w:rsidRPr="003E418A">
        <w:noBreakHyphen/>
        <w:t>driven patterns across all three years. Weekdays exhibit significantly higher traffic compared to weekends, with pronounced peaks during work periods. Year</w:t>
      </w:r>
      <w:r w:rsidRPr="003E418A">
        <w:noBreakHyphen/>
        <w:t>on</w:t>
      </w:r>
      <w:r w:rsidRPr="003E418A">
        <w:noBreakHyphen/>
        <w:t>year comparison indicates:</w:t>
      </w:r>
    </w:p>
    <w:p w14:paraId="0A7DAC0C" w14:textId="77777777" w:rsidR="003E418A" w:rsidRPr="003E418A" w:rsidRDefault="003E418A" w:rsidP="003E418A">
      <w:pPr>
        <w:numPr>
          <w:ilvl w:val="0"/>
          <w:numId w:val="2"/>
        </w:numPr>
      </w:pPr>
      <w:r w:rsidRPr="003E418A">
        <w:rPr>
          <w:b/>
          <w:bCs/>
        </w:rPr>
        <w:t>2016 and 2017</w:t>
      </w:r>
      <w:r w:rsidRPr="003E418A">
        <w:t xml:space="preserve"> show slightly higher daily averages than </w:t>
      </w:r>
      <w:r w:rsidRPr="003E418A">
        <w:rPr>
          <w:b/>
          <w:bCs/>
        </w:rPr>
        <w:t>2015</w:t>
      </w:r>
      <w:r w:rsidRPr="003E418A">
        <w:t>, suggesting gradual growth in corridor usage.</w:t>
      </w:r>
    </w:p>
    <w:p w14:paraId="123E0461" w14:textId="77777777" w:rsidR="003E418A" w:rsidRPr="003E418A" w:rsidRDefault="003E418A" w:rsidP="003E418A">
      <w:pPr>
        <w:numPr>
          <w:ilvl w:val="0"/>
          <w:numId w:val="2"/>
        </w:numPr>
      </w:pPr>
      <w:r w:rsidRPr="003E418A">
        <w:t>Seasonal fluctuations are visible, with higher volumes during warmer months and reduced movement during winter periods.</w:t>
      </w:r>
    </w:p>
    <w:p w14:paraId="703AC3AB" w14:textId="77777777" w:rsidR="003E418A" w:rsidRPr="003E418A" w:rsidRDefault="003E418A" w:rsidP="003E418A">
      <w:r w:rsidRPr="003E418A">
        <w:rPr>
          <w:b/>
          <w:bCs/>
        </w:rPr>
        <w:t>Implication:</w:t>
      </w:r>
      <w:r w:rsidRPr="003E418A">
        <w:t xml:space="preserve"> Daily traffic behaviour is stable and predictable, making it suitable for forecasting and congestion</w:t>
      </w:r>
      <w:r w:rsidRPr="003E418A">
        <w:noBreakHyphen/>
        <w:t>mitigation strategies such as dynamic routing or adaptive signal timing.</w:t>
      </w:r>
    </w:p>
    <w:p w14:paraId="19716D70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2.2 Hourly Traffic Trends (2017)</w:t>
      </w:r>
    </w:p>
    <w:p w14:paraId="2F800DF9" w14:textId="77777777" w:rsidR="003E418A" w:rsidRPr="003E418A" w:rsidRDefault="003E418A" w:rsidP="003E418A">
      <w:r w:rsidRPr="003E418A">
        <w:t>Hourly analysis reveals classic commuter peaks:</w:t>
      </w:r>
    </w:p>
    <w:p w14:paraId="5EA4CA58" w14:textId="77777777" w:rsidR="003E418A" w:rsidRPr="003E418A" w:rsidRDefault="003E418A" w:rsidP="003E418A">
      <w:pPr>
        <w:numPr>
          <w:ilvl w:val="0"/>
          <w:numId w:val="3"/>
        </w:numPr>
      </w:pPr>
      <w:r w:rsidRPr="003E418A">
        <w:rPr>
          <w:b/>
          <w:bCs/>
        </w:rPr>
        <w:t>Morning peak:</w:t>
      </w:r>
      <w:r w:rsidRPr="003E418A">
        <w:t xml:space="preserve"> 7 AM – 9 AM</w:t>
      </w:r>
    </w:p>
    <w:p w14:paraId="72F37758" w14:textId="77777777" w:rsidR="003E418A" w:rsidRPr="003E418A" w:rsidRDefault="003E418A" w:rsidP="003E418A">
      <w:pPr>
        <w:numPr>
          <w:ilvl w:val="0"/>
          <w:numId w:val="3"/>
        </w:numPr>
      </w:pPr>
      <w:r w:rsidRPr="003E418A">
        <w:rPr>
          <w:b/>
          <w:bCs/>
        </w:rPr>
        <w:t>Evening peak:</w:t>
      </w:r>
      <w:r w:rsidRPr="003E418A">
        <w:t xml:space="preserve"> 4 PM – 6 PM</w:t>
      </w:r>
    </w:p>
    <w:p w14:paraId="013661F6" w14:textId="77777777" w:rsidR="003E418A" w:rsidRPr="003E418A" w:rsidRDefault="003E418A" w:rsidP="003E418A">
      <w:pPr>
        <w:numPr>
          <w:ilvl w:val="0"/>
          <w:numId w:val="3"/>
        </w:numPr>
      </w:pPr>
      <w:r w:rsidRPr="003E418A">
        <w:rPr>
          <w:b/>
          <w:bCs/>
        </w:rPr>
        <w:t>Lowest volumes:</w:t>
      </w:r>
      <w:r w:rsidRPr="003E418A">
        <w:t xml:space="preserve"> 12 AM – 5 AM</w:t>
      </w:r>
    </w:p>
    <w:p w14:paraId="1E58B891" w14:textId="77777777" w:rsidR="003E418A" w:rsidRPr="003E418A" w:rsidRDefault="003E418A" w:rsidP="003E418A">
      <w:r w:rsidRPr="003E418A">
        <w:t>Traffic volume is strongly tied to human activity cycles rather than environmental factors.</w:t>
      </w:r>
    </w:p>
    <w:p w14:paraId="4CAD4DDF" w14:textId="77777777" w:rsidR="003E418A" w:rsidRPr="003E418A" w:rsidRDefault="003E418A" w:rsidP="003E418A">
      <w:r w:rsidRPr="003E418A">
        <w:rPr>
          <w:b/>
          <w:bCs/>
        </w:rPr>
        <w:t>Implication:</w:t>
      </w:r>
      <w:r w:rsidRPr="003E418A">
        <w:t xml:space="preserve"> Peak</w:t>
      </w:r>
      <w:r w:rsidRPr="003E418A">
        <w:noBreakHyphen/>
        <w:t>hour congestion management should remain a priority. Opportunities include ramp metering, real</w:t>
      </w:r>
      <w:r w:rsidRPr="003E418A">
        <w:noBreakHyphen/>
        <w:t>time travel alerts, and demand</w:t>
      </w:r>
      <w:r w:rsidRPr="003E418A">
        <w:noBreakHyphen/>
        <w:t>responsive transit scheduling.</w:t>
      </w:r>
    </w:p>
    <w:p w14:paraId="2F913606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2.3 Weather Condition vs Traffic Volume</w:t>
      </w:r>
    </w:p>
    <w:p w14:paraId="70D2436B" w14:textId="77777777" w:rsidR="003E418A" w:rsidRPr="003E418A" w:rsidRDefault="003E418A" w:rsidP="003E418A">
      <w:r w:rsidRPr="003E418A">
        <w:t>Average traffic varies across weather conditions:</w:t>
      </w:r>
    </w:p>
    <w:p w14:paraId="4D714566" w14:textId="77777777" w:rsidR="003E418A" w:rsidRPr="003E418A" w:rsidRDefault="003E418A" w:rsidP="003E418A">
      <w:pPr>
        <w:numPr>
          <w:ilvl w:val="0"/>
          <w:numId w:val="4"/>
        </w:numPr>
      </w:pPr>
      <w:r w:rsidRPr="003E418A">
        <w:rPr>
          <w:b/>
          <w:bCs/>
        </w:rPr>
        <w:t>Highest traffic:</w:t>
      </w:r>
      <w:r w:rsidRPr="003E418A">
        <w:t xml:space="preserve"> Clear / Cloudy / Mist</w:t>
      </w:r>
    </w:p>
    <w:p w14:paraId="0D8038B1" w14:textId="77777777" w:rsidR="003E418A" w:rsidRPr="003E418A" w:rsidRDefault="003E418A" w:rsidP="003E418A">
      <w:pPr>
        <w:numPr>
          <w:ilvl w:val="0"/>
          <w:numId w:val="4"/>
        </w:numPr>
      </w:pPr>
      <w:r w:rsidRPr="003E418A">
        <w:rPr>
          <w:b/>
          <w:bCs/>
        </w:rPr>
        <w:t>Lowest traffic:</w:t>
      </w:r>
      <w:r w:rsidRPr="003E418A">
        <w:t xml:space="preserve"> Snow / Heavy Rain / Thunderstorm</w:t>
      </w:r>
    </w:p>
    <w:p w14:paraId="0B0BA197" w14:textId="77777777" w:rsidR="003E418A" w:rsidRPr="003E418A" w:rsidRDefault="003E418A" w:rsidP="003E418A">
      <w:pPr>
        <w:numPr>
          <w:ilvl w:val="0"/>
          <w:numId w:val="4"/>
        </w:numPr>
      </w:pPr>
      <w:r w:rsidRPr="003E418A">
        <w:rPr>
          <w:b/>
          <w:bCs/>
        </w:rPr>
        <w:t>Difference:</w:t>
      </w:r>
      <w:r w:rsidRPr="003E418A">
        <w:t xml:space="preserve"> </w:t>
      </w:r>
      <w:proofErr w:type="gramStart"/>
      <w:r w:rsidRPr="003E418A">
        <w:t>Typically</w:t>
      </w:r>
      <w:proofErr w:type="gramEnd"/>
      <w:r w:rsidRPr="003E418A">
        <w:t xml:space="preserve"> several hundred vehicles between best and worst conditions.</w:t>
      </w:r>
    </w:p>
    <w:p w14:paraId="5842D5AD" w14:textId="77777777" w:rsidR="003E418A" w:rsidRPr="003E418A" w:rsidRDefault="003E418A" w:rsidP="003E418A">
      <w:r w:rsidRPr="003E418A">
        <w:t xml:space="preserve">However, weather effects are </w:t>
      </w:r>
      <w:r w:rsidRPr="003E418A">
        <w:rPr>
          <w:b/>
          <w:bCs/>
        </w:rPr>
        <w:t>secondary</w:t>
      </w:r>
      <w:r w:rsidRPr="003E418A">
        <w:t xml:space="preserve"> compared to time</w:t>
      </w:r>
      <w:r w:rsidRPr="003E418A">
        <w:noBreakHyphen/>
        <w:t>of</w:t>
      </w:r>
      <w:r w:rsidRPr="003E418A">
        <w:noBreakHyphen/>
        <w:t>day patterns.</w:t>
      </w:r>
    </w:p>
    <w:p w14:paraId="170C340D" w14:textId="77777777" w:rsidR="003E418A" w:rsidRPr="003E418A" w:rsidRDefault="003E418A" w:rsidP="003E418A">
      <w:r w:rsidRPr="003E418A">
        <w:rPr>
          <w:b/>
          <w:bCs/>
        </w:rPr>
        <w:t>Implication:</w:t>
      </w:r>
      <w:r w:rsidRPr="003E418A">
        <w:t xml:space="preserve"> Weather</w:t>
      </w:r>
      <w:r w:rsidRPr="003E418A">
        <w:noBreakHyphen/>
        <w:t>aware traffic models can improve prediction accuracy, but interventions should focus on commuter peaks rather than weather anomalies.</w:t>
      </w:r>
    </w:p>
    <w:p w14:paraId="4A35A745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2.4 Temperature vs Traffic Volume (Scatter Plot)</w:t>
      </w:r>
    </w:p>
    <w:p w14:paraId="075EE606" w14:textId="77777777" w:rsidR="003E418A" w:rsidRPr="003E418A" w:rsidRDefault="003E418A" w:rsidP="003E418A">
      <w:r w:rsidRPr="003E418A">
        <w:t>The scatter plot shows:</w:t>
      </w:r>
    </w:p>
    <w:p w14:paraId="5EAB337E" w14:textId="77777777" w:rsidR="003E418A" w:rsidRPr="003E418A" w:rsidRDefault="003E418A" w:rsidP="003E418A">
      <w:pPr>
        <w:numPr>
          <w:ilvl w:val="0"/>
          <w:numId w:val="5"/>
        </w:numPr>
      </w:pPr>
      <w:r w:rsidRPr="003E418A">
        <w:rPr>
          <w:b/>
          <w:bCs/>
        </w:rPr>
        <w:t>No strong correlation</w:t>
      </w:r>
      <w:r w:rsidRPr="003E418A">
        <w:t xml:space="preserve"> between temperature and traffic volume.</w:t>
      </w:r>
    </w:p>
    <w:p w14:paraId="68E35544" w14:textId="77777777" w:rsidR="003E418A" w:rsidRPr="003E418A" w:rsidRDefault="003E418A" w:rsidP="003E418A">
      <w:pPr>
        <w:numPr>
          <w:ilvl w:val="0"/>
          <w:numId w:val="5"/>
        </w:numPr>
      </w:pPr>
      <w:r w:rsidRPr="003E418A">
        <w:t xml:space="preserve">Higher traffic clusters around </w:t>
      </w:r>
      <w:r w:rsidRPr="003E418A">
        <w:rPr>
          <w:b/>
          <w:bCs/>
        </w:rPr>
        <w:t>5°C to 20°C</w:t>
      </w:r>
      <w:r w:rsidRPr="003E418A">
        <w:t>, reflecting typical daytime conditions rather than temperature influence.</w:t>
      </w:r>
    </w:p>
    <w:p w14:paraId="744B1281" w14:textId="77777777" w:rsidR="003E418A" w:rsidRPr="003E418A" w:rsidRDefault="003E418A" w:rsidP="003E418A">
      <w:pPr>
        <w:numPr>
          <w:ilvl w:val="0"/>
          <w:numId w:val="5"/>
        </w:numPr>
      </w:pPr>
      <w:r w:rsidRPr="003E418A">
        <w:t>Outliers appear during extreme cold or warm periods, but these represent isolated events rather than systemic trends.</w:t>
      </w:r>
    </w:p>
    <w:p w14:paraId="7F11C1EA" w14:textId="77777777" w:rsidR="003E418A" w:rsidRPr="003E418A" w:rsidRDefault="003E418A" w:rsidP="003E418A">
      <w:r w:rsidRPr="003E418A">
        <w:rPr>
          <w:b/>
          <w:bCs/>
        </w:rPr>
        <w:t>Implication:</w:t>
      </w:r>
      <w:r w:rsidRPr="003E418A">
        <w:t xml:space="preserve"> Temperature alone is not a reliable predictor of congestion. Models should prioritise temporal features (hour, day, month) over temperature.</w:t>
      </w:r>
    </w:p>
    <w:p w14:paraId="6749334E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2.5 Congestion Categories (Low, Medium, High)</w:t>
      </w:r>
    </w:p>
    <w:p w14:paraId="7E421691" w14:textId="77777777" w:rsidR="003E418A" w:rsidRPr="003E418A" w:rsidRDefault="003E418A" w:rsidP="003E418A">
      <w:r w:rsidRPr="003E418A">
        <w:t>Categorising traffic volume reveals:</w:t>
      </w:r>
    </w:p>
    <w:p w14:paraId="4868B3B5" w14:textId="77777777" w:rsidR="003E418A" w:rsidRPr="003E418A" w:rsidRDefault="003E418A" w:rsidP="003E418A">
      <w:pPr>
        <w:numPr>
          <w:ilvl w:val="0"/>
          <w:numId w:val="6"/>
        </w:numPr>
      </w:pPr>
      <w:r w:rsidRPr="003E418A">
        <w:rPr>
          <w:b/>
          <w:bCs/>
        </w:rPr>
        <w:t>High congestion</w:t>
      </w:r>
      <w:r w:rsidRPr="003E418A">
        <w:t xml:space="preserve"> aligns almost perfectly with morning and evening peaks.</w:t>
      </w:r>
    </w:p>
    <w:p w14:paraId="73C30A7B" w14:textId="77777777" w:rsidR="003E418A" w:rsidRPr="003E418A" w:rsidRDefault="003E418A" w:rsidP="003E418A">
      <w:pPr>
        <w:numPr>
          <w:ilvl w:val="0"/>
          <w:numId w:val="6"/>
        </w:numPr>
      </w:pPr>
      <w:r w:rsidRPr="003E418A">
        <w:rPr>
          <w:b/>
          <w:bCs/>
        </w:rPr>
        <w:t>Medium congestion</w:t>
      </w:r>
      <w:r w:rsidRPr="003E418A">
        <w:t xml:space="preserve"> dominates mid</w:t>
      </w:r>
      <w:r w:rsidRPr="003E418A">
        <w:noBreakHyphen/>
        <w:t>day periods.</w:t>
      </w:r>
    </w:p>
    <w:p w14:paraId="1C7607D2" w14:textId="77777777" w:rsidR="003E418A" w:rsidRPr="003E418A" w:rsidRDefault="003E418A" w:rsidP="003E418A">
      <w:pPr>
        <w:numPr>
          <w:ilvl w:val="0"/>
          <w:numId w:val="6"/>
        </w:numPr>
      </w:pPr>
      <w:r w:rsidRPr="003E418A">
        <w:rPr>
          <w:b/>
          <w:bCs/>
        </w:rPr>
        <w:t>Low congestion</w:t>
      </w:r>
      <w:r w:rsidRPr="003E418A">
        <w:t xml:space="preserve"> occurs overnight and early morning.</w:t>
      </w:r>
    </w:p>
    <w:p w14:paraId="7716D5EF" w14:textId="77777777" w:rsidR="003E418A" w:rsidRPr="003E418A" w:rsidRDefault="003E418A" w:rsidP="003E418A">
      <w:r w:rsidRPr="003E418A">
        <w:t>Weather and temperature have minimal impact on category shifts.</w:t>
      </w:r>
    </w:p>
    <w:p w14:paraId="421A1913" w14:textId="77777777" w:rsidR="003E418A" w:rsidRPr="003E418A" w:rsidRDefault="003E418A" w:rsidP="003E418A">
      <w:r w:rsidRPr="003E418A">
        <w:rPr>
          <w:b/>
          <w:bCs/>
        </w:rPr>
        <w:t>Implication:</w:t>
      </w:r>
      <w:r w:rsidRPr="003E418A">
        <w:t xml:space="preserve"> Congestion levels are behaviour</w:t>
      </w:r>
      <w:r w:rsidRPr="003E418A">
        <w:noBreakHyphen/>
        <w:t>driven. Smart</w:t>
      </w:r>
      <w:r w:rsidRPr="003E418A">
        <w:noBreakHyphen/>
        <w:t>city interventions should target peak periods with demand</w:t>
      </w:r>
      <w:r w:rsidRPr="003E418A">
        <w:noBreakHyphen/>
        <w:t>management strategies.</w:t>
      </w:r>
    </w:p>
    <w:p w14:paraId="7E40D36D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3. Strategic Implications for Smart City Mobility</w:t>
      </w:r>
    </w:p>
    <w:p w14:paraId="17FC0186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3.1 Predictive Traffic Management</w:t>
      </w:r>
    </w:p>
    <w:p w14:paraId="39D32E26" w14:textId="77777777" w:rsidR="003E418A" w:rsidRPr="003E418A" w:rsidRDefault="003E418A" w:rsidP="003E418A">
      <w:r w:rsidRPr="003E418A">
        <w:t>The stability of daily and hourly patterns makes this corridor ideal for:</w:t>
      </w:r>
    </w:p>
    <w:p w14:paraId="759E31AE" w14:textId="77777777" w:rsidR="003E418A" w:rsidRPr="003E418A" w:rsidRDefault="003E418A" w:rsidP="003E418A">
      <w:pPr>
        <w:numPr>
          <w:ilvl w:val="0"/>
          <w:numId w:val="7"/>
        </w:numPr>
      </w:pPr>
      <w:r w:rsidRPr="003E418A">
        <w:t>Machine learning–based congestion prediction</w:t>
      </w:r>
    </w:p>
    <w:p w14:paraId="50E4E429" w14:textId="77777777" w:rsidR="003E418A" w:rsidRPr="003E418A" w:rsidRDefault="003E418A" w:rsidP="003E418A">
      <w:pPr>
        <w:numPr>
          <w:ilvl w:val="0"/>
          <w:numId w:val="7"/>
        </w:numPr>
      </w:pPr>
      <w:r w:rsidRPr="003E418A">
        <w:t>Automated incident detection</w:t>
      </w:r>
    </w:p>
    <w:p w14:paraId="7811CDC9" w14:textId="77777777" w:rsidR="003E418A" w:rsidRPr="003E418A" w:rsidRDefault="003E418A" w:rsidP="003E418A">
      <w:pPr>
        <w:numPr>
          <w:ilvl w:val="0"/>
          <w:numId w:val="7"/>
        </w:numPr>
      </w:pPr>
      <w:r w:rsidRPr="003E418A">
        <w:t>Dynamic routing recommendations</w:t>
      </w:r>
    </w:p>
    <w:p w14:paraId="5E109081" w14:textId="77777777" w:rsidR="003E418A" w:rsidRPr="003E418A" w:rsidRDefault="003E418A" w:rsidP="003E418A">
      <w:r w:rsidRPr="003E418A">
        <w:t>Temporal features should be the core of predictive models.</w:t>
      </w:r>
    </w:p>
    <w:p w14:paraId="3C8481B3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3.2 Infrastructure &amp; Policy Planning</w:t>
      </w:r>
    </w:p>
    <w:p w14:paraId="42708BE4" w14:textId="77777777" w:rsidR="003E418A" w:rsidRPr="003E418A" w:rsidRDefault="003E418A" w:rsidP="003E418A">
      <w:r w:rsidRPr="003E418A">
        <w:t>Insights support:</w:t>
      </w:r>
    </w:p>
    <w:p w14:paraId="72B377D3" w14:textId="77777777" w:rsidR="003E418A" w:rsidRPr="003E418A" w:rsidRDefault="003E418A" w:rsidP="003E418A">
      <w:pPr>
        <w:numPr>
          <w:ilvl w:val="0"/>
          <w:numId w:val="8"/>
        </w:numPr>
      </w:pPr>
      <w:r w:rsidRPr="003E418A">
        <w:t>Prioritising road maintenance during low</w:t>
      </w:r>
      <w:r w:rsidRPr="003E418A">
        <w:noBreakHyphen/>
        <w:t>traffic overnight windows</w:t>
      </w:r>
    </w:p>
    <w:p w14:paraId="6A08DD39" w14:textId="77777777" w:rsidR="003E418A" w:rsidRPr="003E418A" w:rsidRDefault="003E418A" w:rsidP="003E418A">
      <w:pPr>
        <w:numPr>
          <w:ilvl w:val="0"/>
          <w:numId w:val="8"/>
        </w:numPr>
      </w:pPr>
      <w:r w:rsidRPr="003E418A">
        <w:t>Enhancing public transit frequency during peak hours</w:t>
      </w:r>
    </w:p>
    <w:p w14:paraId="711BD268" w14:textId="77777777" w:rsidR="003E418A" w:rsidRPr="003E418A" w:rsidRDefault="003E418A" w:rsidP="003E418A">
      <w:pPr>
        <w:numPr>
          <w:ilvl w:val="0"/>
          <w:numId w:val="8"/>
        </w:numPr>
      </w:pPr>
      <w:r w:rsidRPr="003E418A">
        <w:t>Deploying variable message signs (VMS) for weather</w:t>
      </w:r>
      <w:r w:rsidRPr="003E418A">
        <w:noBreakHyphen/>
        <w:t>related advisories</w:t>
      </w:r>
    </w:p>
    <w:p w14:paraId="5363E5E7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3.3 Commuter Experience Enhancement</w:t>
      </w:r>
    </w:p>
    <w:p w14:paraId="3A77AE27" w14:textId="77777777" w:rsidR="003E418A" w:rsidRPr="003E418A" w:rsidRDefault="003E418A" w:rsidP="003E418A">
      <w:r w:rsidRPr="003E418A">
        <w:t>Data suggests opportunities to:</w:t>
      </w:r>
    </w:p>
    <w:p w14:paraId="1C60E2D7" w14:textId="77777777" w:rsidR="003E418A" w:rsidRPr="003E418A" w:rsidRDefault="003E418A" w:rsidP="003E418A">
      <w:pPr>
        <w:numPr>
          <w:ilvl w:val="0"/>
          <w:numId w:val="9"/>
        </w:numPr>
      </w:pPr>
      <w:r w:rsidRPr="003E418A">
        <w:t>Provide personalised travel time predictions</w:t>
      </w:r>
    </w:p>
    <w:p w14:paraId="4BEB0F52" w14:textId="77777777" w:rsidR="003E418A" w:rsidRPr="003E418A" w:rsidRDefault="003E418A" w:rsidP="003E418A">
      <w:pPr>
        <w:numPr>
          <w:ilvl w:val="0"/>
          <w:numId w:val="9"/>
        </w:numPr>
      </w:pPr>
      <w:r w:rsidRPr="003E418A">
        <w:t>Offer alternative route suggestions during peak congestion</w:t>
      </w:r>
    </w:p>
    <w:p w14:paraId="13B7A5FE" w14:textId="77777777" w:rsidR="003E418A" w:rsidRPr="003E418A" w:rsidRDefault="003E418A" w:rsidP="003E418A">
      <w:pPr>
        <w:numPr>
          <w:ilvl w:val="0"/>
          <w:numId w:val="9"/>
        </w:numPr>
      </w:pPr>
      <w:r w:rsidRPr="003E418A">
        <w:t>Integrate weather</w:t>
      </w:r>
      <w:r w:rsidRPr="003E418A">
        <w:noBreakHyphen/>
        <w:t>aware travel alerts (e.g., snow or heavy rain)</w:t>
      </w:r>
    </w:p>
    <w:p w14:paraId="0767B5A7" w14:textId="77777777" w:rsidR="003E418A" w:rsidRPr="003E418A" w:rsidRDefault="003E418A" w:rsidP="003E418A">
      <w:pPr>
        <w:rPr>
          <w:b/>
          <w:bCs/>
        </w:rPr>
      </w:pPr>
      <w:r w:rsidRPr="003E418A">
        <w:rPr>
          <w:b/>
          <w:bCs/>
        </w:rPr>
        <w:t>4. Conclusion</w:t>
      </w:r>
    </w:p>
    <w:p w14:paraId="30B079DF" w14:textId="77777777" w:rsidR="003E418A" w:rsidRPr="003E418A" w:rsidRDefault="003E418A" w:rsidP="003E418A">
      <w:r w:rsidRPr="003E418A">
        <w:t xml:space="preserve">The analysis confirms that </w:t>
      </w:r>
      <w:r w:rsidRPr="003E418A">
        <w:rPr>
          <w:b/>
          <w:bCs/>
        </w:rPr>
        <w:t>commuter behaviour is the dominant driver of traffic volume</w:t>
      </w:r>
      <w:r w:rsidRPr="003E418A">
        <w:t xml:space="preserve"> on I</w:t>
      </w:r>
      <w:r w:rsidRPr="003E418A">
        <w:noBreakHyphen/>
        <w:t>94. Weather and temperature exert secondary influence, while congestion patterns remain highly predictable across years. These insights provide a strong foundation for developing intelligent mobility solutions, including predictive modelling, adaptive traffic control, and commuter</w:t>
      </w:r>
      <w:r w:rsidRPr="003E418A">
        <w:noBreakHyphen/>
        <w:t>centric travel tools.</w:t>
      </w:r>
    </w:p>
    <w:p w14:paraId="7D402E4F" w14:textId="77777777" w:rsidR="003E418A" w:rsidRPr="003E418A" w:rsidRDefault="003E418A" w:rsidP="003E418A">
      <w:r w:rsidRPr="003E418A">
        <w:t>The Smart City Mobility Team can leverage these findings to design targeted interventions that reduce congestion, improve travel reliability, and enhance overall mobility efficiency across the region.</w:t>
      </w:r>
    </w:p>
    <w:p w14:paraId="5DBCCD1C" w14:textId="77777777" w:rsidR="008B25D8" w:rsidRDefault="008B25D8"/>
    <w:sectPr w:rsidR="008B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C76"/>
    <w:multiLevelType w:val="multilevel"/>
    <w:tmpl w:val="BAE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70B1"/>
    <w:multiLevelType w:val="multilevel"/>
    <w:tmpl w:val="0F3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53438"/>
    <w:multiLevelType w:val="multilevel"/>
    <w:tmpl w:val="EA2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03604"/>
    <w:multiLevelType w:val="multilevel"/>
    <w:tmpl w:val="F71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330B0"/>
    <w:multiLevelType w:val="multilevel"/>
    <w:tmpl w:val="36B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06576"/>
    <w:multiLevelType w:val="multilevel"/>
    <w:tmpl w:val="668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204CC"/>
    <w:multiLevelType w:val="multilevel"/>
    <w:tmpl w:val="6BC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76F30"/>
    <w:multiLevelType w:val="multilevel"/>
    <w:tmpl w:val="A70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6790B"/>
    <w:multiLevelType w:val="multilevel"/>
    <w:tmpl w:val="BEF6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76053">
    <w:abstractNumId w:val="8"/>
  </w:num>
  <w:num w:numId="2" w16cid:durableId="1813935980">
    <w:abstractNumId w:val="4"/>
  </w:num>
  <w:num w:numId="3" w16cid:durableId="750128822">
    <w:abstractNumId w:val="6"/>
  </w:num>
  <w:num w:numId="4" w16cid:durableId="1495296247">
    <w:abstractNumId w:val="0"/>
  </w:num>
  <w:num w:numId="5" w16cid:durableId="699235904">
    <w:abstractNumId w:val="1"/>
  </w:num>
  <w:num w:numId="6" w16cid:durableId="1217282801">
    <w:abstractNumId w:val="3"/>
  </w:num>
  <w:num w:numId="7" w16cid:durableId="977151365">
    <w:abstractNumId w:val="7"/>
  </w:num>
  <w:num w:numId="8" w16cid:durableId="1926914088">
    <w:abstractNumId w:val="2"/>
  </w:num>
  <w:num w:numId="9" w16cid:durableId="217280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8A"/>
    <w:rsid w:val="00206A29"/>
    <w:rsid w:val="002C0FEE"/>
    <w:rsid w:val="003E418A"/>
    <w:rsid w:val="008B25D8"/>
    <w:rsid w:val="008F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B5A6"/>
  <w15:chartTrackingRefBased/>
  <w15:docId w15:val="{14DE13C7-E077-45CC-8EB5-F34AEAC2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Ling</dc:creator>
  <cp:keywords/>
  <dc:description/>
  <cp:lastModifiedBy>Janice Ling</cp:lastModifiedBy>
  <cp:revision>1</cp:revision>
  <dcterms:created xsi:type="dcterms:W3CDTF">2026-09-21T15:42:00Z</dcterms:created>
  <dcterms:modified xsi:type="dcterms:W3CDTF">2026-09-21T15:44:00Z</dcterms:modified>
</cp:coreProperties>
</file>