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EDF0" w14:textId="77777777" w:rsidR="00BA1B62" w:rsidRDefault="00BA1B62" w:rsidP="00BA1B62">
      <w:pPr>
        <w:tabs>
          <w:tab w:val="num" w:pos="720"/>
        </w:tabs>
        <w:spacing w:before="150" w:line="360" w:lineRule="atLeast"/>
        <w:ind w:left="720" w:hanging="360"/>
      </w:pPr>
    </w:p>
    <w:p w14:paraId="21806C25" w14:textId="5AAE06DF" w:rsidR="00B75527" w:rsidRPr="00B75527" w:rsidRDefault="00B75527" w:rsidP="00B75527">
      <w:pPr>
        <w:pStyle w:val="NormalWeb"/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B75527">
        <w:rPr>
          <w:rFonts w:ascii="Roboto" w:hAnsi="Roboto"/>
          <w:color w:val="2B2B2B"/>
          <w:sz w:val="21"/>
          <w:szCs w:val="21"/>
        </w:rPr>
        <w:t>Create a report in Microsoft Word, and answer the following questions:</w:t>
      </w:r>
    </w:p>
    <w:p w14:paraId="56C180B0" w14:textId="536A1967" w:rsidR="00B75527" w:rsidRDefault="00B75527" w:rsidP="00B75527">
      <w:pPr>
        <w:pStyle w:val="NormalWeb"/>
        <w:numPr>
          <w:ilvl w:val="0"/>
          <w:numId w:val="4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B75527">
        <w:rPr>
          <w:rFonts w:ascii="Roboto" w:hAnsi="Roboto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285D647A" w14:textId="51C85892" w:rsidR="007F5E21" w:rsidRDefault="007F5E21" w:rsidP="007F5E21">
      <w:pPr>
        <w:pStyle w:val="NormalWeb"/>
        <w:numPr>
          <w:ilvl w:val="0"/>
          <w:numId w:val="5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crowdfunding Campaign shows the projects that are live, successful, failed, Cancelled.</w:t>
      </w:r>
    </w:p>
    <w:p w14:paraId="0DFAB428" w14:textId="53103BFF" w:rsidR="007F5E21" w:rsidRDefault="00267F9D" w:rsidP="007F5E21">
      <w:pPr>
        <w:pStyle w:val="NormalWeb"/>
        <w:numPr>
          <w:ilvl w:val="0"/>
          <w:numId w:val="5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It depicts</w:t>
      </w:r>
      <w:r w:rsidR="007F5E21">
        <w:rPr>
          <w:rFonts w:ascii="Roboto" w:hAnsi="Roboto"/>
          <w:color w:val="2B2B2B"/>
          <w:sz w:val="21"/>
          <w:szCs w:val="21"/>
        </w:rPr>
        <w:t xml:space="preserve"> the percentage of the goal that has been funded.</w:t>
      </w:r>
    </w:p>
    <w:p w14:paraId="5872B115" w14:textId="7BF14E7E" w:rsidR="00B75527" w:rsidRPr="007F5E21" w:rsidRDefault="007F5E21" w:rsidP="00B75527">
      <w:pPr>
        <w:pStyle w:val="NormalWeb"/>
        <w:numPr>
          <w:ilvl w:val="0"/>
          <w:numId w:val="5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It also analyzes the Average donation that A backer has pledge for the campaign </w:t>
      </w:r>
    </w:p>
    <w:p w14:paraId="430067F7" w14:textId="77777777" w:rsidR="00B75527" w:rsidRPr="00B75527" w:rsidRDefault="00B75527" w:rsidP="007F5E21">
      <w:pPr>
        <w:pStyle w:val="NormalWeb"/>
        <w:numPr>
          <w:ilvl w:val="0"/>
          <w:numId w:val="4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 w:rsidRPr="00B75527">
        <w:rPr>
          <w:rFonts w:ascii="Roboto" w:hAnsi="Roboto"/>
          <w:color w:val="2B2B2B"/>
          <w:sz w:val="21"/>
          <w:szCs w:val="21"/>
        </w:rPr>
        <w:t>What are some limitations of this dataset?</w:t>
      </w:r>
    </w:p>
    <w:p w14:paraId="21E23DF9" w14:textId="77777777" w:rsidR="00267F9D" w:rsidRDefault="007F5E21" w:rsidP="007F5E21">
      <w:pPr>
        <w:pStyle w:val="NormalWeb"/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This Data set might be unstructured and </w:t>
      </w:r>
      <w:r w:rsidR="00267F9D">
        <w:rPr>
          <w:rFonts w:ascii="Roboto" w:hAnsi="Roboto"/>
          <w:color w:val="2B2B2B"/>
          <w:sz w:val="21"/>
          <w:szCs w:val="21"/>
        </w:rPr>
        <w:t>unreliable,</w:t>
      </w:r>
      <w:r>
        <w:rPr>
          <w:rFonts w:ascii="Roboto" w:hAnsi="Roboto"/>
          <w:color w:val="2B2B2B"/>
          <w:sz w:val="21"/>
          <w:szCs w:val="21"/>
        </w:rPr>
        <w:t xml:space="preserve"> </w:t>
      </w:r>
      <w:r w:rsidR="00267F9D">
        <w:rPr>
          <w:rFonts w:ascii="Roboto" w:hAnsi="Roboto"/>
          <w:color w:val="2B2B2B"/>
          <w:sz w:val="21"/>
          <w:szCs w:val="21"/>
        </w:rPr>
        <w:t>and</w:t>
      </w:r>
      <w:r>
        <w:rPr>
          <w:rFonts w:ascii="Roboto" w:hAnsi="Roboto"/>
          <w:color w:val="2B2B2B"/>
          <w:sz w:val="21"/>
          <w:szCs w:val="21"/>
        </w:rPr>
        <w:t xml:space="preserve"> </w:t>
      </w:r>
    </w:p>
    <w:p w14:paraId="12D3E944" w14:textId="33B3EFBA" w:rsidR="007F5E21" w:rsidRDefault="00267F9D" w:rsidP="007F5E21">
      <w:pPr>
        <w:pStyle w:val="NormalWeb"/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</w:t>
      </w:r>
      <w:r w:rsidR="007F5E21">
        <w:rPr>
          <w:rFonts w:ascii="Roboto" w:hAnsi="Roboto"/>
          <w:color w:val="2B2B2B"/>
          <w:sz w:val="21"/>
          <w:szCs w:val="21"/>
        </w:rPr>
        <w:t>his data does not show actual vs estimated of the crowdfunding</w:t>
      </w:r>
    </w:p>
    <w:p w14:paraId="01A159CF" w14:textId="7F704B6D" w:rsidR="00B75527" w:rsidRDefault="007F5E21" w:rsidP="007F5E21">
      <w:pPr>
        <w:pStyle w:val="NormalWeb"/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It does not </w:t>
      </w:r>
      <w:r w:rsidR="00267F9D">
        <w:rPr>
          <w:rFonts w:ascii="Roboto" w:hAnsi="Roboto"/>
          <w:color w:val="2B2B2B"/>
          <w:sz w:val="21"/>
          <w:szCs w:val="21"/>
        </w:rPr>
        <w:t>analyze</w:t>
      </w:r>
      <w:r>
        <w:rPr>
          <w:rFonts w:ascii="Roboto" w:hAnsi="Roboto"/>
          <w:color w:val="2B2B2B"/>
          <w:sz w:val="21"/>
          <w:szCs w:val="21"/>
        </w:rPr>
        <w:t xml:space="preserve"> </w:t>
      </w:r>
      <w:r w:rsidR="00267F9D">
        <w:rPr>
          <w:rFonts w:ascii="Roboto" w:hAnsi="Roboto"/>
          <w:color w:val="2B2B2B"/>
          <w:sz w:val="21"/>
          <w:szCs w:val="21"/>
        </w:rPr>
        <w:t>what percentage of the campaigns are successful, unsuccessful, cancelled and live which may be important to the senior management.</w:t>
      </w:r>
    </w:p>
    <w:p w14:paraId="120A89DD" w14:textId="28306F4E" w:rsidR="00267F9D" w:rsidRPr="00B75527" w:rsidRDefault="00267F9D" w:rsidP="007F5E21">
      <w:pPr>
        <w:pStyle w:val="NormalWeb"/>
        <w:numPr>
          <w:ilvl w:val="0"/>
          <w:numId w:val="6"/>
        </w:numPr>
        <w:spacing w:before="15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It does not give the holistic view to the senior management the exact campaigns should be undertaken. </w:t>
      </w:r>
    </w:p>
    <w:p w14:paraId="5B72B812" w14:textId="4EB7D173" w:rsidR="00BA1B62" w:rsidRDefault="00B75527" w:rsidP="00B75527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B75527">
        <w:rPr>
          <w:rFonts w:ascii="Roboto" w:hAnsi="Roboto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60DE4167" w14:textId="77777777" w:rsidR="00B75527" w:rsidRDefault="00B75527" w:rsidP="00B75527">
      <w:pPr>
        <w:pStyle w:val="ListParagraph"/>
        <w:rPr>
          <w:rFonts w:ascii="Roboto" w:hAnsi="Roboto"/>
          <w:color w:val="2B2B2B"/>
          <w:sz w:val="21"/>
          <w:szCs w:val="21"/>
        </w:rPr>
      </w:pPr>
    </w:p>
    <w:p w14:paraId="7CEB1053" w14:textId="2090E81E" w:rsidR="00B75527" w:rsidRDefault="00032595" w:rsidP="0003259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We can also create tables for estimating the actual live vs cancelled vs successful vs failed Campaign based on Parent categories.</w:t>
      </w:r>
    </w:p>
    <w:p w14:paraId="4C99EDAA" w14:textId="3F451491" w:rsidR="00B75527" w:rsidRDefault="00032595" w:rsidP="00D021F0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We can also create tables</w:t>
      </w:r>
      <w:r w:rsidR="00D021F0">
        <w:rPr>
          <w:rFonts w:ascii="Roboto" w:hAnsi="Roboto"/>
          <w:color w:val="2B2B2B"/>
          <w:sz w:val="21"/>
          <w:szCs w:val="21"/>
        </w:rPr>
        <w:t>/</w:t>
      </w:r>
      <w:proofErr w:type="gramStart"/>
      <w:r w:rsidR="00D021F0">
        <w:rPr>
          <w:rFonts w:ascii="Roboto" w:hAnsi="Roboto"/>
          <w:color w:val="2B2B2B"/>
          <w:sz w:val="21"/>
          <w:szCs w:val="21"/>
        </w:rPr>
        <w:t xml:space="preserve">Chart </w:t>
      </w:r>
      <w:r>
        <w:rPr>
          <w:rFonts w:ascii="Roboto" w:hAnsi="Roboto"/>
          <w:color w:val="2B2B2B"/>
          <w:sz w:val="21"/>
          <w:szCs w:val="21"/>
        </w:rPr>
        <w:t xml:space="preserve"> to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understand what parent category was successful during the selected year</w:t>
      </w:r>
      <w:r w:rsidR="00D021F0">
        <w:rPr>
          <w:rFonts w:ascii="Roboto" w:hAnsi="Roboto"/>
          <w:color w:val="2B2B2B"/>
          <w:sz w:val="21"/>
          <w:szCs w:val="21"/>
        </w:rPr>
        <w:t>, Selected quarter which can help us to understand which category works best In which quarter.</w:t>
      </w:r>
      <w:r w:rsidR="00AC3787">
        <w:rPr>
          <w:rFonts w:ascii="Roboto" w:hAnsi="Roboto"/>
          <w:color w:val="2B2B2B"/>
          <w:sz w:val="21"/>
          <w:szCs w:val="21"/>
        </w:rPr>
        <w:br/>
      </w:r>
    </w:p>
    <w:p w14:paraId="5832E1F4" w14:textId="33134155" w:rsidR="00AC3787" w:rsidRDefault="00AC3787" w:rsidP="00AC378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04BE1EBE" w14:textId="0CAE0FBB" w:rsidR="00AC3787" w:rsidRDefault="00AC3787" w:rsidP="00AC378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0C9E2EF6" w14:textId="2B7C456C" w:rsidR="00AC3787" w:rsidRDefault="00AC3787" w:rsidP="00AC378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59800099" w14:textId="1EA3C88C" w:rsidR="00AC3787" w:rsidRDefault="00AC3787" w:rsidP="00AC378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0C5169F8" w14:textId="77777777" w:rsidR="00AC3787" w:rsidRPr="00D021F0" w:rsidRDefault="00AC3787" w:rsidP="00AC378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67923231" w14:textId="487213E9" w:rsidR="00BA1B62" w:rsidRDefault="00BA1B62" w:rsidP="00BA1B6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Use your data to determine whether the mean or the median better summarizes the data.</w:t>
      </w:r>
    </w:p>
    <w:p w14:paraId="174E9998" w14:textId="05F0399C" w:rsidR="00C53355" w:rsidRDefault="00BA1B62" w:rsidP="00C5335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 w:rsidRPr="00C53355">
        <w:rPr>
          <w:rFonts w:ascii="Roboto" w:hAnsi="Roboto"/>
          <w:color w:val="2B2B2B"/>
          <w:sz w:val="21"/>
          <w:szCs w:val="21"/>
        </w:rPr>
        <w:t xml:space="preserve">- </w:t>
      </w:r>
      <w:r w:rsidR="00C14565">
        <w:rPr>
          <w:rFonts w:ascii="Roboto" w:hAnsi="Roboto"/>
          <w:color w:val="2B2B2B"/>
          <w:sz w:val="21"/>
          <w:szCs w:val="21"/>
        </w:rPr>
        <w:t xml:space="preserve"> </w:t>
      </w:r>
      <w:r w:rsidR="00C53355" w:rsidRPr="00C53355">
        <w:rPr>
          <w:rFonts w:ascii="Roboto" w:hAnsi="Roboto"/>
          <w:color w:val="2B2B2B"/>
          <w:sz w:val="21"/>
          <w:szCs w:val="21"/>
        </w:rPr>
        <w:t xml:space="preserve">The data is best </w:t>
      </w:r>
      <w:r w:rsidRPr="00C53355">
        <w:rPr>
          <w:rFonts w:ascii="Roboto" w:hAnsi="Roboto"/>
          <w:color w:val="2B2B2B"/>
          <w:sz w:val="21"/>
          <w:szCs w:val="21"/>
        </w:rPr>
        <w:t>summarize</w:t>
      </w:r>
      <w:r w:rsidR="00C53355" w:rsidRPr="00C53355">
        <w:rPr>
          <w:rFonts w:ascii="Roboto" w:hAnsi="Roboto"/>
          <w:color w:val="2B2B2B"/>
          <w:sz w:val="21"/>
          <w:szCs w:val="21"/>
        </w:rPr>
        <w:t xml:space="preserve">d by Mean because the data is normally distributed. </w:t>
      </w:r>
    </w:p>
    <w:p w14:paraId="6E9C6C0C" w14:textId="3D67293F" w:rsidR="00BA1B62" w:rsidRDefault="00BA1B62" w:rsidP="00364DA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 w:rsidRPr="00C53355">
        <w:rPr>
          <w:rFonts w:ascii="Roboto" w:hAnsi="Roboto"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13D698C9" w14:textId="57F8C5EE" w:rsidR="00C14565" w:rsidRPr="00C14565" w:rsidRDefault="00C14565" w:rsidP="00C14565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We can see that unsuccessful campaigns have lower variance than successful campaigns hence we can infer that </w:t>
      </w:r>
      <w:r>
        <w:rPr>
          <w:rFonts w:ascii="Roboto" w:hAnsi="Roboto"/>
          <w:color w:val="2B2B2B"/>
          <w:sz w:val="21"/>
          <w:szCs w:val="21"/>
        </w:rPr>
        <w:t xml:space="preserve">unsuccessful campaigns are more likely to occur than </w:t>
      </w:r>
      <w:r>
        <w:rPr>
          <w:rFonts w:ascii="Roboto" w:hAnsi="Roboto"/>
          <w:color w:val="2B2B2B"/>
          <w:sz w:val="21"/>
          <w:szCs w:val="21"/>
        </w:rPr>
        <w:t xml:space="preserve">successful </w:t>
      </w:r>
      <w:r>
        <w:rPr>
          <w:rFonts w:ascii="Roboto" w:hAnsi="Roboto"/>
          <w:color w:val="2B2B2B"/>
          <w:sz w:val="21"/>
          <w:szCs w:val="21"/>
        </w:rPr>
        <w:t>campaigns</w:t>
      </w:r>
      <w:r>
        <w:rPr>
          <w:rFonts w:ascii="Roboto" w:hAnsi="Roboto"/>
          <w:color w:val="2B2B2B"/>
          <w:sz w:val="21"/>
          <w:szCs w:val="21"/>
        </w:rPr>
        <w:t xml:space="preserve">. </w:t>
      </w:r>
      <w:r w:rsidRPr="00C14565">
        <w:rPr>
          <w:rFonts w:ascii="Roboto" w:hAnsi="Roboto"/>
          <w:color w:val="2B2B2B"/>
          <w:sz w:val="21"/>
          <w:szCs w:val="21"/>
        </w:rPr>
        <w:t>Low variance indicates that data can be predicted more accurately, and the data is consistence whereas high variance/high variability leads to inconsistent data which makes the prediction inefficient and less accurate.</w:t>
      </w:r>
    </w:p>
    <w:p w14:paraId="239652F3" w14:textId="77777777" w:rsidR="00F576B9" w:rsidRDefault="00000000"/>
    <w:sectPr w:rsidR="00F5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49E"/>
    <w:multiLevelType w:val="hybridMultilevel"/>
    <w:tmpl w:val="DB58425A"/>
    <w:lvl w:ilvl="0" w:tplc="295AC5D6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2E69"/>
    <w:multiLevelType w:val="hybridMultilevel"/>
    <w:tmpl w:val="6D62BA86"/>
    <w:lvl w:ilvl="0" w:tplc="295AC5D6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82B98"/>
    <w:multiLevelType w:val="hybridMultilevel"/>
    <w:tmpl w:val="55981BFE"/>
    <w:lvl w:ilvl="0" w:tplc="295AC5D6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9180A"/>
    <w:multiLevelType w:val="multilevel"/>
    <w:tmpl w:val="6BF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34991"/>
    <w:multiLevelType w:val="hybridMultilevel"/>
    <w:tmpl w:val="A6127270"/>
    <w:lvl w:ilvl="0" w:tplc="295AC5D6">
      <w:start w:val="3"/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01360C"/>
    <w:multiLevelType w:val="hybridMultilevel"/>
    <w:tmpl w:val="542A5F5E"/>
    <w:lvl w:ilvl="0" w:tplc="295AC5D6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40666"/>
    <w:multiLevelType w:val="hybridMultilevel"/>
    <w:tmpl w:val="19B0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49113">
    <w:abstractNumId w:val="3"/>
  </w:num>
  <w:num w:numId="2" w16cid:durableId="1526943529">
    <w:abstractNumId w:val="5"/>
  </w:num>
  <w:num w:numId="3" w16cid:durableId="720589900">
    <w:abstractNumId w:val="1"/>
  </w:num>
  <w:num w:numId="4" w16cid:durableId="725185706">
    <w:abstractNumId w:val="6"/>
  </w:num>
  <w:num w:numId="5" w16cid:durableId="1904829775">
    <w:abstractNumId w:val="4"/>
  </w:num>
  <w:num w:numId="6" w16cid:durableId="2037729151">
    <w:abstractNumId w:val="0"/>
  </w:num>
  <w:num w:numId="7" w16cid:durableId="103554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62"/>
    <w:rsid w:val="00032595"/>
    <w:rsid w:val="0017647A"/>
    <w:rsid w:val="00267F9D"/>
    <w:rsid w:val="007305F3"/>
    <w:rsid w:val="007F5E21"/>
    <w:rsid w:val="008F6163"/>
    <w:rsid w:val="00AC3787"/>
    <w:rsid w:val="00B75527"/>
    <w:rsid w:val="00BA1B62"/>
    <w:rsid w:val="00C14565"/>
    <w:rsid w:val="00C53355"/>
    <w:rsid w:val="00D0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4CB0A"/>
  <w15:chartTrackingRefBased/>
  <w15:docId w15:val="{0A836F18-96F0-C140-B73B-EA1CCDFB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45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Mathew</dc:creator>
  <cp:keywords/>
  <dc:description/>
  <cp:lastModifiedBy>Janice Mathew</cp:lastModifiedBy>
  <cp:revision>3</cp:revision>
  <dcterms:created xsi:type="dcterms:W3CDTF">2022-12-21T20:59:00Z</dcterms:created>
  <dcterms:modified xsi:type="dcterms:W3CDTF">2022-12-22T20:11:00Z</dcterms:modified>
</cp:coreProperties>
</file>