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453" w:rsidRDefault="006E7453">
      <w:pPr>
        <w:jc w:val="left"/>
        <w:rPr>
          <w:noProof/>
        </w:rPr>
      </w:pPr>
    </w:p>
    <w:p w:rsidR="006E7453" w:rsidRDefault="006E7453">
      <w:pPr>
        <w:jc w:val="left"/>
        <w:rPr>
          <w:noProof/>
        </w:rPr>
      </w:pPr>
    </w:p>
    <w:p w:rsidR="006E7453" w:rsidRDefault="006E7453">
      <w:pPr>
        <w:jc w:val="left"/>
        <w:rPr>
          <w:noProof/>
        </w:rPr>
      </w:pPr>
    </w:p>
    <w:p w:rsidR="006E7453" w:rsidRDefault="006E7453">
      <w:pPr>
        <w:jc w:val="left"/>
        <w:rPr>
          <w:noProof/>
        </w:rPr>
      </w:pPr>
    </w:p>
    <w:p w:rsidR="005F4C98" w:rsidRDefault="005F4C98">
      <w:pPr>
        <w:jc w:val="left"/>
        <w:rPr>
          <w:noProof/>
        </w:rPr>
      </w:pPr>
    </w:p>
    <w:p w:rsidR="005F4C98" w:rsidRDefault="005F4C98">
      <w:pPr>
        <w:jc w:val="left"/>
        <w:rPr>
          <w:noProof/>
        </w:rPr>
      </w:pPr>
    </w:p>
    <w:p w:rsidR="005F4C98" w:rsidRDefault="005F4C98">
      <w:pPr>
        <w:jc w:val="left"/>
        <w:rPr>
          <w:noProof/>
        </w:rPr>
      </w:pPr>
    </w:p>
    <w:p w:rsidR="005F4C98" w:rsidRDefault="005F4C98" w:rsidP="005F4C98">
      <w:pPr>
        <w:pStyle w:val="Subtitle"/>
        <w:rPr>
          <w:noProof/>
        </w:rPr>
      </w:pPr>
      <w:r>
        <w:rPr>
          <w:noProof/>
        </w:rPr>
        <w:t>EEET2490 – Embedded Systems: Operating Systems and Interfacing</w:t>
      </w:r>
    </w:p>
    <w:p w:rsidR="005F4C98" w:rsidRPr="005F4C98" w:rsidRDefault="005F4C98" w:rsidP="005F4C98">
      <w:pPr>
        <w:pStyle w:val="Title"/>
        <w:rPr>
          <w:noProof/>
          <w:sz w:val="96"/>
        </w:rPr>
      </w:pPr>
      <w:r w:rsidRPr="005F4C98">
        <w:rPr>
          <w:noProof/>
          <w:sz w:val="96"/>
        </w:rPr>
        <w:t>LABORATORY 1</w:t>
      </w:r>
    </w:p>
    <w:p w:rsidR="005F4C98" w:rsidRDefault="005F4C98" w:rsidP="005F4C98">
      <w:pPr>
        <w:pStyle w:val="Subtitle"/>
        <w:rPr>
          <w:b/>
          <w:noProof/>
          <w:sz w:val="36"/>
        </w:rPr>
      </w:pPr>
      <w:r w:rsidRPr="005F4C98">
        <w:rPr>
          <w:b/>
          <w:noProof/>
          <w:sz w:val="36"/>
        </w:rPr>
        <w:t>ATmega32 Microcontroller Essentials &amp; Functions</w:t>
      </w:r>
    </w:p>
    <w:p w:rsidR="005F4C98" w:rsidRDefault="005F4C98" w:rsidP="005F4C98">
      <w:pPr>
        <w:pStyle w:val="Subtitle"/>
        <w:jc w:val="both"/>
        <w:rPr>
          <w:b/>
          <w:noProof/>
          <w:sz w:val="36"/>
        </w:rPr>
      </w:pPr>
    </w:p>
    <w:p w:rsidR="005F4C98" w:rsidRDefault="005F4C98" w:rsidP="005F4C98">
      <w:pPr>
        <w:rPr>
          <w:b/>
          <w:noProof/>
          <w:sz w:val="32"/>
        </w:rPr>
      </w:pPr>
    </w:p>
    <w:p w:rsidR="005F4C98" w:rsidRDefault="005F4C98" w:rsidP="005F4C98">
      <w:pPr>
        <w:rPr>
          <w:b/>
          <w:noProof/>
          <w:sz w:val="32"/>
        </w:rPr>
      </w:pPr>
    </w:p>
    <w:p w:rsidR="005F4C98" w:rsidRDefault="005F4C98" w:rsidP="005F4C98">
      <w:pPr>
        <w:rPr>
          <w:noProof/>
          <w:sz w:val="32"/>
        </w:rPr>
      </w:pPr>
      <w:r>
        <w:rPr>
          <w:b/>
          <w:noProof/>
          <w:sz w:val="32"/>
        </w:rPr>
        <w:t xml:space="preserve">Lecturer: </w:t>
      </w:r>
      <w:r>
        <w:rPr>
          <w:noProof/>
          <w:sz w:val="32"/>
        </w:rPr>
        <w:t>Dr Andrew Smith</w:t>
      </w:r>
    </w:p>
    <w:p w:rsidR="005F4C98" w:rsidRDefault="005F4C98" w:rsidP="005F4C98">
      <w:pPr>
        <w:rPr>
          <w:noProof/>
          <w:sz w:val="32"/>
        </w:rPr>
      </w:pPr>
      <w:r>
        <w:rPr>
          <w:b/>
          <w:noProof/>
          <w:sz w:val="32"/>
        </w:rPr>
        <w:t xml:space="preserve">Student Name: </w:t>
      </w:r>
      <w:r>
        <w:rPr>
          <w:noProof/>
          <w:sz w:val="32"/>
        </w:rPr>
        <w:t>Tran Thi Hong Phuong</w:t>
      </w:r>
    </w:p>
    <w:p w:rsidR="005F4C98" w:rsidRDefault="005F4C98" w:rsidP="005F4C98">
      <w:pPr>
        <w:rPr>
          <w:noProof/>
          <w:sz w:val="32"/>
        </w:rPr>
      </w:pPr>
      <w:r>
        <w:rPr>
          <w:b/>
          <w:noProof/>
          <w:sz w:val="32"/>
        </w:rPr>
        <w:t xml:space="preserve">Student ID: </w:t>
      </w:r>
      <w:r>
        <w:rPr>
          <w:noProof/>
          <w:sz w:val="32"/>
        </w:rPr>
        <w:t>s3623386</w:t>
      </w:r>
    </w:p>
    <w:p w:rsidR="005F4C98" w:rsidRPr="005F4C98" w:rsidRDefault="005F4C98" w:rsidP="005F4C98">
      <w:pPr>
        <w:rPr>
          <w:noProof/>
          <w:sz w:val="32"/>
        </w:rPr>
      </w:pPr>
      <w:r>
        <w:rPr>
          <w:b/>
          <w:noProof/>
          <w:sz w:val="32"/>
        </w:rPr>
        <w:t xml:space="preserve">Date: </w:t>
      </w:r>
      <w:r>
        <w:rPr>
          <w:noProof/>
          <w:sz w:val="32"/>
        </w:rPr>
        <w:t>10</w:t>
      </w:r>
      <w:r w:rsidRPr="005F4C98">
        <w:rPr>
          <w:noProof/>
          <w:sz w:val="32"/>
          <w:vertAlign w:val="superscript"/>
        </w:rPr>
        <w:t>th</w:t>
      </w:r>
      <w:r>
        <w:rPr>
          <w:noProof/>
          <w:sz w:val="32"/>
        </w:rPr>
        <w:t xml:space="preserve"> August, 2018</w:t>
      </w:r>
    </w:p>
    <w:p w:rsidR="006E7453" w:rsidRPr="005F4C98" w:rsidRDefault="006E7453" w:rsidP="005F4C98">
      <w:pPr>
        <w:rPr>
          <w:noProof/>
        </w:rPr>
      </w:pPr>
      <w:r w:rsidRPr="005F4C98">
        <w:rPr>
          <w:noProof/>
        </w:rPr>
        <w:br w:type="page"/>
      </w:r>
    </w:p>
    <w:p w:rsidR="006E7453" w:rsidRDefault="005F4C98" w:rsidP="005F4C98">
      <w:pPr>
        <w:pStyle w:val="Subtitle"/>
        <w:rPr>
          <w:b/>
          <w:sz w:val="48"/>
        </w:rPr>
      </w:pPr>
      <w:r w:rsidRPr="005F4C98">
        <w:rPr>
          <w:b/>
          <w:sz w:val="48"/>
        </w:rPr>
        <w:lastRenderedPageBreak/>
        <w:t>Table of Contents</w:t>
      </w:r>
    </w:p>
    <w:sdt>
      <w:sdtPr>
        <w:rPr>
          <w:rFonts w:asciiTheme="minorHAnsi" w:eastAsiaTheme="minorEastAsia" w:hAnsiTheme="minorHAnsi" w:cstheme="minorBidi"/>
          <w:color w:val="auto"/>
          <w:sz w:val="22"/>
          <w:szCs w:val="22"/>
          <w:lang w:eastAsia="ja-JP"/>
        </w:rPr>
        <w:id w:val="-1613734014"/>
        <w:docPartObj>
          <w:docPartGallery w:val="Table of Contents"/>
          <w:docPartUnique/>
        </w:docPartObj>
      </w:sdtPr>
      <w:sdtEndPr>
        <w:rPr>
          <w:b/>
          <w:bCs/>
          <w:noProof/>
        </w:rPr>
      </w:sdtEndPr>
      <w:sdtContent>
        <w:p w:rsidR="005A1DC9" w:rsidRDefault="005A1DC9">
          <w:pPr>
            <w:pStyle w:val="TOCHeading"/>
          </w:pPr>
        </w:p>
        <w:p w:rsidR="005A1DC9" w:rsidRDefault="005A1DC9">
          <w:pPr>
            <w:pStyle w:val="TOC1"/>
            <w:tabs>
              <w:tab w:val="left" w:pos="440"/>
              <w:tab w:val="right" w:leader="dot" w:pos="9350"/>
            </w:tabs>
            <w:rPr>
              <w:noProof/>
            </w:rPr>
          </w:pPr>
          <w:r>
            <w:fldChar w:fldCharType="begin"/>
          </w:r>
          <w:r>
            <w:instrText xml:space="preserve"> TOC \o "1-3" \h \z \u </w:instrText>
          </w:r>
          <w:r>
            <w:fldChar w:fldCharType="separate"/>
          </w:r>
          <w:hyperlink w:anchor="_Toc519623822" w:history="1">
            <w:r w:rsidRPr="00D32189">
              <w:rPr>
                <w:rStyle w:val="Hyperlink"/>
                <w:noProof/>
              </w:rPr>
              <w:t>1.</w:t>
            </w:r>
            <w:r>
              <w:rPr>
                <w:noProof/>
              </w:rPr>
              <w:tab/>
            </w:r>
            <w:r w:rsidRPr="00D32189">
              <w:rPr>
                <w:rStyle w:val="Hyperlink"/>
                <w:noProof/>
              </w:rPr>
              <w:t>INTRODUCTION</w:t>
            </w:r>
            <w:r>
              <w:rPr>
                <w:noProof/>
                <w:webHidden/>
              </w:rPr>
              <w:tab/>
            </w:r>
            <w:r>
              <w:rPr>
                <w:noProof/>
                <w:webHidden/>
              </w:rPr>
              <w:fldChar w:fldCharType="begin"/>
            </w:r>
            <w:r>
              <w:rPr>
                <w:noProof/>
                <w:webHidden/>
              </w:rPr>
              <w:instrText xml:space="preserve"> PAGEREF _Toc519623822 \h </w:instrText>
            </w:r>
            <w:r>
              <w:rPr>
                <w:noProof/>
                <w:webHidden/>
              </w:rPr>
            </w:r>
            <w:r>
              <w:rPr>
                <w:noProof/>
                <w:webHidden/>
              </w:rPr>
              <w:fldChar w:fldCharType="separate"/>
            </w:r>
            <w:r>
              <w:rPr>
                <w:noProof/>
                <w:webHidden/>
              </w:rPr>
              <w:t>3</w:t>
            </w:r>
            <w:r>
              <w:rPr>
                <w:noProof/>
                <w:webHidden/>
              </w:rPr>
              <w:fldChar w:fldCharType="end"/>
            </w:r>
          </w:hyperlink>
        </w:p>
        <w:p w:rsidR="005A1DC9" w:rsidRDefault="004B0FC5">
          <w:pPr>
            <w:pStyle w:val="TOC1"/>
            <w:tabs>
              <w:tab w:val="left" w:pos="440"/>
              <w:tab w:val="right" w:leader="dot" w:pos="9350"/>
            </w:tabs>
            <w:rPr>
              <w:noProof/>
            </w:rPr>
          </w:pPr>
          <w:hyperlink w:anchor="_Toc519623823" w:history="1">
            <w:r w:rsidR="005A1DC9" w:rsidRPr="00D32189">
              <w:rPr>
                <w:rStyle w:val="Hyperlink"/>
                <w:noProof/>
              </w:rPr>
              <w:t>2.</w:t>
            </w:r>
            <w:r w:rsidR="005A1DC9">
              <w:rPr>
                <w:noProof/>
              </w:rPr>
              <w:tab/>
            </w:r>
            <w:r w:rsidR="005A1DC9" w:rsidRPr="00D32189">
              <w:rPr>
                <w:rStyle w:val="Hyperlink"/>
                <w:noProof/>
              </w:rPr>
              <w:t>TASK 1 – Toggling LEDs</w:t>
            </w:r>
            <w:r w:rsidR="005A1DC9">
              <w:rPr>
                <w:noProof/>
                <w:webHidden/>
              </w:rPr>
              <w:tab/>
            </w:r>
            <w:r w:rsidR="005A1DC9">
              <w:rPr>
                <w:noProof/>
                <w:webHidden/>
              </w:rPr>
              <w:fldChar w:fldCharType="begin"/>
            </w:r>
            <w:r w:rsidR="005A1DC9">
              <w:rPr>
                <w:noProof/>
                <w:webHidden/>
              </w:rPr>
              <w:instrText xml:space="preserve"> PAGEREF _Toc519623823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4B0FC5">
          <w:pPr>
            <w:pStyle w:val="TOC1"/>
            <w:tabs>
              <w:tab w:val="left" w:pos="440"/>
              <w:tab w:val="right" w:leader="dot" w:pos="9350"/>
            </w:tabs>
            <w:rPr>
              <w:noProof/>
            </w:rPr>
          </w:pPr>
          <w:hyperlink w:anchor="_Toc519623824" w:history="1">
            <w:r w:rsidR="005A1DC9" w:rsidRPr="00D32189">
              <w:rPr>
                <w:rStyle w:val="Hyperlink"/>
                <w:noProof/>
              </w:rPr>
              <w:t>3.</w:t>
            </w:r>
            <w:r w:rsidR="005A1DC9">
              <w:rPr>
                <w:noProof/>
              </w:rPr>
              <w:tab/>
            </w:r>
            <w:r w:rsidR="005A1DC9" w:rsidRPr="00D32189">
              <w:rPr>
                <w:rStyle w:val="Hyperlink"/>
                <w:noProof/>
              </w:rPr>
              <w:t>TASK 2 – Controlling the Brightness of LEDs</w:t>
            </w:r>
            <w:r w:rsidR="005A1DC9">
              <w:rPr>
                <w:noProof/>
                <w:webHidden/>
              </w:rPr>
              <w:tab/>
            </w:r>
            <w:r w:rsidR="005A1DC9">
              <w:rPr>
                <w:noProof/>
                <w:webHidden/>
              </w:rPr>
              <w:fldChar w:fldCharType="begin"/>
            </w:r>
            <w:r w:rsidR="005A1DC9">
              <w:rPr>
                <w:noProof/>
                <w:webHidden/>
              </w:rPr>
              <w:instrText xml:space="preserve"> PAGEREF _Toc519623824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4B0FC5">
          <w:pPr>
            <w:pStyle w:val="TOC1"/>
            <w:tabs>
              <w:tab w:val="left" w:pos="440"/>
              <w:tab w:val="right" w:leader="dot" w:pos="9350"/>
            </w:tabs>
            <w:rPr>
              <w:noProof/>
            </w:rPr>
          </w:pPr>
          <w:hyperlink w:anchor="_Toc519623825" w:history="1">
            <w:r w:rsidR="005A1DC9" w:rsidRPr="00D32189">
              <w:rPr>
                <w:rStyle w:val="Hyperlink"/>
                <w:noProof/>
              </w:rPr>
              <w:t>4.</w:t>
            </w:r>
            <w:r w:rsidR="005A1DC9">
              <w:rPr>
                <w:noProof/>
              </w:rPr>
              <w:tab/>
            </w:r>
            <w:r w:rsidR="005A1DC9" w:rsidRPr="00D32189">
              <w:rPr>
                <w:rStyle w:val="Hyperlink"/>
                <w:noProof/>
              </w:rPr>
              <w:t>TASK 3 – Controlling LEDs with a Push Button</w:t>
            </w:r>
            <w:r w:rsidR="005A1DC9">
              <w:rPr>
                <w:noProof/>
                <w:webHidden/>
              </w:rPr>
              <w:tab/>
            </w:r>
            <w:r w:rsidR="005A1DC9">
              <w:rPr>
                <w:noProof/>
                <w:webHidden/>
              </w:rPr>
              <w:fldChar w:fldCharType="begin"/>
            </w:r>
            <w:r w:rsidR="005A1DC9">
              <w:rPr>
                <w:noProof/>
                <w:webHidden/>
              </w:rPr>
              <w:instrText xml:space="preserve"> PAGEREF _Toc519623825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4B0FC5">
          <w:pPr>
            <w:pStyle w:val="TOC1"/>
            <w:tabs>
              <w:tab w:val="left" w:pos="440"/>
              <w:tab w:val="right" w:leader="dot" w:pos="9350"/>
            </w:tabs>
            <w:rPr>
              <w:noProof/>
            </w:rPr>
          </w:pPr>
          <w:hyperlink w:anchor="_Toc519623826" w:history="1">
            <w:r w:rsidR="005A1DC9" w:rsidRPr="00D32189">
              <w:rPr>
                <w:rStyle w:val="Hyperlink"/>
                <w:noProof/>
              </w:rPr>
              <w:t>5.</w:t>
            </w:r>
            <w:r w:rsidR="005A1DC9">
              <w:rPr>
                <w:noProof/>
              </w:rPr>
              <w:tab/>
            </w:r>
            <w:r w:rsidR="005A1DC9" w:rsidRPr="00D32189">
              <w:rPr>
                <w:rStyle w:val="Hyperlink"/>
                <w:noProof/>
              </w:rPr>
              <w:t>TASK 4 – Controlling the Brightness of an LED with a Timer</w:t>
            </w:r>
            <w:r w:rsidR="005A1DC9">
              <w:rPr>
                <w:noProof/>
                <w:webHidden/>
              </w:rPr>
              <w:tab/>
            </w:r>
            <w:r w:rsidR="005A1DC9">
              <w:rPr>
                <w:noProof/>
                <w:webHidden/>
              </w:rPr>
              <w:fldChar w:fldCharType="begin"/>
            </w:r>
            <w:r w:rsidR="005A1DC9">
              <w:rPr>
                <w:noProof/>
                <w:webHidden/>
              </w:rPr>
              <w:instrText xml:space="preserve"> PAGEREF _Toc519623826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4B0FC5">
          <w:pPr>
            <w:pStyle w:val="TOC1"/>
            <w:tabs>
              <w:tab w:val="left" w:pos="440"/>
              <w:tab w:val="right" w:leader="dot" w:pos="9350"/>
            </w:tabs>
            <w:rPr>
              <w:noProof/>
            </w:rPr>
          </w:pPr>
          <w:hyperlink w:anchor="_Toc519623827" w:history="1">
            <w:r w:rsidR="005A1DC9" w:rsidRPr="00D32189">
              <w:rPr>
                <w:rStyle w:val="Hyperlink"/>
                <w:noProof/>
              </w:rPr>
              <w:t>6.</w:t>
            </w:r>
            <w:r w:rsidR="005A1DC9">
              <w:rPr>
                <w:noProof/>
              </w:rPr>
              <w:tab/>
            </w:r>
            <w:r w:rsidR="005A1DC9" w:rsidRPr="00D32189">
              <w:rPr>
                <w:rStyle w:val="Hyperlink"/>
                <w:noProof/>
              </w:rPr>
              <w:t>TASK 5 – Toggling an LED Using a Timer</w:t>
            </w:r>
            <w:r w:rsidR="005A1DC9">
              <w:rPr>
                <w:noProof/>
                <w:webHidden/>
              </w:rPr>
              <w:tab/>
            </w:r>
            <w:r w:rsidR="005A1DC9">
              <w:rPr>
                <w:noProof/>
                <w:webHidden/>
              </w:rPr>
              <w:fldChar w:fldCharType="begin"/>
            </w:r>
            <w:r w:rsidR="005A1DC9">
              <w:rPr>
                <w:noProof/>
                <w:webHidden/>
              </w:rPr>
              <w:instrText xml:space="preserve"> PAGEREF _Toc519623827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4B0FC5">
          <w:pPr>
            <w:pStyle w:val="TOC1"/>
            <w:tabs>
              <w:tab w:val="left" w:pos="440"/>
              <w:tab w:val="right" w:leader="dot" w:pos="9350"/>
            </w:tabs>
            <w:rPr>
              <w:noProof/>
            </w:rPr>
          </w:pPr>
          <w:hyperlink w:anchor="_Toc519623828" w:history="1">
            <w:r w:rsidR="005A1DC9" w:rsidRPr="00D32189">
              <w:rPr>
                <w:rStyle w:val="Hyperlink"/>
                <w:noProof/>
              </w:rPr>
              <w:t>7.</w:t>
            </w:r>
            <w:r w:rsidR="005A1DC9">
              <w:rPr>
                <w:noProof/>
              </w:rPr>
              <w:tab/>
            </w:r>
            <w:r w:rsidR="005A1DC9" w:rsidRPr="00D32189">
              <w:rPr>
                <w:rStyle w:val="Hyperlink"/>
                <w:noProof/>
              </w:rPr>
              <w:t>TASK 6 – Toggling the Flashing Rate of an LED Using Interrupts</w:t>
            </w:r>
            <w:r w:rsidR="005A1DC9">
              <w:rPr>
                <w:noProof/>
                <w:webHidden/>
              </w:rPr>
              <w:tab/>
            </w:r>
            <w:r w:rsidR="005A1DC9">
              <w:rPr>
                <w:noProof/>
                <w:webHidden/>
              </w:rPr>
              <w:fldChar w:fldCharType="begin"/>
            </w:r>
            <w:r w:rsidR="005A1DC9">
              <w:rPr>
                <w:noProof/>
                <w:webHidden/>
              </w:rPr>
              <w:instrText xml:space="preserve"> PAGEREF _Toc519623828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4B0FC5">
          <w:pPr>
            <w:pStyle w:val="TOC1"/>
            <w:tabs>
              <w:tab w:val="left" w:pos="440"/>
              <w:tab w:val="right" w:leader="dot" w:pos="9350"/>
            </w:tabs>
            <w:rPr>
              <w:noProof/>
            </w:rPr>
          </w:pPr>
          <w:hyperlink w:anchor="_Toc519623829" w:history="1">
            <w:r w:rsidR="005A1DC9" w:rsidRPr="00D32189">
              <w:rPr>
                <w:rStyle w:val="Hyperlink"/>
                <w:noProof/>
              </w:rPr>
              <w:t>8.</w:t>
            </w:r>
            <w:r w:rsidR="005A1DC9">
              <w:rPr>
                <w:noProof/>
              </w:rPr>
              <w:tab/>
            </w:r>
            <w:r w:rsidR="005A1DC9" w:rsidRPr="00D32189">
              <w:rPr>
                <w:rStyle w:val="Hyperlink"/>
                <w:noProof/>
              </w:rPr>
              <w:t>CONCLUSION</w:t>
            </w:r>
            <w:r w:rsidR="005A1DC9">
              <w:rPr>
                <w:noProof/>
                <w:webHidden/>
              </w:rPr>
              <w:tab/>
            </w:r>
            <w:r w:rsidR="005A1DC9">
              <w:rPr>
                <w:noProof/>
                <w:webHidden/>
              </w:rPr>
              <w:fldChar w:fldCharType="begin"/>
            </w:r>
            <w:r w:rsidR="005A1DC9">
              <w:rPr>
                <w:noProof/>
                <w:webHidden/>
              </w:rPr>
              <w:instrText xml:space="preserve"> PAGEREF _Toc519623829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4B0FC5">
          <w:pPr>
            <w:pStyle w:val="TOC1"/>
            <w:tabs>
              <w:tab w:val="left" w:pos="440"/>
              <w:tab w:val="right" w:leader="dot" w:pos="9350"/>
            </w:tabs>
            <w:rPr>
              <w:noProof/>
            </w:rPr>
          </w:pPr>
          <w:hyperlink w:anchor="_Toc519623830" w:history="1">
            <w:r w:rsidR="005A1DC9" w:rsidRPr="00D32189">
              <w:rPr>
                <w:rStyle w:val="Hyperlink"/>
                <w:noProof/>
              </w:rPr>
              <w:t>9.</w:t>
            </w:r>
            <w:r w:rsidR="005A1DC9">
              <w:rPr>
                <w:noProof/>
              </w:rPr>
              <w:tab/>
            </w:r>
            <w:r w:rsidR="005A1DC9" w:rsidRPr="00D32189">
              <w:rPr>
                <w:rStyle w:val="Hyperlink"/>
                <w:noProof/>
              </w:rPr>
              <w:t>REFERENCES</w:t>
            </w:r>
            <w:r w:rsidR="005A1DC9">
              <w:rPr>
                <w:noProof/>
                <w:webHidden/>
              </w:rPr>
              <w:tab/>
            </w:r>
            <w:r w:rsidR="005A1DC9">
              <w:rPr>
                <w:noProof/>
                <w:webHidden/>
              </w:rPr>
              <w:fldChar w:fldCharType="begin"/>
            </w:r>
            <w:r w:rsidR="005A1DC9">
              <w:rPr>
                <w:noProof/>
                <w:webHidden/>
              </w:rPr>
              <w:instrText xml:space="preserve"> PAGEREF _Toc519623830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4B0FC5">
          <w:pPr>
            <w:pStyle w:val="TOC1"/>
            <w:tabs>
              <w:tab w:val="left" w:pos="660"/>
              <w:tab w:val="right" w:leader="dot" w:pos="9350"/>
            </w:tabs>
            <w:rPr>
              <w:noProof/>
            </w:rPr>
          </w:pPr>
          <w:hyperlink w:anchor="_Toc519623831" w:history="1">
            <w:r w:rsidR="005A1DC9" w:rsidRPr="00D32189">
              <w:rPr>
                <w:rStyle w:val="Hyperlink"/>
                <w:noProof/>
              </w:rPr>
              <w:t>10.</w:t>
            </w:r>
            <w:r w:rsidR="005A1DC9">
              <w:rPr>
                <w:noProof/>
              </w:rPr>
              <w:tab/>
            </w:r>
            <w:r w:rsidR="005A1DC9" w:rsidRPr="00D32189">
              <w:rPr>
                <w:rStyle w:val="Hyperlink"/>
                <w:noProof/>
              </w:rPr>
              <w:t>APPENDIX</w:t>
            </w:r>
            <w:r w:rsidR="005A1DC9">
              <w:rPr>
                <w:noProof/>
                <w:webHidden/>
              </w:rPr>
              <w:tab/>
            </w:r>
            <w:r w:rsidR="005A1DC9">
              <w:rPr>
                <w:noProof/>
                <w:webHidden/>
              </w:rPr>
              <w:fldChar w:fldCharType="begin"/>
            </w:r>
            <w:r w:rsidR="005A1DC9">
              <w:rPr>
                <w:noProof/>
                <w:webHidden/>
              </w:rPr>
              <w:instrText xml:space="preserve"> PAGEREF _Toc519623831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5A1DC9">
          <w:r>
            <w:rPr>
              <w:b/>
              <w:bCs/>
              <w:noProof/>
            </w:rPr>
            <w:fldChar w:fldCharType="end"/>
          </w:r>
        </w:p>
      </w:sdtContent>
    </w:sdt>
    <w:p w:rsidR="005A1DC9" w:rsidRPr="005A1DC9" w:rsidRDefault="005A1DC9" w:rsidP="005A1DC9"/>
    <w:p w:rsidR="005F4C98" w:rsidRDefault="005F4C98" w:rsidP="005A1DC9">
      <w:pPr>
        <w:pStyle w:val="Heading1"/>
        <w:numPr>
          <w:ilvl w:val="0"/>
          <w:numId w:val="5"/>
        </w:numPr>
      </w:pPr>
      <w:r>
        <w:br w:type="page"/>
      </w:r>
      <w:bookmarkStart w:id="0" w:name="_Toc519623822"/>
      <w:r>
        <w:lastRenderedPageBreak/>
        <w:t>INTRODUCTION</w:t>
      </w:r>
      <w:bookmarkEnd w:id="0"/>
    </w:p>
    <w:p w:rsidR="005A1DC9" w:rsidRPr="005A1DC9" w:rsidRDefault="007854F2" w:rsidP="007854F2">
      <w:r>
        <w:t xml:space="preserve">This lab activity was carried out under the purpose of helping students to learn how to build basic electronic circuits which interface with ATmega32 microcontroller inside the Open-USB-IO (OUSB) board. The tasks are about writing embedded programs to perform simple functioning to control an LED and receive digital input from a push button. Other than that, several basic peripheral features of the microcontroller are also explored to resolve the same problems. Upon completing these laboratory exercises, students are expected to </w:t>
      </w:r>
      <w:r w:rsidR="004422BF">
        <w:t>be</w:t>
      </w:r>
      <w:r>
        <w:t xml:space="preserve"> familiar </w:t>
      </w:r>
      <w:r w:rsidR="004422BF">
        <w:t>with</w:t>
      </w:r>
      <w:r>
        <w:t xml:space="preserve"> Atmel Studio development environment and C </w:t>
      </w:r>
      <w:r w:rsidR="004422BF">
        <w:t>programming language</w:t>
      </w:r>
      <w:r>
        <w:t xml:space="preserve"> to perform </w:t>
      </w:r>
      <w:r w:rsidR="004422BF">
        <w:t>basic</w:t>
      </w:r>
      <w:r>
        <w:t xml:space="preserve"> microcontroller functions.</w:t>
      </w:r>
    </w:p>
    <w:p w:rsidR="00630BCF" w:rsidRDefault="005F4C98" w:rsidP="00630BCF">
      <w:pPr>
        <w:pStyle w:val="Heading1"/>
        <w:numPr>
          <w:ilvl w:val="0"/>
          <w:numId w:val="5"/>
        </w:numPr>
      </w:pPr>
      <w:bookmarkStart w:id="1" w:name="_Toc519623823"/>
      <w:r>
        <w:t xml:space="preserve">TASK 1 – </w:t>
      </w:r>
      <w:r w:rsidR="005A1DC9">
        <w:t>Toggling LEDs</w:t>
      </w:r>
      <w:bookmarkEnd w:id="1"/>
    </w:p>
    <w:p w:rsidR="00377FD8" w:rsidRDefault="00377FD8" w:rsidP="00377FD8">
      <w:pPr>
        <w:pStyle w:val="Heading2"/>
        <w:numPr>
          <w:ilvl w:val="1"/>
          <w:numId w:val="5"/>
        </w:numPr>
      </w:pPr>
      <w:r>
        <w:t>Sourcing</w:t>
      </w:r>
    </w:p>
    <w:p w:rsidR="00377FD8" w:rsidRDefault="00377FD8" w:rsidP="00377FD8">
      <w:r>
        <w:t xml:space="preserve">In this task, the OUSB is used to toggle an LED via a General Purpose Input/Ouput (GPIO) pin.  For each GPIO pin of the ATmega32 microprocessor, the output DC voltage and current is 5V and 40.0mA respectively </w:t>
      </w:r>
      <w:sdt>
        <w:sdtPr>
          <w:id w:val="1299107170"/>
          <w:citation/>
        </w:sdtPr>
        <w:sdtContent>
          <w:r>
            <w:fldChar w:fldCharType="begin"/>
          </w:r>
          <w:r>
            <w:instrText xml:space="preserve">CITATION ATm16 \l 1033 </w:instrText>
          </w:r>
          <w:r>
            <w:fldChar w:fldCharType="separate"/>
          </w:r>
          <w:r w:rsidR="004942B4" w:rsidRPr="004942B4">
            <w:rPr>
              <w:noProof/>
            </w:rPr>
            <w:t>[1]</w:t>
          </w:r>
          <w:r>
            <w:fldChar w:fldCharType="end"/>
          </w:r>
        </w:sdtContent>
      </w:sdt>
      <w:r>
        <w:t xml:space="preserve">. However, common LEDs operates ideally at forward voltage varying between 1.7 to 3.5V and forward current at around 20mA </w:t>
      </w:r>
      <w:sdt>
        <w:sdtPr>
          <w:id w:val="851843128"/>
          <w:citation/>
        </w:sdtPr>
        <w:sdtContent>
          <w:r>
            <w:fldChar w:fldCharType="begin"/>
          </w:r>
          <w:r>
            <w:instrText xml:space="preserve">CITATION Dan12 \l 1033 </w:instrText>
          </w:r>
          <w:r>
            <w:fldChar w:fldCharType="separate"/>
          </w:r>
          <w:r w:rsidR="004942B4" w:rsidRPr="004942B4">
            <w:rPr>
              <w:noProof/>
            </w:rPr>
            <w:t>[2]</w:t>
          </w:r>
          <w:r>
            <w:fldChar w:fldCharType="end"/>
          </w:r>
        </w:sdtContent>
      </w:sdt>
      <w:r>
        <w:t xml:space="preserve">. The LED used in this task is a red one, thus the typical operating voltage is 2.2V </w:t>
      </w:r>
      <w:sdt>
        <w:sdtPr>
          <w:id w:val="-2027094990"/>
          <w:citation/>
        </w:sdtPr>
        <w:sdtContent>
          <w:r>
            <w:fldChar w:fldCharType="begin"/>
          </w:r>
          <w:r>
            <w:instrText xml:space="preserve"> CITATION Dan12 \l 1033 </w:instrText>
          </w:r>
          <w:r>
            <w:fldChar w:fldCharType="separate"/>
          </w:r>
          <w:r w:rsidR="004942B4" w:rsidRPr="004942B4">
            <w:rPr>
              <w:noProof/>
            </w:rPr>
            <w:t>[2]</w:t>
          </w:r>
          <w:r>
            <w:fldChar w:fldCharType="end"/>
          </w:r>
        </w:sdtContent>
      </w:sdt>
      <w:r>
        <w:t>. Therefore, some resistance should be added to the circuit in serial with the LED, so as to limit the current and ensure the life of the LED. The resistance value is calculated as followed:</w:t>
      </w:r>
    </w:p>
    <w:p w:rsidR="00377FD8" w:rsidRPr="002E407E" w:rsidRDefault="00377FD8" w:rsidP="00377FD8">
      <w:pPr>
        <w:jc w:val="center"/>
      </w:p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r>
              <w:rPr>
                <w:rFonts w:ascii="Cambria Math" w:hAnsi="Cambria Math"/>
              </w:rPr>
              <m:t>I</m:t>
            </m:r>
          </m:den>
        </m:f>
      </m:oMath>
      <w:sdt>
        <w:sdtPr>
          <w:id w:val="-596639781"/>
          <w:citation/>
        </w:sdtPr>
        <w:sdtContent>
          <m:oMath>
            <m:r>
              <w:rPr>
                <w:rFonts w:ascii="Cambria Math" w:hAnsi="Cambria Math"/>
                <w:i/>
              </w:rPr>
              <w:fldChar w:fldCharType="begin"/>
            </m:r>
            <m:r>
              <m:rPr>
                <m:sty m:val="p"/>
              </m:rPr>
              <w:rPr>
                <w:rFonts w:ascii="Cambria Math" w:hAnsi="Cambria Math"/>
              </w:rPr>
              <m:t xml:space="preserve"> CITATION Dan12 \l 1033 </m:t>
            </m:r>
            <m:r>
              <w:rPr>
                <w:rFonts w:ascii="Cambria Math" w:hAnsi="Cambria Math"/>
                <w:i/>
              </w:rPr>
              <w:fldChar w:fldCharType="separate"/>
            </m:r>
            <m:r>
              <m:rPr>
                <m:sty m:val="p"/>
              </m:rPr>
              <w:rPr>
                <w:rFonts w:ascii="Cambria Math" w:hAnsi="Cambria Math"/>
                <w:noProof/>
              </w:rPr>
              <m:t xml:space="preserve"> </m:t>
            </m:r>
            <m:r>
              <m:rPr>
                <m:sty m:val="p"/>
              </m:rPr>
              <w:rPr>
                <w:rFonts w:ascii="Cambria Math" w:hAnsi="Cambria Math"/>
                <w:noProof/>
              </w:rPr>
              <m:t>[2]</m:t>
            </m:r>
            <m:r>
              <w:rPr>
                <w:rFonts w:ascii="Cambria Math" w:hAnsi="Cambria Math"/>
                <w:i/>
              </w:rPr>
              <w:fldChar w:fldCharType="end"/>
            </m:r>
          </m:oMath>
        </w:sdtContent>
      </w:sdt>
      <m:oMath>
        <m:r>
          <w:rPr>
            <w:rFonts w:ascii="Cambria Math" w:hAnsi="Cambria Math"/>
          </w:rPr>
          <m:t>=</m:t>
        </m:r>
        <m:f>
          <m:fPr>
            <m:ctrlPr>
              <w:rPr>
                <w:rFonts w:ascii="Cambria Math" w:hAnsi="Cambria Math"/>
                <w:i/>
              </w:rPr>
            </m:ctrlPr>
          </m:fPr>
          <m:num>
            <m:r>
              <w:rPr>
                <w:rFonts w:ascii="Cambria Math" w:hAnsi="Cambria Math"/>
              </w:rPr>
              <m:t>5-2.2</m:t>
            </m:r>
          </m:num>
          <m:den>
            <m:r>
              <w:rPr>
                <w:rFonts w:ascii="Cambria Math" w:hAnsi="Cambria Math"/>
              </w:rPr>
              <m:t>0.02</m:t>
            </m:r>
          </m:den>
        </m:f>
        <m:r>
          <w:rPr>
            <w:rFonts w:ascii="Cambria Math" w:hAnsi="Cambria Math"/>
          </w:rPr>
          <m:t>=140</m:t>
        </m:r>
        <m:r>
          <m:rPr>
            <m:sty m:val="p"/>
          </m:rPr>
          <w:rPr>
            <w:rFonts w:ascii="Cambria Math" w:hAnsi="Cambria Math"/>
          </w:rPr>
          <m:t>Ω</m:t>
        </m:r>
      </m:oMath>
    </w:p>
    <w:p w:rsidR="00377FD8" w:rsidRPr="00377FD8" w:rsidRDefault="00377FD8" w:rsidP="00377FD8">
      <w:pPr>
        <w:rPr>
          <w:rFonts w:ascii="Cambria Math" w:hAnsi="Cambria Math"/>
          <w:i/>
        </w:rPr>
      </w:pPr>
      <w:r>
        <w:t>Since a 140</w:t>
      </w:r>
      <m:oMath>
        <m:r>
          <m:rPr>
            <m:sty m:val="p"/>
          </m:rPr>
          <w:rPr>
            <w:rFonts w:ascii="Cambria Math" w:hAnsi="Cambria Math"/>
          </w:rPr>
          <m:t xml:space="preserve"> Ω</m:t>
        </m:r>
      </m:oMath>
      <w:r>
        <w:t xml:space="preserve"> was not available, it was replaced with a 150</w:t>
      </w:r>
      <m:oMath>
        <m:r>
          <m:rPr>
            <m:sty m:val="p"/>
          </m:rPr>
          <w:rPr>
            <w:rFonts w:ascii="Cambria Math" w:hAnsi="Cambria Math"/>
          </w:rPr>
          <m:t xml:space="preserve"> Ω</m:t>
        </m:r>
      </m:oMath>
      <w:r>
        <w:t xml:space="preserve"> resistor instead. Below is the schematic of the circuit, where the microcontroller is sourcing the LED.</w:t>
      </w:r>
    </w:p>
    <w:p w:rsidR="00377FD8" w:rsidRDefault="00377FD8" w:rsidP="00377FD8">
      <w:pPr>
        <w:keepNext/>
        <w:jc w:val="center"/>
      </w:pPr>
      <w:r>
        <w:rPr>
          <w:noProof/>
        </w:rPr>
        <w:drawing>
          <wp:inline distT="0" distB="0" distL="0" distR="0" wp14:anchorId="7101599B" wp14:editId="5BD78BC3">
            <wp:extent cx="4442460" cy="148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72" b="18572"/>
                    <a:stretch/>
                  </pic:blipFill>
                  <pic:spPr bwMode="auto">
                    <a:xfrm>
                      <a:off x="0" y="0"/>
                      <a:ext cx="4490931" cy="1505069"/>
                    </a:xfrm>
                    <a:prstGeom prst="rect">
                      <a:avLst/>
                    </a:prstGeom>
                    <a:ln>
                      <a:noFill/>
                    </a:ln>
                    <a:extLst>
                      <a:ext uri="{53640926-AAD7-44D8-BBD7-CCE9431645EC}">
                        <a14:shadowObscured xmlns:a14="http://schemas.microsoft.com/office/drawing/2010/main"/>
                      </a:ext>
                    </a:extLst>
                  </pic:spPr>
                </pic:pic>
              </a:graphicData>
            </a:graphic>
          </wp:inline>
        </w:drawing>
      </w:r>
    </w:p>
    <w:p w:rsidR="00377FD8" w:rsidRDefault="00377FD8" w:rsidP="00377FD8">
      <w:pPr>
        <w:pStyle w:val="Caption"/>
        <w:jc w:val="center"/>
      </w:pPr>
      <w:r>
        <w:t xml:space="preserve">Figure </w:t>
      </w:r>
      <w:r w:rsidR="006C7BC0">
        <w:fldChar w:fldCharType="begin"/>
      </w:r>
      <w:r w:rsidR="006C7BC0">
        <w:instrText xml:space="preserve"> SEQ Figure \* ARABIC </w:instrText>
      </w:r>
      <w:r w:rsidR="006C7BC0">
        <w:fldChar w:fldCharType="separate"/>
      </w:r>
      <w:r w:rsidR="00213993">
        <w:rPr>
          <w:noProof/>
        </w:rPr>
        <w:t>1</w:t>
      </w:r>
      <w:r w:rsidR="006C7BC0">
        <w:rPr>
          <w:noProof/>
        </w:rPr>
        <w:fldChar w:fldCharType="end"/>
      </w:r>
      <w:r>
        <w:t>. OUSB sourcing LED</w:t>
      </w:r>
    </w:p>
    <w:p w:rsidR="00377FD8" w:rsidRDefault="00377FD8" w:rsidP="00377FD8">
      <w:r>
        <w:t xml:space="preserve">Refer </w:t>
      </w:r>
      <w:r w:rsidRPr="00377FD8">
        <w:rPr>
          <w:i/>
        </w:rPr>
        <w:t>Appendix 1</w:t>
      </w:r>
      <w:r>
        <w:t xml:space="preserve"> for the full code of the task. In the first scenarior, the program is designed to toggle the LED every second, which means that the Pin 0 of Port A (PA0) is set to output HIGH signal, followed by a delay of 1000 millisecond, and then set to output LOW signal with another delay of the same time. The same method is applied to the second scenarior where the LED is required to toggle five times every second, or five times every 1000 millisecond, so the delay between each command is reduced to 200 millisecond. The waveform result of this program is presented below.</w:t>
      </w:r>
    </w:p>
    <w:p w:rsidR="00377FD8" w:rsidRPr="00377FD8" w:rsidRDefault="00377FD8" w:rsidP="00377FD8"/>
    <w:p w:rsidR="00377FD8" w:rsidRDefault="00377FD8" w:rsidP="00377FD8">
      <w:pPr>
        <w:pStyle w:val="Heading2"/>
        <w:numPr>
          <w:ilvl w:val="1"/>
          <w:numId w:val="5"/>
        </w:numPr>
      </w:pPr>
      <w:r>
        <w:lastRenderedPageBreak/>
        <w:t>Sinking</w:t>
      </w:r>
    </w:p>
    <w:p w:rsidR="002E407E" w:rsidRPr="006401B8" w:rsidRDefault="002E407E" w:rsidP="005A1DC9">
      <w:r>
        <w:t xml:space="preserve">Next, </w:t>
      </w:r>
      <w:r w:rsidR="006401B8">
        <w:t>a green LED is used to create a connection where the OUSB board is sinking it, while the red LED circuit is kept as above. The HIGH voltage source is now set to V</w:t>
      </w:r>
      <w:r w:rsidR="006401B8">
        <w:rPr>
          <w:vertAlign w:val="subscript"/>
        </w:rPr>
        <w:t>CC</w:t>
      </w:r>
      <w:r w:rsidR="006401B8">
        <w:t xml:space="preserve"> instead of a GPIO pin, and GND is substituted with GPIO Pin 1 of Port A</w:t>
      </w:r>
      <w:r w:rsidR="000D6EC4">
        <w:t xml:space="preserve"> (PA1)</w:t>
      </w:r>
      <w:r w:rsidR="006401B8">
        <w:t>. The schematic is described as followed:</w:t>
      </w:r>
    </w:p>
    <w:p w:rsidR="006401B8" w:rsidRDefault="002E407E" w:rsidP="006401B8">
      <w:pPr>
        <w:keepNext/>
        <w:jc w:val="center"/>
      </w:pPr>
      <w:r>
        <w:rPr>
          <w:noProof/>
        </w:rPr>
        <w:drawing>
          <wp:inline distT="0" distB="0" distL="0" distR="0" wp14:anchorId="38529B49" wp14:editId="0F7A26C8">
            <wp:extent cx="4328160" cy="235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519" cy="2371303"/>
                    </a:xfrm>
                    <a:prstGeom prst="rect">
                      <a:avLst/>
                    </a:prstGeom>
                  </pic:spPr>
                </pic:pic>
              </a:graphicData>
            </a:graphic>
          </wp:inline>
        </w:drawing>
      </w:r>
    </w:p>
    <w:p w:rsidR="002C6E9A" w:rsidRDefault="006401B8" w:rsidP="006401B8">
      <w:pPr>
        <w:pStyle w:val="Caption"/>
        <w:jc w:val="center"/>
      </w:pPr>
      <w:r>
        <w:t xml:space="preserve">Figure </w:t>
      </w:r>
      <w:r w:rsidR="006C7BC0">
        <w:fldChar w:fldCharType="begin"/>
      </w:r>
      <w:r w:rsidR="006C7BC0">
        <w:instrText xml:space="preserve"> SEQ Figure \* ARABIC </w:instrText>
      </w:r>
      <w:r w:rsidR="006C7BC0">
        <w:fldChar w:fldCharType="separate"/>
      </w:r>
      <w:r w:rsidR="00213993">
        <w:rPr>
          <w:noProof/>
        </w:rPr>
        <w:t>2</w:t>
      </w:r>
      <w:r w:rsidR="006C7BC0">
        <w:rPr>
          <w:noProof/>
        </w:rPr>
        <w:fldChar w:fldCharType="end"/>
      </w:r>
      <w:r>
        <w:t>. OUSB sourcing red LED and sinking green LED</w:t>
      </w:r>
    </w:p>
    <w:p w:rsidR="000D6EC4" w:rsidRDefault="003351B8" w:rsidP="00082825">
      <w:r>
        <w:t>In sourcing connection, the LED takes HIGH voltage source from the GPIO pin, for this case is PA0. When PA0 is at logic 1, it outputs 5V signal thus creating current flow through the LED, turning it on. When PA0 is at logic 0, there is no current flow, and LED is off. On the other hand in sinking connection, when PA1 is at logic 1, there is no voltage drop thus no current flow through the LED, hence it is off. When PA1 is at logic 0, there is a voltage difference between two ends of the circuit creating current flow through the LED, thus it is on. In another word, the behaviour of a sunken LED contrasts with a sourced one.</w:t>
      </w:r>
    </w:p>
    <w:p w:rsidR="00082825" w:rsidRDefault="00082825" w:rsidP="00082825">
      <w:r>
        <w:t xml:space="preserve">In the code, </w:t>
      </w:r>
      <w:r w:rsidR="000D6EC4">
        <w:t>within the infinite main loop, PA0 and PA1 are set to logic 1 for 200ms at the same time, then to logic 0 for another 200ms. When the code is executed, the two LEDs behave differently, they blink in sequence. When red LED is on, green LED is off, and vice versa.</w:t>
      </w:r>
      <w:r w:rsidR="00377FD8">
        <w:t xml:space="preserve"> The waveform result of this program is presented below.</w:t>
      </w:r>
    </w:p>
    <w:p w:rsidR="00377FD8" w:rsidRPr="00082825" w:rsidRDefault="00377FD8" w:rsidP="00082825"/>
    <w:p w:rsidR="005F4C98" w:rsidRDefault="005F4C98" w:rsidP="005A1DC9">
      <w:pPr>
        <w:pStyle w:val="Heading1"/>
        <w:numPr>
          <w:ilvl w:val="0"/>
          <w:numId w:val="5"/>
        </w:numPr>
      </w:pPr>
      <w:bookmarkStart w:id="2" w:name="_Toc519623824"/>
      <w:r>
        <w:t xml:space="preserve">TASK 2 – </w:t>
      </w:r>
      <w:r w:rsidR="005A1DC9">
        <w:t>Controlling the Brightness of LEDs</w:t>
      </w:r>
      <w:bookmarkEnd w:id="2"/>
    </w:p>
    <w:p w:rsidR="005A1DC9" w:rsidRDefault="005E7267" w:rsidP="005A1DC9">
      <w:r>
        <w:t xml:space="preserve">The activity of this task is learning how to control the brightness of an LED using fundamental principles, without the help of special functions provided by the microcontroller. The electronic circuit for this task is the same as that described in </w:t>
      </w:r>
      <w:r>
        <w:rPr>
          <w:i/>
        </w:rPr>
        <w:t>Figure 1</w:t>
      </w:r>
      <w:r>
        <w:t xml:space="preserve"> in </w:t>
      </w:r>
      <w:r>
        <w:rPr>
          <w:i/>
        </w:rPr>
        <w:t>Task 1</w:t>
      </w:r>
      <w:r>
        <w:t xml:space="preserve"> section. Adjusting brightness of an LED can be implemented using Pulse Width Modulation, or PWM. PWM is a technique to </w:t>
      </w:r>
      <w:r w:rsidR="00167B60">
        <w:t xml:space="preserve">retrieve analog results from digital on-off signals. This on-off pattern can simulate voltage level varying between full on (for the OUSB board, its output voltage is 5V) and off (0V) by changing the duty cycle, which is the amount of time the signal is at HIGH state over the total time of one cycle </w:t>
      </w:r>
      <w:sdt>
        <w:sdtPr>
          <w:id w:val="-760600855"/>
          <w:citation/>
        </w:sdtPr>
        <w:sdtContent>
          <w:r w:rsidR="00167B60">
            <w:fldChar w:fldCharType="begin"/>
          </w:r>
          <w:r w:rsidR="00167B60">
            <w:instrText xml:space="preserve"> CITATION Wha18 \l 1033 </w:instrText>
          </w:r>
          <w:r w:rsidR="00167B60">
            <w:fldChar w:fldCharType="separate"/>
          </w:r>
          <w:r w:rsidR="004942B4" w:rsidRPr="004942B4">
            <w:rPr>
              <w:noProof/>
            </w:rPr>
            <w:t>[3]</w:t>
          </w:r>
          <w:r w:rsidR="00167B60">
            <w:fldChar w:fldCharType="end"/>
          </w:r>
        </w:sdtContent>
      </w:sdt>
      <w:r w:rsidR="00167B60">
        <w:t>.</w:t>
      </w:r>
    </w:p>
    <w:p w:rsidR="0085569B" w:rsidRDefault="0085569B" w:rsidP="0085569B">
      <w:pPr>
        <w:pStyle w:val="Heading2"/>
        <w:numPr>
          <w:ilvl w:val="1"/>
          <w:numId w:val="5"/>
        </w:numPr>
      </w:pPr>
      <w:r>
        <w:lastRenderedPageBreak/>
        <w:t>Toggle LED at the rate of 100Hz</w:t>
      </w:r>
    </w:p>
    <w:p w:rsidR="0001679E" w:rsidRDefault="0085569B" w:rsidP="0085569B">
      <w:r>
        <w:t>The LED is required to toggle at the rate of 100Hz, so the time period of one on/off cycle is:</w:t>
      </w:r>
    </w:p>
    <w:p w:rsidR="0001679E" w:rsidRPr="0001679E" w:rsidRDefault="00C77A52" w:rsidP="0001679E">
      <w:pPr>
        <w:jc w:val="center"/>
      </w:pP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oMath>
      <w:sdt>
        <w:sdtPr>
          <w:rPr>
            <w:rFonts w:ascii="Cambria Math" w:hAnsi="Cambria Math"/>
            <w:i/>
          </w:rPr>
          <w:id w:val="-1029875522"/>
          <w:citation/>
        </w:sdtPr>
        <w:sdtContent>
          <m:oMath>
            <m:r>
              <w:rPr>
                <w:rFonts w:ascii="Cambria Math" w:hAnsi="Cambria Math"/>
                <w:i/>
              </w:rPr>
              <w:fldChar w:fldCharType="begin"/>
            </m:r>
            <m:r>
              <m:rPr>
                <m:sty m:val="p"/>
              </m:rPr>
              <w:rPr>
                <w:rFonts w:ascii="Cambria Math" w:hAnsi="Cambria Math"/>
              </w:rPr>
              <m:t xml:space="preserve"> CITATION Per18 \l 1033 </m:t>
            </m:r>
            <m:r>
              <w:rPr>
                <w:rFonts w:ascii="Cambria Math" w:hAnsi="Cambria Math"/>
                <w:i/>
              </w:rPr>
              <w:fldChar w:fldCharType="separate"/>
            </m:r>
            <m:r>
              <m:rPr>
                <m:sty m:val="p"/>
              </m:rPr>
              <w:rPr>
                <w:rFonts w:ascii="Cambria Math" w:hAnsi="Cambria Math"/>
                <w:noProof/>
              </w:rPr>
              <m:t xml:space="preserve"> </m:t>
            </m:r>
            <m:r>
              <m:rPr>
                <m:sty m:val="p"/>
              </m:rPr>
              <w:rPr>
                <w:rFonts w:ascii="Cambria Math" w:hAnsi="Cambria Math"/>
                <w:noProof/>
              </w:rPr>
              <m:t>[4]</m:t>
            </m:r>
            <m:r>
              <w:rPr>
                <w:rFonts w:ascii="Cambria Math" w:hAnsi="Cambria Math"/>
                <w:i/>
              </w:rPr>
              <w:fldChar w:fldCharType="end"/>
            </m:r>
          </m:oMath>
        </w:sdtContent>
      </w:sdt>
      <m:oMath>
        <m:r>
          <w:rPr>
            <w:rFonts w:ascii="Cambria Math" w:hAnsi="Cambria Math"/>
          </w:rPr>
          <m:t>=0.01s=10ms</m:t>
        </m:r>
      </m:oMath>
    </w:p>
    <w:p w:rsidR="00C77A52" w:rsidRPr="0001679E" w:rsidRDefault="00C77A52" w:rsidP="0085569B">
      <w:pPr>
        <w:rPr>
          <w:rFonts w:ascii="Cambria Math" w:hAnsi="Cambria Math"/>
          <w:i/>
        </w:rPr>
      </w:pPr>
      <w:r>
        <w:t xml:space="preserve">So the LED is toggled every </w:t>
      </w:r>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toggle</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=5ms</m:t>
        </m:r>
      </m:oMath>
      <w:r>
        <w:t>. The waveform result of this program is presented below.</w:t>
      </w:r>
    </w:p>
    <w:p w:rsidR="00C77A52" w:rsidRPr="0085569B" w:rsidRDefault="00C77A52" w:rsidP="0085569B"/>
    <w:p w:rsidR="0085569B" w:rsidRDefault="0085569B" w:rsidP="0085569B">
      <w:pPr>
        <w:pStyle w:val="Heading2"/>
        <w:numPr>
          <w:ilvl w:val="1"/>
          <w:numId w:val="5"/>
        </w:numPr>
      </w:pPr>
      <w:r>
        <w:t>Dim the LED using different duty cycles</w:t>
      </w:r>
    </w:p>
    <w:p w:rsidR="006F6DEC" w:rsidRPr="00FA5372" w:rsidRDefault="005E41B5" w:rsidP="00510F53">
      <w:r>
        <w:t xml:space="preserve">The second activity of this task is modifying the </w:t>
      </w:r>
      <m:oMath>
        <m:r>
          <w:rPr>
            <w:rFonts w:ascii="Cambria Math" w:hAnsi="Cambria Math"/>
          </w:rPr>
          <m:t>time_toggle</m:t>
        </m:r>
      </m:oMath>
      <w:r>
        <w:t xml:space="preserve"> above to adjust the brightness of the LED.</w:t>
      </w:r>
      <w:r w:rsidR="00EC3C39">
        <w:t xml:space="preserve"> In order to create a visual illusion that the LED is steadily dimmer than its actual brightness, the flashing, toggling on and off of the LED should not be visible to human eye. This refers to a concept called flicker fusion threshold, a frequency </w:t>
      </w:r>
      <w:r w:rsidR="009B197B">
        <w:t xml:space="preserve">high enough </w:t>
      </w:r>
      <w:r w:rsidR="00B11815">
        <w:t>to create persistence of vision, which is when</w:t>
      </w:r>
      <w:r w:rsidR="00EC3C39">
        <w:t xml:space="preserve"> a light stimulus appears steady to the average human observer </w:t>
      </w:r>
      <w:sdt>
        <w:sdtPr>
          <w:id w:val="2044941652"/>
          <w:citation/>
        </w:sdtPr>
        <w:sdtContent>
          <w:r w:rsidR="00EC3C39">
            <w:fldChar w:fldCharType="begin"/>
          </w:r>
          <w:r w:rsidR="00EC3C39">
            <w:instrText xml:space="preserve"> CITATION SWD55 \l 1033 </w:instrText>
          </w:r>
          <w:r w:rsidR="00EC3C39">
            <w:fldChar w:fldCharType="separate"/>
          </w:r>
          <w:r w:rsidR="004942B4" w:rsidRPr="004942B4">
            <w:rPr>
              <w:noProof/>
            </w:rPr>
            <w:t>[5]</w:t>
          </w:r>
          <w:r w:rsidR="00EC3C39">
            <w:fldChar w:fldCharType="end"/>
          </w:r>
        </w:sdtContent>
      </w:sdt>
      <w:r w:rsidR="00EC3C39">
        <w:t xml:space="preserve">. </w:t>
      </w:r>
      <w:r w:rsidR="00611A28">
        <w:t xml:space="preserve">The flicker artifacts are reported to be relatively invisible to most viewers at the rate </w:t>
      </w:r>
      <w:r w:rsidR="00177F43">
        <w:t>above</w:t>
      </w:r>
      <w:r w:rsidR="00611A28">
        <w:t xml:space="preserve"> </w:t>
      </w:r>
      <w:r w:rsidR="00177F43">
        <w:t>3</w:t>
      </w:r>
      <w:r w:rsidR="00611A28">
        <w:t>0Hz</w:t>
      </w:r>
      <w:r w:rsidR="00177F43">
        <w:t xml:space="preserve"> </w:t>
      </w:r>
      <w:sdt>
        <w:sdtPr>
          <w:id w:val="1730814294"/>
          <w:citation/>
        </w:sdtPr>
        <w:sdtContent>
          <w:r w:rsidR="00177F43">
            <w:fldChar w:fldCharType="begin"/>
          </w:r>
          <w:r w:rsidR="00177F43">
            <w:instrText xml:space="preserve"> CITATION Hsu16 \l 1033 </w:instrText>
          </w:r>
          <w:r w:rsidR="00177F43">
            <w:fldChar w:fldCharType="separate"/>
          </w:r>
          <w:r w:rsidR="004942B4" w:rsidRPr="004942B4">
            <w:rPr>
              <w:noProof/>
            </w:rPr>
            <w:t>[6]</w:t>
          </w:r>
          <w:r w:rsidR="00177F43">
            <w:fldChar w:fldCharType="end"/>
          </w:r>
        </w:sdtContent>
      </w:sdt>
      <w:r w:rsidR="00611A28">
        <w:t>.</w:t>
      </w:r>
      <w:r w:rsidR="006F6DEC">
        <w:t xml:space="preserve"> Therefore, </w:t>
      </w:r>
      <w:r w:rsidR="00FA5372">
        <w:t xml:space="preserve">100Hz toggle rate setting in </w:t>
      </w:r>
      <w:r w:rsidR="00FA5372">
        <w:rPr>
          <w:i/>
        </w:rPr>
        <w:t xml:space="preserve">Section 3.1 </w:t>
      </w:r>
      <w:r w:rsidR="00FA5372">
        <w:t>above is more than enough to achieve a seemingly stable light output from the LED.</w:t>
      </w:r>
    </w:p>
    <w:p w:rsidR="00316A7D" w:rsidRDefault="00177F43" w:rsidP="0085569B">
      <w:r>
        <w:t xml:space="preserve">The next step is to apply PWM technique to adjust the brightness of the LED. </w:t>
      </w:r>
      <w:r w:rsidR="00FA5372">
        <w:t xml:space="preserve">The brightness of an LED is proportional to the amount of time it stays at HIGH state within each cycle. </w:t>
      </w:r>
      <w:r w:rsidR="00AB556A">
        <w:t>Without PWM configuration, for one cycle, the amount of time the LED stays at HIGH state is equal to that at LOW state, which is 50% duty cycle.</w:t>
      </w:r>
      <w:r w:rsidR="00C60B3A">
        <w:t xml:space="preserve"> This duty cycle can be modulated by changing the delay time between each LED toggle.</w:t>
      </w:r>
      <w:r w:rsidR="00AB556A">
        <w:t xml:space="preserve"> If this duty cycle is increased,</w:t>
      </w:r>
      <w:r w:rsidR="00C60B3A">
        <w:t xml:space="preserve"> which means the toggle on delay is longer than the toggle off delay,</w:t>
      </w:r>
      <w:r w:rsidR="00AB556A">
        <w:t xml:space="preserve"> the LED will appears brighter, and vice versa. To justify this statement, the code provided in </w:t>
      </w:r>
      <w:r w:rsidR="00AB556A">
        <w:rPr>
          <w:i/>
        </w:rPr>
        <w:t xml:space="preserve">Appendix … </w:t>
      </w:r>
      <w:r w:rsidR="00AB556A">
        <w:t xml:space="preserve">is designed to drive the LED at different duty cycle values (10%, 20%, 30%, 40%, </w:t>
      </w:r>
      <w:r w:rsidR="004F2D17">
        <w:t>50%, 75% and 100%)</w:t>
      </w:r>
      <w:r w:rsidR="00AB556A">
        <w:t xml:space="preserve"> </w:t>
      </w:r>
      <w:r w:rsidR="00316A7D">
        <w:t xml:space="preserve">using the function </w:t>
      </w:r>
      <w:r w:rsidR="00316A7D">
        <w:rPr>
          <w:rFonts w:ascii="Consolas" w:hAnsi="Consolas"/>
          <w:i/>
        </w:rPr>
        <w:t xml:space="preserve">set_duty_cycle() </w:t>
      </w:r>
      <w:r w:rsidR="00AB556A">
        <w:t>and observe the brightness difference in each case.</w:t>
      </w:r>
      <w:r w:rsidR="004F2D17" w:rsidRPr="004F2D17">
        <w:t xml:space="preserve"> </w:t>
      </w:r>
      <w:r w:rsidR="00316A7D">
        <w:t>The delay time for each case is calculated as:</w:t>
      </w:r>
    </w:p>
    <w:p w:rsidR="00316A7D" w:rsidRDefault="00316A7D" w:rsidP="0085569B">
      <m:oMathPara>
        <m:oMath>
          <m:r>
            <w:rPr>
              <w:rFonts w:ascii="Cambria Math" w:hAnsi="Cambria Math"/>
            </w:rPr>
            <m:t>dela</m:t>
          </m:r>
          <m:sSub>
            <m:sSubPr>
              <m:ctrlPr>
                <w:rPr>
                  <w:rFonts w:ascii="Cambria Math" w:hAnsi="Cambria Math"/>
                  <w:i/>
                </w:rPr>
              </m:ctrlPr>
            </m:sSubPr>
            <m:e>
              <m:r>
                <w:rPr>
                  <w:rFonts w:ascii="Cambria Math" w:hAnsi="Cambria Math"/>
                </w:rPr>
                <m:t>y</m:t>
              </m:r>
            </m:e>
            <m:sub>
              <m:r>
                <w:rPr>
                  <w:rFonts w:ascii="Cambria Math" w:hAnsi="Cambria Math"/>
                </w:rPr>
                <m:t>high</m:t>
              </m:r>
            </m:sub>
          </m:sSub>
          <m:r>
            <w:rPr>
              <w:rFonts w:ascii="Cambria Math" w:hAnsi="Cambria Math"/>
            </w:rPr>
            <m:t>=</m:t>
          </m:r>
          <m:f>
            <m:fPr>
              <m:ctrlPr>
                <w:rPr>
                  <w:rFonts w:ascii="Cambria Math" w:hAnsi="Cambria Math"/>
                  <w:i/>
                </w:rPr>
              </m:ctrlPr>
            </m:fPr>
            <m:num>
              <m:r>
                <w:rPr>
                  <w:rFonts w:ascii="Cambria Math" w:hAnsi="Cambria Math"/>
                </w:rPr>
                <m:t>T*duty_cycle</m:t>
              </m:r>
            </m:num>
            <m:den>
              <m:r>
                <w:rPr>
                  <w:rFonts w:ascii="Cambria Math" w:hAnsi="Cambria Math"/>
                </w:rPr>
                <m:t>100</m:t>
              </m:r>
            </m:den>
          </m:f>
        </m:oMath>
      </m:oMathPara>
    </w:p>
    <w:p w:rsidR="00E23E86" w:rsidRDefault="00E23E86" w:rsidP="0085569B">
      <m:oMathPara>
        <m:oMath>
          <m:r>
            <w:rPr>
              <w:rFonts w:ascii="Cambria Math" w:hAnsi="Cambria Math"/>
            </w:rPr>
            <m:t>dela</m:t>
          </m:r>
          <m:sSub>
            <m:sSubPr>
              <m:ctrlPr>
                <w:rPr>
                  <w:rFonts w:ascii="Cambria Math" w:hAnsi="Cambria Math"/>
                  <w:i/>
                </w:rPr>
              </m:ctrlPr>
            </m:sSubPr>
            <m:e>
              <m:r>
                <w:rPr>
                  <w:rFonts w:ascii="Cambria Math" w:hAnsi="Cambria Math"/>
                </w:rPr>
                <m:t>y</m:t>
              </m:r>
            </m:e>
            <m:sub>
              <m:r>
                <w:rPr>
                  <w:rFonts w:ascii="Cambria Math" w:hAnsi="Cambria Math"/>
                </w:rPr>
                <m:t>low</m:t>
              </m:r>
            </m:sub>
          </m:sSub>
          <m:r>
            <w:rPr>
              <w:rFonts w:ascii="Cambria Math" w:hAnsi="Cambria Math"/>
            </w:rPr>
            <m:t>=T-dela</m:t>
          </m:r>
          <m:sSub>
            <m:sSubPr>
              <m:ctrlPr>
                <w:rPr>
                  <w:rFonts w:ascii="Cambria Math" w:hAnsi="Cambria Math"/>
                  <w:i/>
                </w:rPr>
              </m:ctrlPr>
            </m:sSubPr>
            <m:e>
              <m:r>
                <w:rPr>
                  <w:rFonts w:ascii="Cambria Math" w:hAnsi="Cambria Math"/>
                </w:rPr>
                <m:t>y</m:t>
              </m:r>
            </m:e>
            <m:sub>
              <m:r>
                <w:rPr>
                  <w:rFonts w:ascii="Cambria Math" w:hAnsi="Cambria Math"/>
                </w:rPr>
                <m:t>high</m:t>
              </m:r>
            </m:sub>
          </m:sSub>
        </m:oMath>
      </m:oMathPara>
    </w:p>
    <w:p w:rsidR="005F1DAE" w:rsidRDefault="00E23E86" w:rsidP="0085569B">
      <w:pPr>
        <w:rPr>
          <w:rFonts w:cstheme="minorHAnsi"/>
        </w:rPr>
      </w:pPr>
      <w:r>
        <w:t xml:space="preserve">In the above equations, </w:t>
      </w:r>
      <m:oMath>
        <m:r>
          <w:rPr>
            <w:rFonts w:ascii="Cambria Math" w:hAnsi="Cambria Math"/>
          </w:rPr>
          <m:t>T</m:t>
        </m:r>
      </m:oMath>
      <w:r>
        <w:t xml:space="preserve"> is the time period of one cycle, which is calculated as 10ms in the previous section. In the code, this value is assigned to a constant named </w:t>
      </w:r>
      <w:r>
        <w:rPr>
          <w:rFonts w:ascii="Consolas" w:hAnsi="Consolas"/>
          <w:i/>
        </w:rPr>
        <w:t xml:space="preserve">PERIOD </w:t>
      </w:r>
      <w:r>
        <w:rPr>
          <w:rFonts w:cstheme="minorHAnsi"/>
        </w:rPr>
        <w:t xml:space="preserve">for later adjustment of frequency, if desired. </w:t>
      </w:r>
      <w:r w:rsidR="005F1DAE">
        <w:rPr>
          <w:rFonts w:cstheme="minorHAnsi"/>
        </w:rPr>
        <w:t>Therefore in theory, the corresponding delay time for each case listed above is as followed:</w:t>
      </w:r>
    </w:p>
    <w:tbl>
      <w:tblPr>
        <w:tblStyle w:val="TableGrid"/>
        <w:tblW w:w="0" w:type="auto"/>
        <w:tblLook w:val="04A0" w:firstRow="1" w:lastRow="0" w:firstColumn="1" w:lastColumn="0" w:noHBand="0" w:noVBand="1"/>
      </w:tblPr>
      <w:tblGrid>
        <w:gridCol w:w="3116"/>
        <w:gridCol w:w="3117"/>
        <w:gridCol w:w="3117"/>
      </w:tblGrid>
      <w:tr w:rsidR="005F1DAE" w:rsidTr="005F1DAE">
        <w:trPr>
          <w:trHeight w:val="432"/>
        </w:trPr>
        <w:tc>
          <w:tcPr>
            <w:tcW w:w="3116" w:type="dxa"/>
            <w:vAlign w:val="center"/>
          </w:tcPr>
          <w:p w:rsidR="005F1DAE" w:rsidRPr="005F1DAE" w:rsidRDefault="005F1DAE" w:rsidP="005F1DAE">
            <w:pPr>
              <w:jc w:val="center"/>
              <w:rPr>
                <w:rFonts w:cstheme="minorHAnsi"/>
                <w:b/>
              </w:rPr>
            </w:pPr>
            <w:r>
              <w:rPr>
                <w:rFonts w:cstheme="minorHAnsi"/>
                <w:b/>
              </w:rPr>
              <w:t>Duty cycle</w:t>
            </w:r>
          </w:p>
        </w:tc>
        <w:tc>
          <w:tcPr>
            <w:tcW w:w="3117" w:type="dxa"/>
            <w:vAlign w:val="center"/>
          </w:tcPr>
          <w:p w:rsidR="005F1DAE" w:rsidRPr="005F1DAE" w:rsidRDefault="005F1DAE" w:rsidP="005F1DAE">
            <w:pPr>
              <w:jc w:val="center"/>
              <w:rPr>
                <w:rFonts w:cstheme="minorHAnsi"/>
                <w:b/>
              </w:rPr>
            </w:pPr>
            <w:r>
              <w:rPr>
                <w:rFonts w:cstheme="minorHAnsi"/>
                <w:b/>
              </w:rPr>
              <w:t>Delay HIGH (ms)</w:t>
            </w:r>
          </w:p>
        </w:tc>
        <w:tc>
          <w:tcPr>
            <w:tcW w:w="3117" w:type="dxa"/>
            <w:vAlign w:val="center"/>
          </w:tcPr>
          <w:p w:rsidR="005F1DAE" w:rsidRPr="005F1DAE" w:rsidRDefault="005F1DAE" w:rsidP="005F1DAE">
            <w:pPr>
              <w:jc w:val="center"/>
              <w:rPr>
                <w:rFonts w:cstheme="minorHAnsi"/>
                <w:b/>
              </w:rPr>
            </w:pPr>
            <w:r>
              <w:rPr>
                <w:rFonts w:cstheme="minorHAnsi"/>
                <w:b/>
              </w:rPr>
              <w:t>Delay LOW (ms)</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10%</w:t>
            </w:r>
          </w:p>
        </w:tc>
        <w:tc>
          <w:tcPr>
            <w:tcW w:w="3117" w:type="dxa"/>
            <w:vAlign w:val="center"/>
          </w:tcPr>
          <w:p w:rsidR="005F1DAE" w:rsidRDefault="005F1DAE" w:rsidP="005F1DAE">
            <w:pPr>
              <w:jc w:val="center"/>
              <w:rPr>
                <w:rFonts w:cstheme="minorHAnsi"/>
              </w:rPr>
            </w:pPr>
            <w:r>
              <w:rPr>
                <w:rFonts w:cstheme="minorHAnsi"/>
              </w:rPr>
              <w:t>1</w:t>
            </w:r>
          </w:p>
        </w:tc>
        <w:tc>
          <w:tcPr>
            <w:tcW w:w="3117" w:type="dxa"/>
            <w:vAlign w:val="center"/>
          </w:tcPr>
          <w:p w:rsidR="005F1DAE" w:rsidRDefault="005F1DAE" w:rsidP="005F1DAE">
            <w:pPr>
              <w:jc w:val="center"/>
              <w:rPr>
                <w:rFonts w:cstheme="minorHAnsi"/>
              </w:rPr>
            </w:pPr>
            <w:r>
              <w:rPr>
                <w:rFonts w:cstheme="minorHAnsi"/>
              </w:rPr>
              <w:t>9</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20%</w:t>
            </w:r>
          </w:p>
        </w:tc>
        <w:tc>
          <w:tcPr>
            <w:tcW w:w="3117" w:type="dxa"/>
            <w:vAlign w:val="center"/>
          </w:tcPr>
          <w:p w:rsidR="005F1DAE" w:rsidRDefault="005F1DAE" w:rsidP="005F1DAE">
            <w:pPr>
              <w:jc w:val="center"/>
              <w:rPr>
                <w:rFonts w:cstheme="minorHAnsi"/>
              </w:rPr>
            </w:pPr>
            <w:r>
              <w:rPr>
                <w:rFonts w:cstheme="minorHAnsi"/>
              </w:rPr>
              <w:t>2</w:t>
            </w:r>
          </w:p>
        </w:tc>
        <w:tc>
          <w:tcPr>
            <w:tcW w:w="3117" w:type="dxa"/>
            <w:vAlign w:val="center"/>
          </w:tcPr>
          <w:p w:rsidR="005F1DAE" w:rsidRDefault="005F1DAE" w:rsidP="005F1DAE">
            <w:pPr>
              <w:jc w:val="center"/>
              <w:rPr>
                <w:rFonts w:cstheme="minorHAnsi"/>
              </w:rPr>
            </w:pPr>
            <w:r>
              <w:rPr>
                <w:rFonts w:cstheme="minorHAnsi"/>
              </w:rPr>
              <w:t>8</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30%</w:t>
            </w:r>
          </w:p>
        </w:tc>
        <w:tc>
          <w:tcPr>
            <w:tcW w:w="3117" w:type="dxa"/>
            <w:vAlign w:val="center"/>
          </w:tcPr>
          <w:p w:rsidR="005F1DAE" w:rsidRDefault="005F1DAE" w:rsidP="005F1DAE">
            <w:pPr>
              <w:jc w:val="center"/>
              <w:rPr>
                <w:rFonts w:cstheme="minorHAnsi"/>
              </w:rPr>
            </w:pPr>
            <w:r>
              <w:rPr>
                <w:rFonts w:cstheme="minorHAnsi"/>
              </w:rPr>
              <w:t>3</w:t>
            </w:r>
          </w:p>
        </w:tc>
        <w:tc>
          <w:tcPr>
            <w:tcW w:w="3117" w:type="dxa"/>
            <w:vAlign w:val="center"/>
          </w:tcPr>
          <w:p w:rsidR="005F1DAE" w:rsidRDefault="005F1DAE" w:rsidP="005F1DAE">
            <w:pPr>
              <w:jc w:val="center"/>
              <w:rPr>
                <w:rFonts w:cstheme="minorHAnsi"/>
              </w:rPr>
            </w:pPr>
            <w:r>
              <w:rPr>
                <w:rFonts w:cstheme="minorHAnsi"/>
              </w:rPr>
              <w:t>7</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40%</w:t>
            </w:r>
          </w:p>
        </w:tc>
        <w:tc>
          <w:tcPr>
            <w:tcW w:w="3117" w:type="dxa"/>
            <w:vAlign w:val="center"/>
          </w:tcPr>
          <w:p w:rsidR="005F1DAE" w:rsidRDefault="005F1DAE" w:rsidP="005F1DAE">
            <w:pPr>
              <w:jc w:val="center"/>
              <w:rPr>
                <w:rFonts w:cstheme="minorHAnsi"/>
              </w:rPr>
            </w:pPr>
            <w:r>
              <w:rPr>
                <w:rFonts w:cstheme="minorHAnsi"/>
              </w:rPr>
              <w:t>4</w:t>
            </w:r>
          </w:p>
        </w:tc>
        <w:tc>
          <w:tcPr>
            <w:tcW w:w="3117" w:type="dxa"/>
            <w:vAlign w:val="center"/>
          </w:tcPr>
          <w:p w:rsidR="005F1DAE" w:rsidRDefault="005F1DAE" w:rsidP="005F1DAE">
            <w:pPr>
              <w:jc w:val="center"/>
              <w:rPr>
                <w:rFonts w:cstheme="minorHAnsi"/>
              </w:rPr>
            </w:pPr>
            <w:r>
              <w:rPr>
                <w:rFonts w:cstheme="minorHAnsi"/>
              </w:rPr>
              <w:t>6</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lastRenderedPageBreak/>
              <w:t>50%</w:t>
            </w:r>
          </w:p>
        </w:tc>
        <w:tc>
          <w:tcPr>
            <w:tcW w:w="3117" w:type="dxa"/>
            <w:vAlign w:val="center"/>
          </w:tcPr>
          <w:p w:rsidR="005F1DAE" w:rsidRDefault="005F1DAE" w:rsidP="005F1DAE">
            <w:pPr>
              <w:jc w:val="center"/>
              <w:rPr>
                <w:rFonts w:cstheme="minorHAnsi"/>
              </w:rPr>
            </w:pPr>
            <w:r>
              <w:rPr>
                <w:rFonts w:cstheme="minorHAnsi"/>
              </w:rPr>
              <w:t>5</w:t>
            </w:r>
          </w:p>
        </w:tc>
        <w:tc>
          <w:tcPr>
            <w:tcW w:w="3117" w:type="dxa"/>
            <w:vAlign w:val="center"/>
          </w:tcPr>
          <w:p w:rsidR="005F1DAE" w:rsidRDefault="005F1DAE" w:rsidP="005F1DAE">
            <w:pPr>
              <w:jc w:val="center"/>
              <w:rPr>
                <w:rFonts w:cstheme="minorHAnsi"/>
              </w:rPr>
            </w:pPr>
            <w:r>
              <w:rPr>
                <w:rFonts w:cstheme="minorHAnsi"/>
              </w:rPr>
              <w:t>5</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75%</w:t>
            </w:r>
          </w:p>
        </w:tc>
        <w:tc>
          <w:tcPr>
            <w:tcW w:w="3117" w:type="dxa"/>
            <w:vAlign w:val="center"/>
          </w:tcPr>
          <w:p w:rsidR="005F1DAE" w:rsidRDefault="005F1DAE" w:rsidP="005F1DAE">
            <w:pPr>
              <w:jc w:val="center"/>
              <w:rPr>
                <w:rFonts w:cstheme="minorHAnsi"/>
              </w:rPr>
            </w:pPr>
            <w:r>
              <w:rPr>
                <w:rFonts w:cstheme="minorHAnsi"/>
              </w:rPr>
              <w:t>7</w:t>
            </w:r>
          </w:p>
        </w:tc>
        <w:tc>
          <w:tcPr>
            <w:tcW w:w="3117" w:type="dxa"/>
            <w:vAlign w:val="center"/>
          </w:tcPr>
          <w:p w:rsidR="005F1DAE" w:rsidRDefault="005F1DAE" w:rsidP="005F1DAE">
            <w:pPr>
              <w:jc w:val="center"/>
              <w:rPr>
                <w:rFonts w:cstheme="minorHAnsi"/>
              </w:rPr>
            </w:pPr>
            <w:r>
              <w:rPr>
                <w:rFonts w:cstheme="minorHAnsi"/>
              </w:rPr>
              <w:t>3</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100%</w:t>
            </w:r>
          </w:p>
        </w:tc>
        <w:tc>
          <w:tcPr>
            <w:tcW w:w="3117" w:type="dxa"/>
            <w:vAlign w:val="center"/>
          </w:tcPr>
          <w:p w:rsidR="005F1DAE" w:rsidRDefault="005F1DAE" w:rsidP="005F1DAE">
            <w:pPr>
              <w:jc w:val="center"/>
              <w:rPr>
                <w:rFonts w:cstheme="minorHAnsi"/>
              </w:rPr>
            </w:pPr>
            <w:r>
              <w:rPr>
                <w:rFonts w:cstheme="minorHAnsi"/>
              </w:rPr>
              <w:t>10</w:t>
            </w:r>
          </w:p>
        </w:tc>
        <w:tc>
          <w:tcPr>
            <w:tcW w:w="3117" w:type="dxa"/>
            <w:vAlign w:val="center"/>
          </w:tcPr>
          <w:p w:rsidR="005F1DAE" w:rsidRDefault="005F1DAE" w:rsidP="005F1DAE">
            <w:pPr>
              <w:keepNext/>
              <w:jc w:val="center"/>
              <w:rPr>
                <w:rFonts w:cstheme="minorHAnsi"/>
              </w:rPr>
            </w:pPr>
            <w:r>
              <w:rPr>
                <w:rFonts w:cstheme="minorHAnsi"/>
              </w:rPr>
              <w:t>0</w:t>
            </w:r>
          </w:p>
        </w:tc>
      </w:tr>
    </w:tbl>
    <w:p w:rsidR="005F1DAE" w:rsidRDefault="005F1DAE" w:rsidP="005F1DAE">
      <w:pPr>
        <w:pStyle w:val="Caption"/>
        <w:jc w:val="center"/>
        <w:rPr>
          <w:rFonts w:cstheme="minorHAnsi"/>
        </w:rPr>
      </w:pPr>
      <w:r>
        <w:t xml:space="preserve">Table </w:t>
      </w:r>
      <w:r w:rsidR="00905D9B">
        <w:fldChar w:fldCharType="begin"/>
      </w:r>
      <w:r w:rsidR="00905D9B">
        <w:instrText xml:space="preserve"> SEQ Table \* ARABIC </w:instrText>
      </w:r>
      <w:r w:rsidR="00905D9B">
        <w:fldChar w:fldCharType="separate"/>
      </w:r>
      <w:r w:rsidR="000A1508">
        <w:rPr>
          <w:noProof/>
        </w:rPr>
        <w:t>1</w:t>
      </w:r>
      <w:r w:rsidR="00905D9B">
        <w:fldChar w:fldCharType="end"/>
      </w:r>
      <w:r>
        <w:t>.</w:t>
      </w:r>
      <w:r>
        <w:rPr>
          <w:noProof/>
        </w:rPr>
        <w:t xml:space="preserve"> Duty cycles and delay times</w:t>
      </w:r>
    </w:p>
    <w:p w:rsidR="005F1DAE" w:rsidRDefault="005F1DAE" w:rsidP="0085569B">
      <w:pPr>
        <w:rPr>
          <w:rFonts w:cstheme="minorHAnsi"/>
        </w:rPr>
      </w:pPr>
    </w:p>
    <w:p w:rsidR="006F6DEC" w:rsidRPr="00AB556A" w:rsidRDefault="005F1DAE" w:rsidP="0085569B">
      <w:r>
        <w:t xml:space="preserve">In the case of 75% duty cycle, the </w:t>
      </w:r>
      <w:r w:rsidR="00346C1B">
        <w:t>theoretically calculated</w:t>
      </w:r>
      <w:r>
        <w:t xml:space="preserve"> </w:t>
      </w:r>
      <m:oMath>
        <m:r>
          <w:rPr>
            <w:rFonts w:ascii="Cambria Math" w:hAnsi="Cambria Math"/>
          </w:rPr>
          <m:t>dela</m:t>
        </m:r>
        <m:sSub>
          <m:sSubPr>
            <m:ctrlPr>
              <w:rPr>
                <w:rFonts w:ascii="Cambria Math" w:hAnsi="Cambria Math"/>
                <w:i/>
              </w:rPr>
            </m:ctrlPr>
          </m:sSubPr>
          <m:e>
            <m:r>
              <w:rPr>
                <w:rFonts w:ascii="Cambria Math" w:hAnsi="Cambria Math"/>
              </w:rPr>
              <m:t>y</m:t>
            </m:r>
          </m:e>
          <m:sub>
            <m:r>
              <w:rPr>
                <w:rFonts w:ascii="Cambria Math" w:hAnsi="Cambria Math"/>
              </w:rPr>
              <m:t>high</m:t>
            </m:r>
          </m:sub>
        </m:sSub>
      </m:oMath>
      <w:r>
        <w:t xml:space="preserve"> is </w:t>
      </w:r>
      <w:r w:rsidR="00346C1B">
        <w:t xml:space="preserve">7.5ms. However in the C program, data type </w:t>
      </w:r>
      <w:r w:rsidR="00346C1B">
        <w:rPr>
          <w:rFonts w:ascii="Consolas" w:hAnsi="Consolas"/>
          <w:i/>
        </w:rPr>
        <w:t xml:space="preserve">int </w:t>
      </w:r>
      <w:r w:rsidR="00346C1B">
        <w:rPr>
          <w:rFonts w:cstheme="minorHAnsi"/>
        </w:rPr>
        <w:t>(integer)</w:t>
      </w:r>
      <w:r w:rsidR="00346C1B">
        <w:t xml:space="preserve"> is used, so all decimal point values are omitted, thus the actual delay is 7ms. </w:t>
      </w:r>
      <w:r w:rsidR="004F2D17">
        <w:t>The waveform result of this program is presented below.</w:t>
      </w:r>
    </w:p>
    <w:p w:rsidR="009E0397" w:rsidRPr="005E7267" w:rsidRDefault="009E0397" w:rsidP="005A1DC9"/>
    <w:p w:rsidR="00316A7D" w:rsidRPr="00316A7D" w:rsidRDefault="005F4C98" w:rsidP="00316A7D">
      <w:pPr>
        <w:pStyle w:val="Heading1"/>
        <w:numPr>
          <w:ilvl w:val="0"/>
          <w:numId w:val="5"/>
        </w:numPr>
      </w:pPr>
      <w:bookmarkStart w:id="3" w:name="_Toc519623825"/>
      <w:r>
        <w:t xml:space="preserve">TASK 3 – </w:t>
      </w:r>
      <w:r w:rsidR="005A1DC9">
        <w:t>Controlling LEDs with a Push Button</w:t>
      </w:r>
      <w:bookmarkEnd w:id="3"/>
    </w:p>
    <w:p w:rsidR="00A6629A" w:rsidRDefault="008A2475" w:rsidP="005A1DC9">
      <w:r>
        <w:t xml:space="preserve">The first two tasks focus on </w:t>
      </w:r>
      <w:r w:rsidR="001B4DA9">
        <w:t xml:space="preserve">using basic output signals from the OUSB board to turn an LED on and off sequentially. The next activity is to use an external input signal </w:t>
      </w:r>
      <w:r w:rsidR="00221564">
        <w:t xml:space="preserve">from a push button </w:t>
      </w:r>
      <w:r w:rsidR="001B4DA9">
        <w:t xml:space="preserve">to control the behaviour of the LED. </w:t>
      </w:r>
      <w:r w:rsidR="00A6629A">
        <w:t>It is required that there is no more than 5mA of current flowing through the push button circuit, therefore the value of resistance is calculated as:</w:t>
      </w:r>
    </w:p>
    <w:p w:rsidR="00A6629A" w:rsidRPr="00A6629A" w:rsidRDefault="00A6629A" w:rsidP="00D92042">
      <w:pPr>
        <w:jc w:val="center"/>
      </w:pPr>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w:sdt>
        <w:sdtPr>
          <w:rPr>
            <w:rFonts w:ascii="Cambria Math" w:hAnsi="Cambria Math"/>
            <w:i/>
          </w:rPr>
          <w:id w:val="747925589"/>
          <w:citation/>
        </w:sdtPr>
        <w:sdtContent>
          <m:oMath>
            <m:r>
              <w:rPr>
                <w:rFonts w:ascii="Cambria Math" w:hAnsi="Cambria Math"/>
                <w:i/>
              </w:rPr>
              <w:fldChar w:fldCharType="begin"/>
            </m:r>
            <m:r>
              <m:rPr>
                <m:sty m:val="p"/>
              </m:rPr>
              <w:rPr>
                <w:rFonts w:ascii="Cambria Math" w:hAnsi="Cambria Math"/>
              </w:rPr>
              <m:t xml:space="preserve"> CITATION Flo14 \l 1033 </m:t>
            </m:r>
            <m:r>
              <w:rPr>
                <w:rFonts w:ascii="Cambria Math" w:hAnsi="Cambria Math"/>
                <w:i/>
              </w:rPr>
              <w:fldChar w:fldCharType="separate"/>
            </m:r>
            <m:r>
              <m:rPr>
                <m:sty m:val="p"/>
              </m:rPr>
              <w:rPr>
                <w:rFonts w:ascii="Cambria Math" w:hAnsi="Cambria Math"/>
                <w:noProof/>
              </w:rPr>
              <m:t xml:space="preserve"> </m:t>
            </m:r>
            <m:r>
              <m:rPr>
                <m:sty m:val="p"/>
              </m:rPr>
              <w:rPr>
                <w:rFonts w:ascii="Cambria Math" w:hAnsi="Cambria Math"/>
                <w:noProof/>
              </w:rPr>
              <m:t>[7]</m:t>
            </m:r>
            <m:r>
              <w:rPr>
                <w:rFonts w:ascii="Cambria Math" w:hAnsi="Cambria Math"/>
                <w:i/>
              </w:rPr>
              <w:fldChar w:fldCharType="end"/>
            </m:r>
          </m:oMath>
        </w:sdtContent>
      </w:sdt>
      <m:oMath>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0.005</m:t>
            </m:r>
          </m:den>
        </m:f>
        <m:r>
          <w:rPr>
            <w:rFonts w:ascii="Cambria Math" w:hAnsi="Cambria Math"/>
          </w:rPr>
          <m:t>=1000</m:t>
        </m:r>
        <m:r>
          <m:rPr>
            <m:sty m:val="p"/>
          </m:rPr>
          <w:rPr>
            <w:rFonts w:ascii="Cambria Math" w:hAnsi="Cambria Math"/>
          </w:rPr>
          <m:t>Ω</m:t>
        </m:r>
      </m:oMath>
    </w:p>
    <w:p w:rsidR="00196645" w:rsidRDefault="00A6629A" w:rsidP="005A1DC9">
      <w:r>
        <w:t>Since</w:t>
      </w:r>
      <w:r w:rsidR="00196645">
        <w:t xml:space="preserve"> a</w:t>
      </w:r>
      <w:r>
        <w:t xml:space="preserve"> 1000</w:t>
      </w:r>
      <m:oMath>
        <m:r>
          <m:rPr>
            <m:sty m:val="p"/>
          </m:rPr>
          <w:rPr>
            <w:rFonts w:ascii="Cambria Math" w:hAnsi="Cambria Math"/>
          </w:rPr>
          <m:t>Ω</m:t>
        </m:r>
      </m:oMath>
      <w:r w:rsidR="00196645">
        <w:t>-valued resistor is</w:t>
      </w:r>
      <w:r>
        <w:t xml:space="preserve"> not available, </w:t>
      </w:r>
      <w:r w:rsidR="00196645">
        <w:t>it is replaced by a combination of the following smaller value resistors to achieve the almost equivalent resistance:</w:t>
      </w:r>
    </w:p>
    <w:p w:rsidR="00196645" w:rsidRDefault="004B0FC5" w:rsidP="005A1DC9">
      <m:oMathPara>
        <m:oMath>
          <m:sSub>
            <m:sSubPr>
              <m:ctrlPr>
                <w:rPr>
                  <w:rFonts w:ascii="Cambria Math" w:hAnsi="Cambria Math"/>
                  <w:i/>
                </w:rPr>
              </m:ctrlPr>
            </m:sSubPr>
            <m:e>
              <m:r>
                <w:rPr>
                  <w:rFonts w:ascii="Cambria Math" w:hAnsi="Cambria Math"/>
                </w:rPr>
                <m:t>R</m:t>
              </m:r>
            </m:e>
            <m:sub>
              <m:r>
                <w:rPr>
                  <w:rFonts w:ascii="Cambria Math" w:hAnsi="Cambria Math"/>
                </w:rPr>
                <m:t>actual</m:t>
              </m:r>
            </m:sub>
          </m:sSub>
          <m:r>
            <w:rPr>
              <w:rFonts w:ascii="Cambria Math" w:hAnsi="Cambria Math"/>
            </w:rPr>
            <m:t>=460+460+150=1070</m:t>
          </m:r>
          <m:r>
            <m:rPr>
              <m:sty m:val="p"/>
            </m:rPr>
            <w:rPr>
              <w:rFonts w:ascii="Cambria Math" w:hAnsi="Cambria Math"/>
            </w:rPr>
            <m:t>Ω</m:t>
          </m:r>
        </m:oMath>
      </m:oMathPara>
    </w:p>
    <w:p w:rsidR="00196645" w:rsidRDefault="00221564" w:rsidP="00E23E86">
      <w:r>
        <w:t>The push button is added</w:t>
      </w:r>
      <w:r w:rsidR="00EA63AE">
        <w:t>, in high-acting mode,</w:t>
      </w:r>
      <w:r>
        <w:t xml:space="preserve"> to the LED circuit in </w:t>
      </w:r>
      <w:r>
        <w:rPr>
          <w:i/>
        </w:rPr>
        <w:t>Figure 1</w:t>
      </w:r>
      <w:r>
        <w:t xml:space="preserve"> as presented below.</w:t>
      </w:r>
    </w:p>
    <w:p w:rsidR="00196645" w:rsidRDefault="00221564" w:rsidP="00196645">
      <w:pPr>
        <w:keepNext/>
        <w:jc w:val="center"/>
      </w:pPr>
      <w:r>
        <w:rPr>
          <w:noProof/>
        </w:rPr>
        <w:drawing>
          <wp:inline distT="0" distB="0" distL="0" distR="0" wp14:anchorId="255EBE93" wp14:editId="0519E4E6">
            <wp:extent cx="3924300" cy="1822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120"/>
                    <a:stretch/>
                  </pic:blipFill>
                  <pic:spPr bwMode="auto">
                    <a:xfrm>
                      <a:off x="0" y="0"/>
                      <a:ext cx="3924300" cy="1822450"/>
                    </a:xfrm>
                    <a:prstGeom prst="rect">
                      <a:avLst/>
                    </a:prstGeom>
                    <a:ln>
                      <a:noFill/>
                    </a:ln>
                    <a:extLst>
                      <a:ext uri="{53640926-AAD7-44D8-BBD7-CCE9431645EC}">
                        <a14:shadowObscured xmlns:a14="http://schemas.microsoft.com/office/drawing/2010/main"/>
                      </a:ext>
                    </a:extLst>
                  </pic:spPr>
                </pic:pic>
              </a:graphicData>
            </a:graphic>
          </wp:inline>
        </w:drawing>
      </w:r>
    </w:p>
    <w:p w:rsidR="005A1DC9" w:rsidRDefault="00196645" w:rsidP="00196645">
      <w:pPr>
        <w:pStyle w:val="Caption"/>
        <w:jc w:val="center"/>
      </w:pPr>
      <w:r>
        <w:t xml:space="preserve">Figure </w:t>
      </w:r>
      <w:r w:rsidR="006C7BC0">
        <w:fldChar w:fldCharType="begin"/>
      </w:r>
      <w:r w:rsidR="006C7BC0">
        <w:instrText xml:space="preserve"> SEQ Figure \* ARABIC </w:instrText>
      </w:r>
      <w:r w:rsidR="006C7BC0">
        <w:fldChar w:fldCharType="separate"/>
      </w:r>
      <w:r w:rsidR="00213993">
        <w:rPr>
          <w:noProof/>
        </w:rPr>
        <w:t>3</w:t>
      </w:r>
      <w:r w:rsidR="006C7BC0">
        <w:rPr>
          <w:noProof/>
        </w:rPr>
        <w:fldChar w:fldCharType="end"/>
      </w:r>
      <w:r>
        <w:t>. High-acting push button to control LED</w:t>
      </w:r>
    </w:p>
    <w:p w:rsidR="00E23E86" w:rsidRDefault="00E23E86" w:rsidP="00E23E86">
      <w:r>
        <w:t>When the connection was implemented, floating problem on the push button occurred many times</w:t>
      </w:r>
      <w:r w:rsidR="00E0055A">
        <w:t>, which made the LED blink in an unreasonable pattern</w:t>
      </w:r>
      <w:r>
        <w:t>. There were several possible causes that were observed during the process:</w:t>
      </w:r>
    </w:p>
    <w:p w:rsidR="00E23E86" w:rsidRDefault="00E0055A" w:rsidP="00E23E86">
      <w:pPr>
        <w:pStyle w:val="ListParagraph"/>
        <w:numPr>
          <w:ilvl w:val="0"/>
          <w:numId w:val="7"/>
        </w:numPr>
      </w:pPr>
      <w:r>
        <w:t>The push button was not fully plugged into the breadboard</w:t>
      </w:r>
    </w:p>
    <w:p w:rsidR="00E0055A" w:rsidRDefault="00E0055A" w:rsidP="00E23E86">
      <w:pPr>
        <w:pStyle w:val="ListParagraph"/>
        <w:numPr>
          <w:ilvl w:val="0"/>
          <w:numId w:val="7"/>
        </w:numPr>
      </w:pPr>
      <w:r>
        <w:lastRenderedPageBreak/>
        <w:t>The input signal wire to PA1 was connected to the wrong end of the push button</w:t>
      </w:r>
    </w:p>
    <w:p w:rsidR="004B465A" w:rsidRPr="00E23E86" w:rsidRDefault="004B465A" w:rsidP="004B465A">
      <w:r>
        <w:t>In the end, these issues were resolved successfully and the program worked as intended.</w:t>
      </w:r>
    </w:p>
    <w:p w:rsidR="00316A7D" w:rsidRDefault="00316A7D" w:rsidP="00316A7D">
      <w:pPr>
        <w:pStyle w:val="Heading2"/>
        <w:numPr>
          <w:ilvl w:val="1"/>
          <w:numId w:val="5"/>
        </w:numPr>
      </w:pPr>
      <w:r>
        <w:t>LED on when button pushed, off when button released</w:t>
      </w:r>
    </w:p>
    <w:p w:rsidR="00316A7D" w:rsidRDefault="00316A7D" w:rsidP="00316A7D">
      <w:pPr>
        <w:rPr>
          <w:i/>
        </w:rPr>
      </w:pPr>
      <w:r>
        <w:rPr>
          <w:i/>
        </w:rPr>
        <w:t>Refer to Appendix … for the code.</w:t>
      </w:r>
    </w:p>
    <w:p w:rsidR="00316A7D" w:rsidRDefault="00EA63AE" w:rsidP="00316A7D">
      <w:r>
        <w:t>PA0 is configured to be the output signal that drives the LED while PA1 receives input signal from the push button. In the main loop, the program continually checks the input value in PA1. When the button is pushed, since it is high-acting, PA1 is at logic 1</w:t>
      </w:r>
      <w:r w:rsidR="008F1323">
        <w:t>, then PA0 is set to output HIGH signal to the LED. On the other hand, when the button is released, PA1 is at logic 0, PA0 is set to output LOW signal to the LED. The waveform result of this program is presented below.</w:t>
      </w:r>
    </w:p>
    <w:p w:rsidR="005F1DAE" w:rsidRPr="00316A7D" w:rsidRDefault="005F1DAE" w:rsidP="00316A7D"/>
    <w:p w:rsidR="00316A7D" w:rsidRDefault="00316A7D" w:rsidP="00316A7D">
      <w:pPr>
        <w:pStyle w:val="Heading2"/>
        <w:numPr>
          <w:ilvl w:val="1"/>
          <w:numId w:val="5"/>
        </w:numPr>
      </w:pPr>
      <w:r>
        <w:t>LED toggle on button pushed</w:t>
      </w:r>
    </w:p>
    <w:p w:rsidR="00196645" w:rsidRDefault="005F1DAE" w:rsidP="00196645">
      <w:pPr>
        <w:rPr>
          <w:i/>
        </w:rPr>
      </w:pPr>
      <w:r>
        <w:rPr>
          <w:i/>
        </w:rPr>
        <w:t>Refer to Appendix … for the code.</w:t>
      </w:r>
    </w:p>
    <w:p w:rsidR="005F1DAE" w:rsidRDefault="00346C1B" w:rsidP="00196645">
      <w:r>
        <w:t xml:space="preserve">Pin configuration is kept similar to that in the previous section. Everytime PA1 receives HIGH input signal, the small delay of 300ms is called to resolve the bouncing issue on the push button, then the state of </w:t>
      </w:r>
      <w:r w:rsidR="00F63C2C">
        <w:t xml:space="preserve">toggled using XOR </w:t>
      </w:r>
      <w:r w:rsidR="00F63C2C" w:rsidRPr="00F63C2C">
        <w:rPr>
          <w:rFonts w:ascii="Consolas" w:hAnsi="Consolas"/>
        </w:rPr>
        <w:t>^</w:t>
      </w:r>
      <w:r w:rsidR="00F63C2C">
        <w:t xml:space="preserve"> operator with logic 1.</w:t>
      </w:r>
    </w:p>
    <w:tbl>
      <w:tblPr>
        <w:tblStyle w:val="TableGrid"/>
        <w:tblW w:w="0" w:type="auto"/>
        <w:jc w:val="center"/>
        <w:tblLook w:val="04A0" w:firstRow="1" w:lastRow="0" w:firstColumn="1" w:lastColumn="0" w:noHBand="0" w:noVBand="1"/>
      </w:tblPr>
      <w:tblGrid>
        <w:gridCol w:w="3116"/>
        <w:gridCol w:w="3117"/>
        <w:gridCol w:w="3117"/>
      </w:tblGrid>
      <w:tr w:rsidR="00F63C2C" w:rsidTr="00F63C2C">
        <w:trPr>
          <w:trHeight w:val="432"/>
          <w:jc w:val="center"/>
        </w:trPr>
        <w:tc>
          <w:tcPr>
            <w:tcW w:w="3116" w:type="dxa"/>
            <w:vAlign w:val="center"/>
          </w:tcPr>
          <w:p w:rsidR="00F63C2C" w:rsidRPr="00F63C2C" w:rsidRDefault="00F63C2C" w:rsidP="00F63C2C">
            <w:pPr>
              <w:jc w:val="center"/>
              <w:rPr>
                <w:b/>
              </w:rPr>
            </w:pPr>
            <w:r>
              <w:rPr>
                <w:b/>
              </w:rPr>
              <w:t>A (Current State)</w:t>
            </w:r>
          </w:p>
        </w:tc>
        <w:tc>
          <w:tcPr>
            <w:tcW w:w="3117" w:type="dxa"/>
            <w:vAlign w:val="center"/>
          </w:tcPr>
          <w:p w:rsidR="00F63C2C" w:rsidRPr="00F63C2C" w:rsidRDefault="00F63C2C" w:rsidP="00F63C2C">
            <w:pPr>
              <w:jc w:val="center"/>
              <w:rPr>
                <w:b/>
              </w:rPr>
            </w:pPr>
            <w:r>
              <w:rPr>
                <w:b/>
              </w:rPr>
              <w:t>B (Logic 1)</w:t>
            </w:r>
          </w:p>
        </w:tc>
        <w:tc>
          <w:tcPr>
            <w:tcW w:w="3117" w:type="dxa"/>
            <w:vAlign w:val="center"/>
          </w:tcPr>
          <w:p w:rsidR="00F63C2C" w:rsidRPr="00F63C2C" w:rsidRDefault="00F63C2C" w:rsidP="00F63C2C">
            <w:pPr>
              <w:jc w:val="center"/>
              <w:rPr>
                <w:b/>
              </w:rPr>
            </w:pPr>
            <w:r>
              <w:rPr>
                <w:b/>
              </w:rPr>
              <w:t xml:space="preserve">A XOR B (Output) </w:t>
            </w:r>
          </w:p>
        </w:tc>
      </w:tr>
      <w:tr w:rsidR="00F63C2C" w:rsidTr="00F63C2C">
        <w:trPr>
          <w:trHeight w:val="432"/>
          <w:jc w:val="center"/>
        </w:trPr>
        <w:tc>
          <w:tcPr>
            <w:tcW w:w="3116" w:type="dxa"/>
            <w:vAlign w:val="center"/>
          </w:tcPr>
          <w:p w:rsidR="00F63C2C" w:rsidRDefault="00F63C2C" w:rsidP="00F63C2C">
            <w:pPr>
              <w:jc w:val="center"/>
            </w:pPr>
            <w:r>
              <w:t>0</w:t>
            </w:r>
          </w:p>
        </w:tc>
        <w:tc>
          <w:tcPr>
            <w:tcW w:w="3117" w:type="dxa"/>
            <w:vAlign w:val="center"/>
          </w:tcPr>
          <w:p w:rsidR="00F63C2C" w:rsidRDefault="00F63C2C" w:rsidP="00F63C2C">
            <w:pPr>
              <w:jc w:val="center"/>
            </w:pPr>
            <w:r>
              <w:t>1</w:t>
            </w:r>
          </w:p>
        </w:tc>
        <w:tc>
          <w:tcPr>
            <w:tcW w:w="3117" w:type="dxa"/>
            <w:vAlign w:val="center"/>
          </w:tcPr>
          <w:p w:rsidR="00F63C2C" w:rsidRDefault="00F63C2C" w:rsidP="00F63C2C">
            <w:pPr>
              <w:jc w:val="center"/>
            </w:pPr>
            <w:r>
              <w:t>1</w:t>
            </w:r>
          </w:p>
        </w:tc>
      </w:tr>
      <w:tr w:rsidR="00F63C2C" w:rsidTr="00F63C2C">
        <w:trPr>
          <w:trHeight w:val="432"/>
          <w:jc w:val="center"/>
        </w:trPr>
        <w:tc>
          <w:tcPr>
            <w:tcW w:w="3116" w:type="dxa"/>
            <w:vAlign w:val="center"/>
          </w:tcPr>
          <w:p w:rsidR="00F63C2C" w:rsidRDefault="00F63C2C" w:rsidP="00F63C2C">
            <w:pPr>
              <w:jc w:val="center"/>
            </w:pPr>
            <w:r>
              <w:t>1</w:t>
            </w:r>
          </w:p>
        </w:tc>
        <w:tc>
          <w:tcPr>
            <w:tcW w:w="3117" w:type="dxa"/>
            <w:vAlign w:val="center"/>
          </w:tcPr>
          <w:p w:rsidR="00F63C2C" w:rsidRDefault="00F63C2C" w:rsidP="00F63C2C">
            <w:pPr>
              <w:jc w:val="center"/>
            </w:pPr>
            <w:r>
              <w:t>1</w:t>
            </w:r>
          </w:p>
        </w:tc>
        <w:tc>
          <w:tcPr>
            <w:tcW w:w="3117" w:type="dxa"/>
            <w:vAlign w:val="center"/>
          </w:tcPr>
          <w:p w:rsidR="00F63C2C" w:rsidRDefault="00F63C2C" w:rsidP="00F63C2C">
            <w:pPr>
              <w:keepNext/>
              <w:jc w:val="center"/>
            </w:pPr>
            <w:r>
              <w:t>0</w:t>
            </w:r>
          </w:p>
        </w:tc>
      </w:tr>
    </w:tbl>
    <w:p w:rsidR="00F63C2C" w:rsidRDefault="00F63C2C" w:rsidP="00F63C2C">
      <w:pPr>
        <w:pStyle w:val="Caption"/>
        <w:jc w:val="center"/>
      </w:pPr>
      <w:r>
        <w:t xml:space="preserve">Table </w:t>
      </w:r>
      <w:r w:rsidR="00905D9B">
        <w:fldChar w:fldCharType="begin"/>
      </w:r>
      <w:r w:rsidR="00905D9B">
        <w:instrText xml:space="preserve"> SEQ Table \* ARABIC </w:instrText>
      </w:r>
      <w:r w:rsidR="00905D9B">
        <w:fldChar w:fldCharType="separate"/>
      </w:r>
      <w:r w:rsidR="000A1508">
        <w:rPr>
          <w:noProof/>
        </w:rPr>
        <w:t>2</w:t>
      </w:r>
      <w:r w:rsidR="00905D9B">
        <w:fldChar w:fldCharType="end"/>
      </w:r>
      <w:r>
        <w:t xml:space="preserve">. Truth table </w:t>
      </w:r>
      <w:sdt>
        <w:sdtPr>
          <w:id w:val="1532217604"/>
          <w:citation/>
        </w:sdtPr>
        <w:sdtContent>
          <w:r>
            <w:fldChar w:fldCharType="begin"/>
          </w:r>
          <w:r>
            <w:instrText xml:space="preserve"> CITATION Tru18 \l 1033 </w:instrText>
          </w:r>
          <w:r>
            <w:fldChar w:fldCharType="separate"/>
          </w:r>
          <w:r w:rsidR="004942B4" w:rsidRPr="004942B4">
            <w:rPr>
              <w:noProof/>
            </w:rPr>
            <w:t>[8]</w:t>
          </w:r>
          <w:r>
            <w:fldChar w:fldCharType="end"/>
          </w:r>
        </w:sdtContent>
      </w:sdt>
    </w:p>
    <w:p w:rsidR="00F63C2C" w:rsidRDefault="00F63C2C" w:rsidP="00F63C2C">
      <w:r>
        <w:t>The waveform result of this program is presented below.</w:t>
      </w:r>
    </w:p>
    <w:p w:rsidR="00F63C2C" w:rsidRPr="00F63C2C" w:rsidRDefault="00F63C2C" w:rsidP="00F63C2C"/>
    <w:p w:rsidR="005F4C98" w:rsidRDefault="005F4C98" w:rsidP="005A1DC9">
      <w:pPr>
        <w:pStyle w:val="Heading1"/>
        <w:numPr>
          <w:ilvl w:val="0"/>
          <w:numId w:val="5"/>
        </w:numPr>
      </w:pPr>
      <w:bookmarkStart w:id="4" w:name="_Toc519623826"/>
      <w:r>
        <w:t xml:space="preserve">TASK 4 – </w:t>
      </w:r>
      <w:r w:rsidR="005A1DC9">
        <w:t>Controlling the Brightness of an LED with a Timer</w:t>
      </w:r>
      <w:bookmarkEnd w:id="4"/>
    </w:p>
    <w:p w:rsidR="005A1DC9" w:rsidRDefault="004C74FD" w:rsidP="005A1DC9">
      <w:pPr>
        <w:rPr>
          <w:rFonts w:cstheme="minorHAnsi"/>
        </w:rPr>
      </w:pPr>
      <w:r>
        <w:t xml:space="preserve">This task is also about applying PWM technique to </w:t>
      </w:r>
      <w:r w:rsidR="007E226D">
        <w:t>adjust</w:t>
      </w:r>
      <w:r>
        <w:t xml:space="preserve"> the brightness of an LED. Instead of the existing built-in function </w:t>
      </w:r>
      <w:r>
        <w:rPr>
          <w:rFonts w:ascii="Consolas" w:hAnsi="Consolas"/>
          <w:i/>
        </w:rPr>
        <w:t>_delay_ms_()</w:t>
      </w:r>
      <w:r>
        <w:rPr>
          <w:rFonts w:cstheme="minorHAnsi"/>
        </w:rPr>
        <w:t xml:space="preserve">, </w:t>
      </w:r>
      <w:r w:rsidR="007E226D">
        <w:rPr>
          <w:rFonts w:cstheme="minorHAnsi"/>
        </w:rPr>
        <w:t xml:space="preserve">Timer/Counter module is used to control the delay time. On ATmega32 microcontroller, there are several Timer/Counter modules with different settings and capabilities. </w:t>
      </w:r>
      <w:r w:rsidR="009821CB">
        <w:rPr>
          <w:rFonts w:cstheme="minorHAnsi"/>
        </w:rPr>
        <w:t>For this task, Timer/Counter0 (</w:t>
      </w:r>
      <w:r w:rsidR="006A42AF">
        <w:rPr>
          <w:rFonts w:cstheme="minorHAnsi"/>
        </w:rPr>
        <w:t>TCNT0</w:t>
      </w:r>
      <w:r w:rsidR="009821CB">
        <w:rPr>
          <w:rFonts w:cstheme="minorHAnsi"/>
        </w:rPr>
        <w:t xml:space="preserve">) is chosen to operate in Fast PWM Mode. </w:t>
      </w:r>
      <w:r w:rsidR="00A17979">
        <w:rPr>
          <w:rFonts w:cstheme="minorHAnsi"/>
        </w:rPr>
        <w:t xml:space="preserve">The counter continually counts from BOTTOM value (0) up to MAX value (255, because </w:t>
      </w:r>
      <w:r w:rsidR="006A42AF">
        <w:rPr>
          <w:rFonts w:cstheme="minorHAnsi"/>
        </w:rPr>
        <w:t>TCNT0</w:t>
      </w:r>
      <w:r w:rsidR="00A17979">
        <w:rPr>
          <w:rFonts w:cstheme="minorHAnsi"/>
        </w:rPr>
        <w:t xml:space="preserve"> is an 8-bit counter) then restarts at BOTTOM </w:t>
      </w:r>
      <w:sdt>
        <w:sdtPr>
          <w:rPr>
            <w:rFonts w:cstheme="minorHAnsi"/>
          </w:rPr>
          <w:id w:val="-1063556809"/>
          <w:citation/>
        </w:sdtPr>
        <w:sdtContent>
          <w:r w:rsidR="00A17979">
            <w:rPr>
              <w:rFonts w:cstheme="minorHAnsi"/>
            </w:rPr>
            <w:fldChar w:fldCharType="begin"/>
          </w:r>
          <w:r w:rsidR="00A17979">
            <w:rPr>
              <w:rFonts w:cstheme="minorHAnsi"/>
            </w:rPr>
            <w:instrText xml:space="preserve"> CITATION ATm16 \l 1033 </w:instrText>
          </w:r>
          <w:r w:rsidR="00A17979">
            <w:rPr>
              <w:rFonts w:cstheme="minorHAnsi"/>
            </w:rPr>
            <w:fldChar w:fldCharType="separate"/>
          </w:r>
          <w:r w:rsidR="004942B4" w:rsidRPr="004942B4">
            <w:rPr>
              <w:rFonts w:cstheme="minorHAnsi"/>
              <w:noProof/>
            </w:rPr>
            <w:t>[1]</w:t>
          </w:r>
          <w:r w:rsidR="00A17979">
            <w:rPr>
              <w:rFonts w:cstheme="minorHAnsi"/>
            </w:rPr>
            <w:fldChar w:fldCharType="end"/>
          </w:r>
        </w:sdtContent>
      </w:sdt>
      <w:r w:rsidR="00A17979">
        <w:rPr>
          <w:rFonts w:cstheme="minorHAnsi"/>
        </w:rPr>
        <w:t xml:space="preserve">. There are two ways the output of </w:t>
      </w:r>
      <w:r w:rsidR="006A42AF">
        <w:rPr>
          <w:rFonts w:cstheme="minorHAnsi"/>
        </w:rPr>
        <w:t>TCNT0</w:t>
      </w:r>
      <w:r w:rsidR="00A17979">
        <w:rPr>
          <w:rFonts w:cstheme="minorHAnsi"/>
        </w:rPr>
        <w:t xml:space="preserve"> is set, given a value within</w:t>
      </w:r>
      <w:r w:rsidR="006572B0">
        <w:rPr>
          <w:rFonts w:cstheme="minorHAnsi"/>
        </w:rPr>
        <w:t xml:space="preserve"> the range to compare with its counting value</w:t>
      </w:r>
      <w:r w:rsidR="00A17979">
        <w:rPr>
          <w:rFonts w:cstheme="minorHAnsi"/>
        </w:rPr>
        <w:t xml:space="preserve">. In non-inverting mode, output is cleared </w:t>
      </w:r>
      <w:r w:rsidR="006572B0">
        <w:rPr>
          <w:rFonts w:cstheme="minorHAnsi"/>
        </w:rPr>
        <w:t xml:space="preserve">on compare match and set at BOTTOM. In inverting mode, output is set on compare match and cleared at BOTTOM </w:t>
      </w:r>
      <w:sdt>
        <w:sdtPr>
          <w:rPr>
            <w:rFonts w:cstheme="minorHAnsi"/>
          </w:rPr>
          <w:id w:val="698280773"/>
          <w:citation/>
        </w:sdtPr>
        <w:sdtContent>
          <w:r w:rsidR="006572B0">
            <w:rPr>
              <w:rFonts w:cstheme="minorHAnsi"/>
            </w:rPr>
            <w:fldChar w:fldCharType="begin"/>
          </w:r>
          <w:r w:rsidR="006572B0">
            <w:rPr>
              <w:rFonts w:cstheme="minorHAnsi"/>
            </w:rPr>
            <w:instrText xml:space="preserve"> CITATION ATm16 \l 1033 </w:instrText>
          </w:r>
          <w:r w:rsidR="006572B0">
            <w:rPr>
              <w:rFonts w:cstheme="minorHAnsi"/>
            </w:rPr>
            <w:fldChar w:fldCharType="separate"/>
          </w:r>
          <w:r w:rsidR="004942B4" w:rsidRPr="004942B4">
            <w:rPr>
              <w:rFonts w:cstheme="minorHAnsi"/>
              <w:noProof/>
            </w:rPr>
            <w:t>[1]</w:t>
          </w:r>
          <w:r w:rsidR="006572B0">
            <w:rPr>
              <w:rFonts w:cstheme="minorHAnsi"/>
            </w:rPr>
            <w:fldChar w:fldCharType="end"/>
          </w:r>
        </w:sdtContent>
      </w:sdt>
      <w:r w:rsidR="006572B0">
        <w:rPr>
          <w:rFonts w:cstheme="minorHAnsi"/>
        </w:rPr>
        <w:t>.</w:t>
      </w:r>
      <w:r w:rsidR="005D5D2B">
        <w:rPr>
          <w:rFonts w:cstheme="minorHAnsi"/>
        </w:rPr>
        <w:t xml:space="preserve"> With that intuition, the program is designed so that each full counting range is one cycle, from BOTTOM to the compare value is the time that the LED is on, and from the compare value to MAX is the time that the LED is off. The schematic </w:t>
      </w:r>
      <w:r w:rsidR="00163667">
        <w:rPr>
          <w:rFonts w:cstheme="minorHAnsi"/>
        </w:rPr>
        <w:t xml:space="preserve">is similar to that of </w:t>
      </w:r>
      <w:r w:rsidR="00163667">
        <w:rPr>
          <w:rFonts w:cstheme="minorHAnsi"/>
          <w:i/>
        </w:rPr>
        <w:t>Task 1</w:t>
      </w:r>
      <w:r w:rsidR="00163667">
        <w:rPr>
          <w:rFonts w:cstheme="minorHAnsi"/>
        </w:rPr>
        <w:t>, except the output pin from OUSB board is PB3 instead of PA0.</w:t>
      </w:r>
    </w:p>
    <w:p w:rsidR="00163667" w:rsidRDefault="00163667" w:rsidP="00163667">
      <w:pPr>
        <w:keepNext/>
        <w:jc w:val="center"/>
      </w:pPr>
      <w:r>
        <w:rPr>
          <w:noProof/>
        </w:rPr>
        <w:lastRenderedPageBreak/>
        <w:drawing>
          <wp:inline distT="0" distB="0" distL="0" distR="0" wp14:anchorId="01E60A0A" wp14:editId="4319C38E">
            <wp:extent cx="3937968" cy="14859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5329" cy="1499997"/>
                    </a:xfrm>
                    <a:prstGeom prst="rect">
                      <a:avLst/>
                    </a:prstGeom>
                  </pic:spPr>
                </pic:pic>
              </a:graphicData>
            </a:graphic>
          </wp:inline>
        </w:drawing>
      </w:r>
    </w:p>
    <w:p w:rsidR="00163667" w:rsidRDefault="00163667" w:rsidP="00163667">
      <w:pPr>
        <w:pStyle w:val="Caption"/>
        <w:jc w:val="center"/>
        <w:rPr>
          <w:rFonts w:cstheme="minorHAnsi"/>
        </w:rPr>
      </w:pPr>
      <w:r>
        <w:t xml:space="preserve">Figure </w:t>
      </w:r>
      <w:r>
        <w:fldChar w:fldCharType="begin"/>
      </w:r>
      <w:r>
        <w:instrText xml:space="preserve"> SEQ Figure \* ARABIC </w:instrText>
      </w:r>
      <w:r>
        <w:fldChar w:fldCharType="separate"/>
      </w:r>
      <w:r w:rsidR="00213993">
        <w:rPr>
          <w:noProof/>
        </w:rPr>
        <w:t>4</w:t>
      </w:r>
      <w:r>
        <w:fldChar w:fldCharType="end"/>
      </w:r>
      <w:r>
        <w:t xml:space="preserve">. Control LED brightness using </w:t>
      </w:r>
      <w:r w:rsidR="006A42AF">
        <w:t>TCNT0</w:t>
      </w:r>
    </w:p>
    <w:p w:rsidR="005D5D2B" w:rsidRDefault="005D5D2B" w:rsidP="005A1DC9">
      <w:pPr>
        <w:rPr>
          <w:rFonts w:cstheme="minorHAnsi"/>
        </w:rPr>
      </w:pPr>
      <w:r>
        <w:rPr>
          <w:rFonts w:cstheme="minorHAnsi"/>
        </w:rPr>
        <w:t xml:space="preserve">Refer to </w:t>
      </w:r>
      <w:r>
        <w:rPr>
          <w:rFonts w:cstheme="minorHAnsi"/>
          <w:i/>
        </w:rPr>
        <w:t xml:space="preserve">Appendix … </w:t>
      </w:r>
      <w:r>
        <w:rPr>
          <w:rFonts w:cstheme="minorHAnsi"/>
        </w:rPr>
        <w:t xml:space="preserve">for the code of the program. Pin 3 of Port B (PB3) is configured as output signal for the LED. In addition to being a general digital I/O, PB3 also has an alternate function which is </w:t>
      </w:r>
      <w:r w:rsidRPr="005D5D2B">
        <w:rPr>
          <w:rFonts w:cstheme="minorHAnsi"/>
          <w:i/>
        </w:rPr>
        <w:t>Timer/Cou</w:t>
      </w:r>
      <w:r>
        <w:rPr>
          <w:rFonts w:cstheme="minorHAnsi"/>
          <w:i/>
        </w:rPr>
        <w:t xml:space="preserve">nter0 Output Compare Match Output </w:t>
      </w:r>
      <w:sdt>
        <w:sdtPr>
          <w:rPr>
            <w:rFonts w:cstheme="minorHAnsi"/>
            <w:i/>
          </w:rPr>
          <w:id w:val="275299341"/>
          <w:citation/>
        </w:sdtPr>
        <w:sdtContent>
          <w:r>
            <w:rPr>
              <w:rFonts w:cstheme="minorHAnsi"/>
              <w:i/>
            </w:rPr>
            <w:fldChar w:fldCharType="begin"/>
          </w:r>
          <w:r>
            <w:rPr>
              <w:rFonts w:cstheme="minorHAnsi"/>
            </w:rPr>
            <w:instrText xml:space="preserve"> CITATION ATm16 \l 1033 </w:instrText>
          </w:r>
          <w:r>
            <w:rPr>
              <w:rFonts w:cstheme="minorHAnsi"/>
              <w:i/>
            </w:rPr>
            <w:fldChar w:fldCharType="separate"/>
          </w:r>
          <w:r w:rsidR="004942B4" w:rsidRPr="004942B4">
            <w:rPr>
              <w:rFonts w:cstheme="minorHAnsi"/>
              <w:noProof/>
            </w:rPr>
            <w:t>[1]</w:t>
          </w:r>
          <w:r>
            <w:rPr>
              <w:rFonts w:cstheme="minorHAnsi"/>
              <w:i/>
            </w:rPr>
            <w:fldChar w:fldCharType="end"/>
          </w:r>
        </w:sdtContent>
      </w:sdt>
      <w:r>
        <w:rPr>
          <w:rFonts w:cstheme="minorHAnsi"/>
        </w:rPr>
        <w:t xml:space="preserve">. </w:t>
      </w:r>
      <w:r w:rsidR="00163667">
        <w:rPr>
          <w:rFonts w:cstheme="minorHAnsi"/>
        </w:rPr>
        <w:t xml:space="preserve">In order for </w:t>
      </w:r>
      <w:r w:rsidR="006A42AF">
        <w:rPr>
          <w:rFonts w:cstheme="minorHAnsi"/>
        </w:rPr>
        <w:t>TCNT0</w:t>
      </w:r>
      <w:r w:rsidR="00163667">
        <w:rPr>
          <w:rFonts w:cstheme="minorHAnsi"/>
        </w:rPr>
        <w:t xml:space="preserve"> to function as intended, several pin configuration is committed in </w:t>
      </w:r>
      <w:r w:rsidR="006A42AF">
        <w:rPr>
          <w:rFonts w:cstheme="minorHAnsi"/>
          <w:i/>
        </w:rPr>
        <w:t>Timer/Counter Control Register</w:t>
      </w:r>
      <w:r w:rsidR="006A42AF">
        <w:rPr>
          <w:rFonts w:cstheme="minorHAnsi"/>
        </w:rPr>
        <w:t xml:space="preserve"> (TCCR0)</w:t>
      </w:r>
      <w:r w:rsidR="00163667">
        <w:rPr>
          <w:rFonts w:cstheme="minorHAnsi"/>
        </w:rPr>
        <w:t>.</w:t>
      </w:r>
    </w:p>
    <w:tbl>
      <w:tblPr>
        <w:tblStyle w:val="TableGrid"/>
        <w:tblW w:w="0" w:type="auto"/>
        <w:jc w:val="center"/>
        <w:tblLook w:val="04A0" w:firstRow="1" w:lastRow="0" w:firstColumn="1" w:lastColumn="0" w:noHBand="0" w:noVBand="1"/>
      </w:tblPr>
      <w:tblGrid>
        <w:gridCol w:w="2247"/>
        <w:gridCol w:w="2248"/>
        <w:gridCol w:w="4855"/>
      </w:tblGrid>
      <w:tr w:rsidR="00163667" w:rsidRPr="00F63C2C" w:rsidTr="008F3747">
        <w:trPr>
          <w:trHeight w:val="432"/>
          <w:jc w:val="center"/>
        </w:trPr>
        <w:tc>
          <w:tcPr>
            <w:tcW w:w="2247" w:type="dxa"/>
            <w:vAlign w:val="center"/>
          </w:tcPr>
          <w:p w:rsidR="00163667" w:rsidRPr="00F63C2C" w:rsidRDefault="00163667" w:rsidP="00857448">
            <w:pPr>
              <w:jc w:val="center"/>
              <w:rPr>
                <w:b/>
              </w:rPr>
            </w:pPr>
            <w:r>
              <w:rPr>
                <w:b/>
              </w:rPr>
              <w:t>Pin</w:t>
            </w:r>
          </w:p>
        </w:tc>
        <w:tc>
          <w:tcPr>
            <w:tcW w:w="2248" w:type="dxa"/>
            <w:vAlign w:val="center"/>
          </w:tcPr>
          <w:p w:rsidR="00163667" w:rsidRPr="00F63C2C" w:rsidRDefault="00163667" w:rsidP="00857448">
            <w:pPr>
              <w:jc w:val="center"/>
              <w:rPr>
                <w:b/>
              </w:rPr>
            </w:pPr>
            <w:r>
              <w:rPr>
                <w:b/>
              </w:rPr>
              <w:t>Value</w:t>
            </w:r>
          </w:p>
        </w:tc>
        <w:tc>
          <w:tcPr>
            <w:tcW w:w="4855" w:type="dxa"/>
            <w:vAlign w:val="center"/>
          </w:tcPr>
          <w:p w:rsidR="00163667" w:rsidRPr="00F63C2C" w:rsidRDefault="008F3747" w:rsidP="00857448">
            <w:pPr>
              <w:jc w:val="center"/>
              <w:rPr>
                <w:b/>
              </w:rPr>
            </w:pPr>
            <w:r>
              <w:rPr>
                <w:b/>
              </w:rPr>
              <w:t>Result</w:t>
            </w:r>
          </w:p>
        </w:tc>
      </w:tr>
      <w:tr w:rsidR="008F3747" w:rsidTr="008F3747">
        <w:trPr>
          <w:trHeight w:val="432"/>
          <w:jc w:val="center"/>
        </w:trPr>
        <w:tc>
          <w:tcPr>
            <w:tcW w:w="2247" w:type="dxa"/>
            <w:vAlign w:val="center"/>
          </w:tcPr>
          <w:p w:rsidR="008F3747" w:rsidRDefault="008F3747" w:rsidP="00857448">
            <w:pPr>
              <w:jc w:val="center"/>
            </w:pPr>
            <w:r>
              <w:t>WGM01</w:t>
            </w:r>
          </w:p>
        </w:tc>
        <w:tc>
          <w:tcPr>
            <w:tcW w:w="2248" w:type="dxa"/>
            <w:vAlign w:val="center"/>
          </w:tcPr>
          <w:p w:rsidR="008F3747" w:rsidRDefault="008F3747" w:rsidP="00857448">
            <w:pPr>
              <w:jc w:val="center"/>
            </w:pPr>
            <w:r>
              <w:t>1</w:t>
            </w:r>
          </w:p>
        </w:tc>
        <w:tc>
          <w:tcPr>
            <w:tcW w:w="4855" w:type="dxa"/>
            <w:vMerge w:val="restart"/>
            <w:vAlign w:val="center"/>
          </w:tcPr>
          <w:p w:rsidR="008F3747" w:rsidRDefault="008F3747" w:rsidP="008F3747">
            <w:pPr>
              <w:rPr>
                <w:b/>
              </w:rPr>
            </w:pPr>
            <w:r>
              <w:rPr>
                <w:b/>
              </w:rPr>
              <w:t>Waveform Generation Mode</w:t>
            </w:r>
          </w:p>
          <w:p w:rsidR="008F3747" w:rsidRPr="008F3747" w:rsidRDefault="008F3747" w:rsidP="008F3747">
            <w:r>
              <w:t>Fast PWM</w:t>
            </w:r>
          </w:p>
        </w:tc>
      </w:tr>
      <w:tr w:rsidR="008F3747" w:rsidTr="008F3747">
        <w:trPr>
          <w:trHeight w:val="432"/>
          <w:jc w:val="center"/>
        </w:trPr>
        <w:tc>
          <w:tcPr>
            <w:tcW w:w="2247" w:type="dxa"/>
            <w:vAlign w:val="center"/>
          </w:tcPr>
          <w:p w:rsidR="008F3747" w:rsidRDefault="008F3747" w:rsidP="00857448">
            <w:pPr>
              <w:jc w:val="center"/>
            </w:pPr>
            <w:r>
              <w:t>WGM00</w:t>
            </w:r>
          </w:p>
        </w:tc>
        <w:tc>
          <w:tcPr>
            <w:tcW w:w="2248" w:type="dxa"/>
            <w:vAlign w:val="center"/>
          </w:tcPr>
          <w:p w:rsidR="008F3747" w:rsidRDefault="008F3747" w:rsidP="00857448">
            <w:pPr>
              <w:jc w:val="center"/>
            </w:pPr>
            <w:r>
              <w:t>1</w:t>
            </w:r>
          </w:p>
        </w:tc>
        <w:tc>
          <w:tcPr>
            <w:tcW w:w="4855" w:type="dxa"/>
            <w:vMerge/>
            <w:vAlign w:val="center"/>
          </w:tcPr>
          <w:p w:rsidR="008F3747" w:rsidRDefault="008F3747" w:rsidP="00857448">
            <w:pPr>
              <w:keepNext/>
              <w:jc w:val="center"/>
            </w:pPr>
          </w:p>
        </w:tc>
      </w:tr>
      <w:tr w:rsidR="008F3747" w:rsidTr="008F3747">
        <w:trPr>
          <w:trHeight w:val="432"/>
          <w:jc w:val="center"/>
        </w:trPr>
        <w:tc>
          <w:tcPr>
            <w:tcW w:w="2247" w:type="dxa"/>
            <w:vAlign w:val="center"/>
          </w:tcPr>
          <w:p w:rsidR="008F3747" w:rsidRDefault="008F3747" w:rsidP="00857448">
            <w:pPr>
              <w:jc w:val="center"/>
            </w:pPr>
            <w:r>
              <w:t>COM01</w:t>
            </w:r>
          </w:p>
        </w:tc>
        <w:tc>
          <w:tcPr>
            <w:tcW w:w="2248" w:type="dxa"/>
            <w:vAlign w:val="center"/>
          </w:tcPr>
          <w:p w:rsidR="008F3747" w:rsidRDefault="008F3747" w:rsidP="00857448">
            <w:pPr>
              <w:jc w:val="center"/>
            </w:pPr>
            <w:r>
              <w:t>1</w:t>
            </w:r>
          </w:p>
        </w:tc>
        <w:tc>
          <w:tcPr>
            <w:tcW w:w="4855" w:type="dxa"/>
            <w:vMerge w:val="restart"/>
            <w:vAlign w:val="center"/>
          </w:tcPr>
          <w:p w:rsidR="008F3747" w:rsidRDefault="008F3747" w:rsidP="008F3747">
            <w:pPr>
              <w:keepNext/>
              <w:rPr>
                <w:b/>
              </w:rPr>
            </w:pPr>
            <w:r>
              <w:rPr>
                <w:b/>
              </w:rPr>
              <w:t>Compare Output Mode, Fast PWM Mode</w:t>
            </w:r>
          </w:p>
          <w:p w:rsidR="008F3747" w:rsidRPr="008F3747" w:rsidRDefault="008F3747" w:rsidP="008F3747">
            <w:pPr>
              <w:keepNext/>
            </w:pPr>
            <w:r>
              <w:t>Clear output on Compare Match, set output at BOTTOM (non-inverting mode)</w:t>
            </w:r>
          </w:p>
        </w:tc>
      </w:tr>
      <w:tr w:rsidR="008F3747" w:rsidTr="008F3747">
        <w:trPr>
          <w:trHeight w:val="432"/>
          <w:jc w:val="center"/>
        </w:trPr>
        <w:tc>
          <w:tcPr>
            <w:tcW w:w="2247" w:type="dxa"/>
            <w:vAlign w:val="center"/>
          </w:tcPr>
          <w:p w:rsidR="008F3747" w:rsidRDefault="008F3747" w:rsidP="00857448">
            <w:pPr>
              <w:jc w:val="center"/>
            </w:pPr>
            <w:r>
              <w:t>COM00</w:t>
            </w:r>
          </w:p>
        </w:tc>
        <w:tc>
          <w:tcPr>
            <w:tcW w:w="2248" w:type="dxa"/>
            <w:vAlign w:val="center"/>
          </w:tcPr>
          <w:p w:rsidR="008F3747" w:rsidRDefault="008F3747" w:rsidP="00857448">
            <w:pPr>
              <w:jc w:val="center"/>
            </w:pPr>
            <w:r>
              <w:t>0</w:t>
            </w:r>
          </w:p>
        </w:tc>
        <w:tc>
          <w:tcPr>
            <w:tcW w:w="4855" w:type="dxa"/>
            <w:vMerge/>
            <w:vAlign w:val="center"/>
          </w:tcPr>
          <w:p w:rsidR="008F3747" w:rsidRDefault="008F3747" w:rsidP="00857448">
            <w:pPr>
              <w:keepNext/>
              <w:jc w:val="center"/>
            </w:pPr>
          </w:p>
        </w:tc>
      </w:tr>
      <w:tr w:rsidR="008F3747" w:rsidTr="008F3747">
        <w:trPr>
          <w:trHeight w:val="432"/>
          <w:jc w:val="center"/>
        </w:trPr>
        <w:tc>
          <w:tcPr>
            <w:tcW w:w="2247" w:type="dxa"/>
            <w:vAlign w:val="center"/>
          </w:tcPr>
          <w:p w:rsidR="008F3747" w:rsidRDefault="008F3747" w:rsidP="00857448">
            <w:pPr>
              <w:jc w:val="center"/>
            </w:pPr>
            <w:r>
              <w:t>CS02</w:t>
            </w:r>
          </w:p>
        </w:tc>
        <w:tc>
          <w:tcPr>
            <w:tcW w:w="2248" w:type="dxa"/>
            <w:vAlign w:val="center"/>
          </w:tcPr>
          <w:p w:rsidR="008F3747" w:rsidRDefault="008F3747" w:rsidP="00857448">
            <w:pPr>
              <w:jc w:val="center"/>
            </w:pPr>
            <w:r>
              <w:t>1</w:t>
            </w:r>
          </w:p>
        </w:tc>
        <w:tc>
          <w:tcPr>
            <w:tcW w:w="4855" w:type="dxa"/>
            <w:vMerge w:val="restart"/>
            <w:vAlign w:val="center"/>
          </w:tcPr>
          <w:p w:rsidR="008F3747" w:rsidRDefault="008F3747" w:rsidP="008F3747">
            <w:pPr>
              <w:keepNext/>
              <w:rPr>
                <w:b/>
              </w:rPr>
            </w:pPr>
            <w:r>
              <w:rPr>
                <w:b/>
              </w:rPr>
              <w:t>Clock Select</w:t>
            </w:r>
          </w:p>
          <w:p w:rsidR="008F3747" w:rsidRPr="008F3747" w:rsidRDefault="008F3747" w:rsidP="008F3747">
            <w:pPr>
              <w:keepNext/>
            </w:pPr>
            <w:r>
              <w:t>clk</w:t>
            </w:r>
            <w:r>
              <w:rPr>
                <w:vertAlign w:val="subscript"/>
              </w:rPr>
              <w:t>I/O</w:t>
            </w:r>
            <w:r>
              <w:t xml:space="preserve"> / 1024 (from prescaler)</w:t>
            </w:r>
          </w:p>
        </w:tc>
      </w:tr>
      <w:tr w:rsidR="008F3747" w:rsidTr="008F3747">
        <w:trPr>
          <w:trHeight w:val="432"/>
          <w:jc w:val="center"/>
        </w:trPr>
        <w:tc>
          <w:tcPr>
            <w:tcW w:w="2247" w:type="dxa"/>
            <w:vAlign w:val="center"/>
          </w:tcPr>
          <w:p w:rsidR="008F3747" w:rsidRDefault="008F3747" w:rsidP="00857448">
            <w:pPr>
              <w:jc w:val="center"/>
            </w:pPr>
            <w:r>
              <w:t>CS01</w:t>
            </w:r>
          </w:p>
        </w:tc>
        <w:tc>
          <w:tcPr>
            <w:tcW w:w="2248" w:type="dxa"/>
            <w:vAlign w:val="center"/>
          </w:tcPr>
          <w:p w:rsidR="008F3747" w:rsidRDefault="008F3747" w:rsidP="00857448">
            <w:pPr>
              <w:jc w:val="center"/>
            </w:pPr>
            <w:r>
              <w:t>0</w:t>
            </w:r>
          </w:p>
        </w:tc>
        <w:tc>
          <w:tcPr>
            <w:tcW w:w="4855" w:type="dxa"/>
            <w:vMerge/>
            <w:vAlign w:val="center"/>
          </w:tcPr>
          <w:p w:rsidR="008F3747" w:rsidRDefault="008F3747" w:rsidP="00857448">
            <w:pPr>
              <w:keepNext/>
              <w:jc w:val="center"/>
            </w:pPr>
          </w:p>
        </w:tc>
      </w:tr>
      <w:tr w:rsidR="008F3747" w:rsidTr="008F3747">
        <w:trPr>
          <w:trHeight w:val="432"/>
          <w:jc w:val="center"/>
        </w:trPr>
        <w:tc>
          <w:tcPr>
            <w:tcW w:w="2247" w:type="dxa"/>
            <w:vAlign w:val="center"/>
          </w:tcPr>
          <w:p w:rsidR="008F3747" w:rsidRDefault="008F3747" w:rsidP="00857448">
            <w:pPr>
              <w:jc w:val="center"/>
            </w:pPr>
            <w:r>
              <w:t>CS00</w:t>
            </w:r>
          </w:p>
        </w:tc>
        <w:tc>
          <w:tcPr>
            <w:tcW w:w="2248" w:type="dxa"/>
            <w:vAlign w:val="center"/>
          </w:tcPr>
          <w:p w:rsidR="008F3747" w:rsidRDefault="008F3747" w:rsidP="00857448">
            <w:pPr>
              <w:jc w:val="center"/>
            </w:pPr>
            <w:r>
              <w:t>1</w:t>
            </w:r>
          </w:p>
        </w:tc>
        <w:tc>
          <w:tcPr>
            <w:tcW w:w="4855" w:type="dxa"/>
            <w:vMerge/>
            <w:vAlign w:val="center"/>
          </w:tcPr>
          <w:p w:rsidR="008F3747" w:rsidRDefault="008F3747" w:rsidP="008F3747">
            <w:pPr>
              <w:keepNext/>
              <w:jc w:val="center"/>
            </w:pPr>
          </w:p>
        </w:tc>
      </w:tr>
    </w:tbl>
    <w:p w:rsidR="00163667" w:rsidRDefault="008F3747" w:rsidP="008F3747">
      <w:pPr>
        <w:pStyle w:val="Caption"/>
        <w:jc w:val="center"/>
      </w:pPr>
      <w:r>
        <w:t xml:space="preserve">Table </w:t>
      </w:r>
      <w:r w:rsidR="00905D9B">
        <w:fldChar w:fldCharType="begin"/>
      </w:r>
      <w:r w:rsidR="00905D9B">
        <w:instrText xml:space="preserve"> SEQ Table \* ARABIC </w:instrText>
      </w:r>
      <w:r w:rsidR="00905D9B">
        <w:fldChar w:fldCharType="separate"/>
      </w:r>
      <w:r w:rsidR="000A1508">
        <w:rPr>
          <w:noProof/>
        </w:rPr>
        <w:t>3</w:t>
      </w:r>
      <w:r w:rsidR="00905D9B">
        <w:fldChar w:fldCharType="end"/>
      </w:r>
      <w:r>
        <w:t xml:space="preserve">. </w:t>
      </w:r>
      <w:r w:rsidR="006A42AF">
        <w:t>TCCR0</w:t>
      </w:r>
      <w:r>
        <w:t xml:space="preserve"> Pin configuration </w:t>
      </w:r>
      <w:sdt>
        <w:sdtPr>
          <w:id w:val="306362200"/>
          <w:citation/>
        </w:sdtPr>
        <w:sdtContent>
          <w:r>
            <w:fldChar w:fldCharType="begin"/>
          </w:r>
          <w:r>
            <w:instrText xml:space="preserve"> CITATION ATm16 \l 1033 </w:instrText>
          </w:r>
          <w:r>
            <w:fldChar w:fldCharType="separate"/>
          </w:r>
          <w:r w:rsidR="004942B4" w:rsidRPr="004942B4">
            <w:rPr>
              <w:noProof/>
            </w:rPr>
            <w:t>[1]</w:t>
          </w:r>
          <w:r>
            <w:fldChar w:fldCharType="end"/>
          </w:r>
        </w:sdtContent>
      </w:sdt>
    </w:p>
    <w:p w:rsidR="008F3747" w:rsidRDefault="008F3747" w:rsidP="008F3747">
      <w:r>
        <w:t>With the prescaler of 1024, the clock frequency is now:</w:t>
      </w:r>
    </w:p>
    <w:p w:rsidR="008F3747" w:rsidRPr="00D92042" w:rsidRDefault="008F3747" w:rsidP="008F3747">
      <m:oMathPara>
        <m:oMath>
          <m:r>
            <w:rPr>
              <w:rFonts w:ascii="Cambria Math" w:hAnsi="Cambria Math"/>
            </w:rPr>
            <m:t>CLK=</m:t>
          </m:r>
          <m:f>
            <m:fPr>
              <m:ctrlPr>
                <w:rPr>
                  <w:rFonts w:ascii="Cambria Math" w:hAnsi="Cambria Math"/>
                  <w:i/>
                </w:rPr>
              </m:ctrlPr>
            </m:fPr>
            <m:num>
              <m:sSub>
                <m:sSubPr>
                  <m:ctrlPr>
                    <w:rPr>
                      <w:rFonts w:ascii="Cambria Math" w:hAnsi="Cambria Math"/>
                      <w:i/>
                    </w:rPr>
                  </m:ctrlPr>
                </m:sSubPr>
                <m:e>
                  <m:r>
                    <w:rPr>
                      <w:rFonts w:ascii="Cambria Math" w:hAnsi="Cambria Math"/>
                    </w:rPr>
                    <m:t>clk</m:t>
                  </m:r>
                </m:e>
                <m:sub>
                  <m:r>
                    <w:rPr>
                      <w:rFonts w:ascii="Cambria Math" w:hAnsi="Cambria Math"/>
                    </w:rPr>
                    <m:t>I/O</m:t>
                  </m:r>
                </m:sub>
              </m:sSub>
            </m:num>
            <m:den>
              <m:r>
                <w:rPr>
                  <w:rFonts w:ascii="Cambria Math" w:hAnsi="Cambria Math"/>
                </w:rPr>
                <m:t>1024</m:t>
              </m:r>
            </m:den>
          </m:f>
          <m:r>
            <w:rPr>
              <w:rFonts w:ascii="Cambria Math" w:hAnsi="Cambria Math"/>
            </w:rPr>
            <m:t>=</m:t>
          </m:r>
          <m:f>
            <m:fPr>
              <m:ctrlPr>
                <w:rPr>
                  <w:rFonts w:ascii="Cambria Math" w:hAnsi="Cambria Math"/>
                  <w:i/>
                </w:rPr>
              </m:ctrlPr>
            </m:fPr>
            <m:num>
              <m:r>
                <w:rPr>
                  <w:rFonts w:ascii="Cambria Math" w:hAnsi="Cambria Math"/>
                </w:rPr>
                <m:t>12MHz</m:t>
              </m:r>
            </m:num>
            <m:den>
              <m:r>
                <w:rPr>
                  <w:rFonts w:ascii="Cambria Math" w:hAnsi="Cambria Math"/>
                </w:rPr>
                <m:t>1024</m:t>
              </m:r>
            </m:den>
          </m:f>
          <m:r>
            <w:rPr>
              <w:rFonts w:ascii="Cambria Math" w:hAnsi="Cambria Math"/>
            </w:rPr>
            <m:t>=11718Hz=85μs/cycle</m:t>
          </m:r>
        </m:oMath>
      </m:oMathPara>
    </w:p>
    <w:p w:rsidR="00D92042" w:rsidRDefault="00D92042" w:rsidP="008F3747">
      <w:r>
        <w:t>Th</w:t>
      </w:r>
      <w:r w:rsidR="006A42AF">
        <w:t>us the time it takes for the TCNT</w:t>
      </w:r>
      <w:r>
        <w:t>0 to count from 0 to 255 is:</w:t>
      </w:r>
    </w:p>
    <w:p w:rsidR="00D92042" w:rsidRPr="00D92042" w:rsidRDefault="00D92042" w:rsidP="008F3747">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BOTtoMAX</m:t>
              </m:r>
            </m:sub>
          </m:sSub>
          <m:r>
            <w:rPr>
              <w:rFonts w:ascii="Cambria Math" w:hAnsi="Cambria Math"/>
            </w:rPr>
            <m:t>=85*255=21675μs=21.675ms</m:t>
          </m:r>
        </m:oMath>
      </m:oMathPara>
    </w:p>
    <w:p w:rsidR="00D92042" w:rsidRDefault="00D92042" w:rsidP="008F3747">
      <w:r>
        <w:t>So the resulting toggle frequency of the LED is:</w:t>
      </w:r>
    </w:p>
    <w:p w:rsidR="00D92042" w:rsidRPr="00D92042" w:rsidRDefault="00D92042" w:rsidP="008F3747">
      <m:oMathPara>
        <m:oMath>
          <m:r>
            <w:rPr>
              <w:rFonts w:ascii="Cambria Math" w:hAnsi="Cambria Math"/>
            </w:rPr>
            <m:t>freq=</m:t>
          </m:r>
          <m:f>
            <m:fPr>
              <m:ctrlPr>
                <w:rPr>
                  <w:rFonts w:ascii="Cambria Math" w:hAnsi="Cambria Math"/>
                  <w:i/>
                </w:rPr>
              </m:ctrlPr>
            </m:fPr>
            <m:num>
              <m:r>
                <w:rPr>
                  <w:rFonts w:ascii="Cambria Math" w:hAnsi="Cambria Math"/>
                </w:rPr>
                <m:t>1</m:t>
              </m:r>
            </m:num>
            <m:den>
              <m:r>
                <w:rPr>
                  <w:rFonts w:ascii="Cambria Math" w:hAnsi="Cambria Math"/>
                </w:rPr>
                <m:t>21.675ms</m:t>
              </m:r>
            </m:den>
          </m:f>
          <m:r>
            <w:rPr>
              <w:rFonts w:ascii="Cambria Math" w:hAnsi="Cambria Math"/>
            </w:rPr>
            <m:t>≈46Hz</m:t>
          </m:r>
        </m:oMath>
      </m:oMathPara>
    </w:p>
    <w:p w:rsidR="00D92042" w:rsidRDefault="002C2627" w:rsidP="008F3747">
      <w:r>
        <w:t xml:space="preserve">In </w:t>
      </w:r>
      <w:r>
        <w:rPr>
          <w:i/>
        </w:rPr>
        <w:t>Section 3.2</w:t>
      </w:r>
      <w:r>
        <w:t xml:space="preserve">, it is mentioned that the </w:t>
      </w:r>
      <w:r w:rsidR="009C31DA">
        <w:t xml:space="preserve">flicker artifacts are reported to be relatively invisible to most viewers at the rate above 30Hz, so the above frequency is acceptable for the LED to produce a stable </w:t>
      </w:r>
      <w:r w:rsidR="009A21F1">
        <w:t>light.</w:t>
      </w:r>
    </w:p>
    <w:p w:rsidR="009A21F1" w:rsidRDefault="009A21F1" w:rsidP="008F3747">
      <w:pPr>
        <w:rPr>
          <w:rFonts w:cstheme="minorHAnsi"/>
        </w:rPr>
      </w:pPr>
      <w:r>
        <w:t xml:space="preserve">The output compare register (OCR0), which generates output signal in PB3, is required to produce a range of duty cycles similar to those in </w:t>
      </w:r>
      <w:r>
        <w:rPr>
          <w:i/>
        </w:rPr>
        <w:t>Task 3</w:t>
      </w:r>
      <w:r>
        <w:t xml:space="preserve">. </w:t>
      </w:r>
      <w:r w:rsidR="006A42AF">
        <w:t xml:space="preserve">The value assigned to this register is the number to be compared </w:t>
      </w:r>
      <w:r w:rsidR="006A42AF">
        <w:lastRenderedPageBreak/>
        <w:t xml:space="preserve">with the counting value in TCNT0. Given a specific duty cycle, this value is calculated by the function </w:t>
      </w:r>
      <w:r w:rsidR="006A42AF">
        <w:rPr>
          <w:rFonts w:ascii="Consolas" w:hAnsi="Consolas"/>
          <w:i/>
        </w:rPr>
        <w:t>calculate_ocr()</w:t>
      </w:r>
      <w:r w:rsidR="006A42AF">
        <w:rPr>
          <w:rFonts w:cstheme="minorHAnsi"/>
        </w:rPr>
        <w:t xml:space="preserve"> using the formula (take example of 10% duty cycle):</w:t>
      </w:r>
    </w:p>
    <w:p w:rsidR="006A42AF" w:rsidRPr="006A42AF" w:rsidRDefault="006A42AF" w:rsidP="008F3747">
      <w:pPr>
        <w:rPr>
          <w:rFonts w:cstheme="minorHAnsi"/>
        </w:rPr>
      </w:pPr>
      <m:oMathPara>
        <m:oMath>
          <m:r>
            <w:rPr>
              <w:rFonts w:ascii="Cambria Math" w:hAnsi="Cambria Math" w:cstheme="minorHAnsi"/>
            </w:rPr>
            <m:t>compare_value=</m:t>
          </m:r>
          <m:f>
            <m:fPr>
              <m:ctrlPr>
                <w:rPr>
                  <w:rFonts w:ascii="Cambria Math" w:hAnsi="Cambria Math" w:cstheme="minorHAnsi"/>
                  <w:i/>
                </w:rPr>
              </m:ctrlPr>
            </m:fPr>
            <m:num>
              <m:r>
                <w:rPr>
                  <w:rFonts w:ascii="Cambria Math" w:hAnsi="Cambria Math" w:cstheme="minorHAnsi"/>
                </w:rPr>
                <m:t>dut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cycle</m:t>
                  </m:r>
                </m:sub>
              </m:sSub>
              <m:r>
                <w:rPr>
                  <w:rFonts w:ascii="Cambria Math" w:hAnsi="Cambria Math" w:cstheme="minorHAnsi"/>
                </w:rPr>
                <m:t>*MAX</m:t>
              </m:r>
            </m:num>
            <m:den>
              <m:r>
                <w:rPr>
                  <w:rFonts w:ascii="Cambria Math" w:hAnsi="Cambria Math" w:cstheme="minorHAnsi"/>
                </w:rPr>
                <m:t>100</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10*255</m:t>
              </m:r>
            </m:num>
            <m:den>
              <m:r>
                <w:rPr>
                  <w:rFonts w:ascii="Cambria Math" w:hAnsi="Cambria Math" w:cstheme="minorHAnsi"/>
                </w:rPr>
                <m:t>100</m:t>
              </m:r>
            </m:den>
          </m:f>
          <m:r>
            <w:rPr>
              <w:rFonts w:ascii="Cambria Math" w:hAnsi="Cambria Math" w:cstheme="minorHAnsi"/>
            </w:rPr>
            <m:t>=25.5⇒OCR0=25</m:t>
          </m:r>
        </m:oMath>
      </m:oMathPara>
    </w:p>
    <w:p w:rsidR="006A42AF" w:rsidRPr="006A42AF" w:rsidRDefault="00E6123D" w:rsidP="008F3747">
      <w:pPr>
        <w:rPr>
          <w:rFonts w:cstheme="minorHAnsi"/>
        </w:rPr>
      </w:pPr>
      <w:r>
        <w:t>The waveform result of this program is presented below.</w:t>
      </w:r>
    </w:p>
    <w:p w:rsidR="00D92042" w:rsidRPr="008F3747" w:rsidRDefault="00D92042" w:rsidP="008F3747"/>
    <w:p w:rsidR="005F4C98" w:rsidRDefault="005F4C98" w:rsidP="005A1DC9">
      <w:pPr>
        <w:pStyle w:val="Heading1"/>
        <w:numPr>
          <w:ilvl w:val="0"/>
          <w:numId w:val="5"/>
        </w:numPr>
      </w:pPr>
      <w:bookmarkStart w:id="5" w:name="_Toc519623827"/>
      <w:r>
        <w:t xml:space="preserve">TASK 5 – </w:t>
      </w:r>
      <w:r w:rsidR="005A1DC9">
        <w:t>Toggling an LED Using a Timer</w:t>
      </w:r>
      <w:bookmarkEnd w:id="5"/>
    </w:p>
    <w:p w:rsidR="008960A8" w:rsidRDefault="00F14E11" w:rsidP="005A1DC9">
      <w:r>
        <w:t xml:space="preserve">In this task, </w:t>
      </w:r>
      <w:r w:rsidR="00DA0B00">
        <w:t xml:space="preserve">Timer/Counter module is required to toggle an LED after an interval of 5 seconds. TCNT0 continues to be used and is set to operate in normal mode. In this mode, the counting direction is always up (incrementing) and there will be no counter clear </w:t>
      </w:r>
      <w:sdt>
        <w:sdtPr>
          <w:id w:val="1568139971"/>
          <w:citation/>
        </w:sdtPr>
        <w:sdtContent>
          <w:r w:rsidR="00DA0B00">
            <w:fldChar w:fldCharType="begin"/>
          </w:r>
          <w:r w:rsidR="00DA0B00">
            <w:instrText xml:space="preserve"> CITATION ATm16 \l 1033 </w:instrText>
          </w:r>
          <w:r w:rsidR="00DA0B00">
            <w:fldChar w:fldCharType="separate"/>
          </w:r>
          <w:r w:rsidR="004942B4" w:rsidRPr="004942B4">
            <w:rPr>
              <w:noProof/>
            </w:rPr>
            <w:t>[1]</w:t>
          </w:r>
          <w:r w:rsidR="00DA0B00">
            <w:fldChar w:fldCharType="end"/>
          </w:r>
        </w:sdtContent>
      </w:sdt>
      <w:r w:rsidR="00DA0B00">
        <w:t xml:space="preserve">. The counter overflows at its MAX value, which is 255 because TCNT0 is an 8-bit counter </w:t>
      </w:r>
      <w:sdt>
        <w:sdtPr>
          <w:id w:val="893859966"/>
          <w:citation/>
        </w:sdtPr>
        <w:sdtContent>
          <w:r w:rsidR="00DA0B00">
            <w:fldChar w:fldCharType="begin"/>
          </w:r>
          <w:r w:rsidR="00DA0B00">
            <w:instrText xml:space="preserve"> CITATION ATm16 \l 1033 </w:instrText>
          </w:r>
          <w:r w:rsidR="00DA0B00">
            <w:fldChar w:fldCharType="separate"/>
          </w:r>
          <w:r w:rsidR="004942B4" w:rsidRPr="004942B4">
            <w:rPr>
              <w:noProof/>
            </w:rPr>
            <w:t>[1]</w:t>
          </w:r>
          <w:r w:rsidR="00DA0B00">
            <w:fldChar w:fldCharType="end"/>
          </w:r>
        </w:sdtContent>
      </w:sdt>
      <w:r w:rsidR="00DA0B00">
        <w:t xml:space="preserve">, and restarts from its BOTTOM value, which is 0. Everytime TNCT0 restarts, </w:t>
      </w:r>
      <w:r w:rsidR="008960A8">
        <w:t xml:space="preserve">the corresponding </w:t>
      </w:r>
      <w:r w:rsidR="008960A8">
        <w:rPr>
          <w:i/>
        </w:rPr>
        <w:t>Timer/Counter Overflow Flag</w:t>
      </w:r>
      <w:r w:rsidR="008960A8">
        <w:t xml:space="preserve"> (TOV0)</w:t>
      </w:r>
      <w:r w:rsidR="00857448">
        <w:t xml:space="preserve"> inside </w:t>
      </w:r>
      <w:r w:rsidR="00857448">
        <w:rPr>
          <w:i/>
        </w:rPr>
        <w:t>Timer/Counter Interrupt Flag Register</w:t>
      </w:r>
      <w:r w:rsidR="00857448">
        <w:t xml:space="preserve"> (TIFR)</w:t>
      </w:r>
      <w:r w:rsidR="008960A8">
        <w:t xml:space="preserve"> is set to logic 1 </w:t>
      </w:r>
      <w:sdt>
        <w:sdtPr>
          <w:id w:val="-1206792089"/>
          <w:citation/>
        </w:sdtPr>
        <w:sdtContent>
          <w:r w:rsidR="008960A8">
            <w:fldChar w:fldCharType="begin"/>
          </w:r>
          <w:r w:rsidR="008960A8">
            <w:instrText xml:space="preserve"> CITATION ATm16 \l 1033 </w:instrText>
          </w:r>
          <w:r w:rsidR="008960A8">
            <w:fldChar w:fldCharType="separate"/>
          </w:r>
          <w:r w:rsidR="004942B4" w:rsidRPr="004942B4">
            <w:rPr>
              <w:noProof/>
            </w:rPr>
            <w:t>[1]</w:t>
          </w:r>
          <w:r w:rsidR="008960A8">
            <w:fldChar w:fldCharType="end"/>
          </w:r>
        </w:sdtContent>
      </w:sdt>
      <w:r w:rsidR="008960A8">
        <w:t xml:space="preserve">. </w:t>
      </w:r>
    </w:p>
    <w:p w:rsidR="005A1DC9" w:rsidRDefault="008960A8" w:rsidP="005A1DC9">
      <w:pPr>
        <w:rPr>
          <w:rFonts w:cstheme="minorHAnsi"/>
        </w:rPr>
      </w:pPr>
      <w:r>
        <w:t xml:space="preserve">The circuit design for this task is the same as that in </w:t>
      </w:r>
      <w:r>
        <w:rPr>
          <w:i/>
        </w:rPr>
        <w:t xml:space="preserve">Task </w:t>
      </w:r>
      <w:r w:rsidR="008F0F7D">
        <w:rPr>
          <w:i/>
        </w:rPr>
        <w:t>1</w:t>
      </w:r>
      <w:r>
        <w:t xml:space="preserve">. Refer to </w:t>
      </w:r>
      <w:r>
        <w:rPr>
          <w:i/>
        </w:rPr>
        <w:t xml:space="preserve">Appendix … </w:t>
      </w:r>
      <w:r>
        <w:t xml:space="preserve">for the code of this program. </w:t>
      </w:r>
      <w:r>
        <w:rPr>
          <w:rFonts w:cstheme="minorHAnsi"/>
        </w:rPr>
        <w:t>In order for TCNT0 to function as intended, several pin configuration is committed in TCCR0.</w:t>
      </w:r>
    </w:p>
    <w:tbl>
      <w:tblPr>
        <w:tblStyle w:val="TableGrid"/>
        <w:tblW w:w="0" w:type="auto"/>
        <w:jc w:val="center"/>
        <w:tblLook w:val="04A0" w:firstRow="1" w:lastRow="0" w:firstColumn="1" w:lastColumn="0" w:noHBand="0" w:noVBand="1"/>
      </w:tblPr>
      <w:tblGrid>
        <w:gridCol w:w="2247"/>
        <w:gridCol w:w="2248"/>
        <w:gridCol w:w="4855"/>
      </w:tblGrid>
      <w:tr w:rsidR="008960A8" w:rsidRPr="00F63C2C" w:rsidTr="00857448">
        <w:trPr>
          <w:trHeight w:val="432"/>
          <w:jc w:val="center"/>
        </w:trPr>
        <w:tc>
          <w:tcPr>
            <w:tcW w:w="2247" w:type="dxa"/>
            <w:vAlign w:val="center"/>
          </w:tcPr>
          <w:p w:rsidR="008960A8" w:rsidRPr="00F63C2C" w:rsidRDefault="008960A8" w:rsidP="00857448">
            <w:pPr>
              <w:jc w:val="center"/>
              <w:rPr>
                <w:b/>
              </w:rPr>
            </w:pPr>
            <w:r>
              <w:rPr>
                <w:b/>
              </w:rPr>
              <w:t>Pin</w:t>
            </w:r>
          </w:p>
        </w:tc>
        <w:tc>
          <w:tcPr>
            <w:tcW w:w="2248" w:type="dxa"/>
            <w:vAlign w:val="center"/>
          </w:tcPr>
          <w:p w:rsidR="008960A8" w:rsidRPr="00F63C2C" w:rsidRDefault="008960A8" w:rsidP="00857448">
            <w:pPr>
              <w:jc w:val="center"/>
              <w:rPr>
                <w:b/>
              </w:rPr>
            </w:pPr>
            <w:r>
              <w:rPr>
                <w:b/>
              </w:rPr>
              <w:t>Value</w:t>
            </w:r>
          </w:p>
        </w:tc>
        <w:tc>
          <w:tcPr>
            <w:tcW w:w="4855" w:type="dxa"/>
            <w:vAlign w:val="center"/>
          </w:tcPr>
          <w:p w:rsidR="008960A8" w:rsidRPr="00F63C2C" w:rsidRDefault="008960A8" w:rsidP="00857448">
            <w:pPr>
              <w:jc w:val="center"/>
              <w:rPr>
                <w:b/>
              </w:rPr>
            </w:pPr>
            <w:r>
              <w:rPr>
                <w:b/>
              </w:rPr>
              <w:t>Result</w:t>
            </w:r>
          </w:p>
        </w:tc>
      </w:tr>
      <w:tr w:rsidR="008960A8" w:rsidTr="00857448">
        <w:trPr>
          <w:trHeight w:val="432"/>
          <w:jc w:val="center"/>
        </w:trPr>
        <w:tc>
          <w:tcPr>
            <w:tcW w:w="2247" w:type="dxa"/>
            <w:vAlign w:val="center"/>
          </w:tcPr>
          <w:p w:rsidR="008960A8" w:rsidRDefault="008960A8" w:rsidP="00857448">
            <w:pPr>
              <w:jc w:val="center"/>
            </w:pPr>
            <w:r>
              <w:t>WGM01</w:t>
            </w:r>
          </w:p>
        </w:tc>
        <w:tc>
          <w:tcPr>
            <w:tcW w:w="2248" w:type="dxa"/>
            <w:vAlign w:val="center"/>
          </w:tcPr>
          <w:p w:rsidR="008960A8" w:rsidRDefault="008960A8" w:rsidP="00857448">
            <w:pPr>
              <w:jc w:val="center"/>
            </w:pPr>
            <w:r>
              <w:t>0</w:t>
            </w:r>
          </w:p>
        </w:tc>
        <w:tc>
          <w:tcPr>
            <w:tcW w:w="4855" w:type="dxa"/>
            <w:vMerge w:val="restart"/>
            <w:vAlign w:val="center"/>
          </w:tcPr>
          <w:p w:rsidR="008960A8" w:rsidRDefault="008960A8" w:rsidP="00857448">
            <w:pPr>
              <w:rPr>
                <w:b/>
              </w:rPr>
            </w:pPr>
            <w:r>
              <w:rPr>
                <w:b/>
              </w:rPr>
              <w:t>Waveform Generation Mode</w:t>
            </w:r>
          </w:p>
          <w:p w:rsidR="008960A8" w:rsidRPr="008F3747" w:rsidRDefault="008960A8" w:rsidP="00857448">
            <w:r>
              <w:t>Normal mode (default)</w:t>
            </w:r>
          </w:p>
        </w:tc>
      </w:tr>
      <w:tr w:rsidR="008960A8" w:rsidTr="00857448">
        <w:trPr>
          <w:trHeight w:val="432"/>
          <w:jc w:val="center"/>
        </w:trPr>
        <w:tc>
          <w:tcPr>
            <w:tcW w:w="2247" w:type="dxa"/>
            <w:vAlign w:val="center"/>
          </w:tcPr>
          <w:p w:rsidR="008960A8" w:rsidRDefault="008960A8" w:rsidP="00857448">
            <w:pPr>
              <w:jc w:val="center"/>
            </w:pPr>
            <w:r>
              <w:t>WGM00</w:t>
            </w:r>
          </w:p>
        </w:tc>
        <w:tc>
          <w:tcPr>
            <w:tcW w:w="2248" w:type="dxa"/>
            <w:vAlign w:val="center"/>
          </w:tcPr>
          <w:p w:rsidR="008960A8" w:rsidRDefault="008960A8" w:rsidP="00857448">
            <w:pPr>
              <w:jc w:val="center"/>
            </w:pPr>
            <w:r>
              <w:t>0</w:t>
            </w:r>
          </w:p>
        </w:tc>
        <w:tc>
          <w:tcPr>
            <w:tcW w:w="4855" w:type="dxa"/>
            <w:vMerge/>
            <w:vAlign w:val="center"/>
          </w:tcPr>
          <w:p w:rsidR="008960A8" w:rsidRDefault="008960A8" w:rsidP="00857448">
            <w:pPr>
              <w:keepNext/>
              <w:jc w:val="center"/>
            </w:pPr>
          </w:p>
        </w:tc>
      </w:tr>
      <w:tr w:rsidR="008960A8" w:rsidTr="00857448">
        <w:trPr>
          <w:trHeight w:val="432"/>
          <w:jc w:val="center"/>
        </w:trPr>
        <w:tc>
          <w:tcPr>
            <w:tcW w:w="2247" w:type="dxa"/>
            <w:vAlign w:val="center"/>
          </w:tcPr>
          <w:p w:rsidR="008960A8" w:rsidRDefault="008960A8" w:rsidP="00857448">
            <w:pPr>
              <w:jc w:val="center"/>
            </w:pPr>
            <w:r>
              <w:t>COM01</w:t>
            </w:r>
          </w:p>
        </w:tc>
        <w:tc>
          <w:tcPr>
            <w:tcW w:w="2248" w:type="dxa"/>
            <w:vAlign w:val="center"/>
          </w:tcPr>
          <w:p w:rsidR="008960A8" w:rsidRDefault="008960A8" w:rsidP="00857448">
            <w:pPr>
              <w:jc w:val="center"/>
            </w:pPr>
            <w:r>
              <w:t>0</w:t>
            </w:r>
          </w:p>
        </w:tc>
        <w:tc>
          <w:tcPr>
            <w:tcW w:w="4855" w:type="dxa"/>
            <w:vMerge w:val="restart"/>
            <w:vAlign w:val="center"/>
          </w:tcPr>
          <w:p w:rsidR="008960A8" w:rsidRDefault="008960A8" w:rsidP="00857448">
            <w:pPr>
              <w:keepNext/>
              <w:rPr>
                <w:b/>
              </w:rPr>
            </w:pPr>
            <w:r>
              <w:rPr>
                <w:b/>
              </w:rPr>
              <w:t>Compare Output Mode, Non-PWM Mode</w:t>
            </w:r>
          </w:p>
          <w:p w:rsidR="008960A8" w:rsidRPr="008F3747" w:rsidRDefault="008960A8" w:rsidP="00857448">
            <w:pPr>
              <w:keepNext/>
            </w:pPr>
            <w:r w:rsidRPr="008960A8">
              <w:t>Normal p</w:t>
            </w:r>
            <w:r>
              <w:t>ort operation, OC0 disconnected (default)</w:t>
            </w:r>
          </w:p>
        </w:tc>
      </w:tr>
      <w:tr w:rsidR="008960A8" w:rsidTr="00857448">
        <w:trPr>
          <w:trHeight w:val="432"/>
          <w:jc w:val="center"/>
        </w:trPr>
        <w:tc>
          <w:tcPr>
            <w:tcW w:w="2247" w:type="dxa"/>
            <w:vAlign w:val="center"/>
          </w:tcPr>
          <w:p w:rsidR="008960A8" w:rsidRDefault="008960A8" w:rsidP="00857448">
            <w:pPr>
              <w:jc w:val="center"/>
            </w:pPr>
            <w:r>
              <w:t>COM00</w:t>
            </w:r>
          </w:p>
        </w:tc>
        <w:tc>
          <w:tcPr>
            <w:tcW w:w="2248" w:type="dxa"/>
            <w:vAlign w:val="center"/>
          </w:tcPr>
          <w:p w:rsidR="008960A8" w:rsidRDefault="008960A8" w:rsidP="00857448">
            <w:pPr>
              <w:jc w:val="center"/>
            </w:pPr>
            <w:r>
              <w:t>0</w:t>
            </w:r>
          </w:p>
        </w:tc>
        <w:tc>
          <w:tcPr>
            <w:tcW w:w="4855" w:type="dxa"/>
            <w:vMerge/>
            <w:vAlign w:val="center"/>
          </w:tcPr>
          <w:p w:rsidR="008960A8" w:rsidRDefault="008960A8" w:rsidP="00857448">
            <w:pPr>
              <w:keepNext/>
              <w:jc w:val="center"/>
            </w:pPr>
          </w:p>
        </w:tc>
      </w:tr>
      <w:tr w:rsidR="008960A8" w:rsidTr="00857448">
        <w:trPr>
          <w:trHeight w:val="432"/>
          <w:jc w:val="center"/>
        </w:trPr>
        <w:tc>
          <w:tcPr>
            <w:tcW w:w="2247" w:type="dxa"/>
            <w:vAlign w:val="center"/>
          </w:tcPr>
          <w:p w:rsidR="008960A8" w:rsidRDefault="008960A8" w:rsidP="00857448">
            <w:pPr>
              <w:jc w:val="center"/>
            </w:pPr>
            <w:r>
              <w:t>CS02</w:t>
            </w:r>
          </w:p>
        </w:tc>
        <w:tc>
          <w:tcPr>
            <w:tcW w:w="2248" w:type="dxa"/>
            <w:vAlign w:val="center"/>
          </w:tcPr>
          <w:p w:rsidR="008960A8" w:rsidRDefault="008960A8" w:rsidP="00857448">
            <w:pPr>
              <w:jc w:val="center"/>
            </w:pPr>
            <w:r>
              <w:t>1</w:t>
            </w:r>
          </w:p>
        </w:tc>
        <w:tc>
          <w:tcPr>
            <w:tcW w:w="4855" w:type="dxa"/>
            <w:vMerge w:val="restart"/>
            <w:vAlign w:val="center"/>
          </w:tcPr>
          <w:p w:rsidR="008960A8" w:rsidRDefault="008960A8" w:rsidP="00857448">
            <w:pPr>
              <w:keepNext/>
              <w:rPr>
                <w:b/>
              </w:rPr>
            </w:pPr>
            <w:r>
              <w:rPr>
                <w:b/>
              </w:rPr>
              <w:t>Clock Select</w:t>
            </w:r>
          </w:p>
          <w:p w:rsidR="008960A8" w:rsidRPr="008F3747" w:rsidRDefault="008960A8" w:rsidP="00857448">
            <w:pPr>
              <w:keepNext/>
            </w:pPr>
            <w:r>
              <w:t>clk</w:t>
            </w:r>
            <w:r>
              <w:rPr>
                <w:vertAlign w:val="subscript"/>
              </w:rPr>
              <w:t>I/O</w:t>
            </w:r>
            <w:r>
              <w:t xml:space="preserve"> / 1024 (from prescaler)</w:t>
            </w:r>
          </w:p>
        </w:tc>
      </w:tr>
      <w:tr w:rsidR="008960A8" w:rsidTr="00857448">
        <w:trPr>
          <w:trHeight w:val="432"/>
          <w:jc w:val="center"/>
        </w:trPr>
        <w:tc>
          <w:tcPr>
            <w:tcW w:w="2247" w:type="dxa"/>
            <w:vAlign w:val="center"/>
          </w:tcPr>
          <w:p w:rsidR="008960A8" w:rsidRDefault="008960A8" w:rsidP="00857448">
            <w:pPr>
              <w:jc w:val="center"/>
            </w:pPr>
            <w:r>
              <w:t>CS01</w:t>
            </w:r>
          </w:p>
        </w:tc>
        <w:tc>
          <w:tcPr>
            <w:tcW w:w="2248" w:type="dxa"/>
            <w:vAlign w:val="center"/>
          </w:tcPr>
          <w:p w:rsidR="008960A8" w:rsidRDefault="008960A8" w:rsidP="00857448">
            <w:pPr>
              <w:jc w:val="center"/>
            </w:pPr>
            <w:r>
              <w:t>0</w:t>
            </w:r>
          </w:p>
        </w:tc>
        <w:tc>
          <w:tcPr>
            <w:tcW w:w="4855" w:type="dxa"/>
            <w:vMerge/>
            <w:vAlign w:val="center"/>
          </w:tcPr>
          <w:p w:rsidR="008960A8" w:rsidRDefault="008960A8" w:rsidP="00857448">
            <w:pPr>
              <w:keepNext/>
              <w:jc w:val="center"/>
            </w:pPr>
          </w:p>
        </w:tc>
      </w:tr>
      <w:tr w:rsidR="008960A8" w:rsidTr="00857448">
        <w:trPr>
          <w:trHeight w:val="432"/>
          <w:jc w:val="center"/>
        </w:trPr>
        <w:tc>
          <w:tcPr>
            <w:tcW w:w="2247" w:type="dxa"/>
            <w:vAlign w:val="center"/>
          </w:tcPr>
          <w:p w:rsidR="008960A8" w:rsidRDefault="008960A8" w:rsidP="00857448">
            <w:pPr>
              <w:jc w:val="center"/>
            </w:pPr>
            <w:r>
              <w:t>CS00</w:t>
            </w:r>
          </w:p>
        </w:tc>
        <w:tc>
          <w:tcPr>
            <w:tcW w:w="2248" w:type="dxa"/>
            <w:vAlign w:val="center"/>
          </w:tcPr>
          <w:p w:rsidR="008960A8" w:rsidRDefault="008960A8" w:rsidP="00857448">
            <w:pPr>
              <w:jc w:val="center"/>
            </w:pPr>
            <w:r>
              <w:t>1</w:t>
            </w:r>
          </w:p>
        </w:tc>
        <w:tc>
          <w:tcPr>
            <w:tcW w:w="4855" w:type="dxa"/>
            <w:vMerge/>
            <w:vAlign w:val="center"/>
          </w:tcPr>
          <w:p w:rsidR="008960A8" w:rsidRDefault="008960A8" w:rsidP="008960A8">
            <w:pPr>
              <w:keepNext/>
              <w:jc w:val="center"/>
            </w:pPr>
          </w:p>
        </w:tc>
      </w:tr>
    </w:tbl>
    <w:p w:rsidR="008960A8" w:rsidRDefault="008960A8" w:rsidP="008960A8">
      <w:pPr>
        <w:pStyle w:val="Caption"/>
        <w:jc w:val="center"/>
      </w:pPr>
      <w:r>
        <w:t xml:space="preserve">Table </w:t>
      </w:r>
      <w:r w:rsidR="00905D9B">
        <w:fldChar w:fldCharType="begin"/>
      </w:r>
      <w:r w:rsidR="00905D9B">
        <w:instrText xml:space="preserve"> SEQ Table \* ARABIC </w:instrText>
      </w:r>
      <w:r w:rsidR="00905D9B">
        <w:fldChar w:fldCharType="separate"/>
      </w:r>
      <w:r w:rsidR="000A1508">
        <w:rPr>
          <w:noProof/>
        </w:rPr>
        <w:t>4</w:t>
      </w:r>
      <w:r w:rsidR="00905D9B">
        <w:fldChar w:fldCharType="end"/>
      </w:r>
      <w:r>
        <w:t xml:space="preserve">. TCCR0 Pin configuration </w:t>
      </w:r>
      <w:sdt>
        <w:sdtPr>
          <w:id w:val="-1943602225"/>
          <w:citation/>
        </w:sdtPr>
        <w:sdtContent>
          <w:r>
            <w:fldChar w:fldCharType="begin"/>
          </w:r>
          <w:r>
            <w:instrText xml:space="preserve"> CITATION ATm16 \l 1033 </w:instrText>
          </w:r>
          <w:r>
            <w:fldChar w:fldCharType="separate"/>
          </w:r>
          <w:r w:rsidR="004942B4" w:rsidRPr="004942B4">
            <w:rPr>
              <w:noProof/>
            </w:rPr>
            <w:t>[1]</w:t>
          </w:r>
          <w:r>
            <w:fldChar w:fldCharType="end"/>
          </w:r>
        </w:sdtContent>
      </w:sdt>
    </w:p>
    <w:p w:rsidR="008960A8" w:rsidRDefault="00857448" w:rsidP="008960A8">
      <w:r>
        <w:t xml:space="preserve">With the calculation in </w:t>
      </w:r>
      <w:r>
        <w:rPr>
          <w:i/>
        </w:rPr>
        <w:t>Task 4</w:t>
      </w:r>
      <w:r>
        <w:t>, it takes 21.675ms for the TCNT0 to count from 0 to 255, so to achieve 1 second, or 1000ms, TCNT0 needs to finish the following number of counting cycles:</w:t>
      </w:r>
    </w:p>
    <w:p w:rsidR="00857448" w:rsidRPr="00857448" w:rsidRDefault="00857448" w:rsidP="008960A8">
      <m:oMathPara>
        <m:oMath>
          <m:r>
            <w:rPr>
              <w:rFonts w:ascii="Cambria Math" w:hAnsi="Cambria Math"/>
            </w:rPr>
            <m:t>counting_cycle=</m:t>
          </m:r>
          <m:f>
            <m:fPr>
              <m:ctrlPr>
                <w:rPr>
                  <w:rFonts w:ascii="Cambria Math" w:hAnsi="Cambria Math"/>
                  <w:i/>
                </w:rPr>
              </m:ctrlPr>
            </m:fPr>
            <m:num>
              <m:r>
                <w:rPr>
                  <w:rFonts w:ascii="Cambria Math" w:hAnsi="Cambria Math"/>
                </w:rPr>
                <m:t>1000</m:t>
              </m:r>
            </m:num>
            <m:den>
              <m:r>
                <w:rPr>
                  <w:rFonts w:ascii="Cambria Math" w:hAnsi="Cambria Math"/>
                </w:rPr>
                <m:t>21.675</m:t>
              </m:r>
            </m:den>
          </m:f>
          <m:r>
            <w:rPr>
              <w:rFonts w:ascii="Cambria Math" w:hAnsi="Cambria Math"/>
            </w:rPr>
            <m:t>≈46</m:t>
          </m:r>
        </m:oMath>
      </m:oMathPara>
    </w:p>
    <w:p w:rsidR="00857448" w:rsidRDefault="00857448" w:rsidP="008960A8">
      <w:r>
        <w:t xml:space="preserve">A software variable called </w:t>
      </w:r>
      <w:r>
        <w:rPr>
          <w:rFonts w:ascii="Consolas" w:hAnsi="Consolas"/>
          <w:i/>
        </w:rPr>
        <w:t>counter</w:t>
      </w:r>
      <w:r>
        <w:rPr>
          <w:rFonts w:cstheme="minorHAnsi"/>
        </w:rPr>
        <w:t xml:space="preserve"> is declared to keep track of the number of cycles that TCNT0 has accomplished</w:t>
      </w:r>
      <w:r w:rsidR="008F0F7D">
        <w:rPr>
          <w:rFonts w:cstheme="minorHAnsi"/>
        </w:rPr>
        <w:t xml:space="preserve">, and another variable called </w:t>
      </w:r>
      <w:r w:rsidR="008F0F7D">
        <w:rPr>
          <w:rFonts w:ascii="Consolas" w:hAnsi="Consolas"/>
          <w:i/>
        </w:rPr>
        <w:t>second</w:t>
      </w:r>
      <w:r w:rsidR="008F0F7D">
        <w:rPr>
          <w:rFonts w:cstheme="minorHAnsi"/>
        </w:rPr>
        <w:t xml:space="preserve"> to keep track of the elapsed seconds</w:t>
      </w:r>
      <w:r>
        <w:rPr>
          <w:rFonts w:cstheme="minorHAnsi"/>
        </w:rPr>
        <w:t xml:space="preserve">. </w:t>
      </w:r>
      <w:r w:rsidR="008F0F7D">
        <w:rPr>
          <w:rFonts w:cstheme="minorHAnsi"/>
        </w:rPr>
        <w:t xml:space="preserve">Whenever TOV0 is at logic 1, meaning TCNT0 has restarted, the software writes 1 to TOV0 to clear it </w:t>
      </w:r>
      <w:sdt>
        <w:sdtPr>
          <w:rPr>
            <w:rFonts w:cstheme="minorHAnsi"/>
          </w:rPr>
          <w:id w:val="-4517127"/>
          <w:citation/>
        </w:sdtPr>
        <w:sdtContent>
          <w:r w:rsidR="008F0F7D">
            <w:rPr>
              <w:rFonts w:cstheme="minorHAnsi"/>
            </w:rPr>
            <w:fldChar w:fldCharType="begin"/>
          </w:r>
          <w:r w:rsidR="008F0F7D">
            <w:rPr>
              <w:rFonts w:cstheme="minorHAnsi"/>
            </w:rPr>
            <w:instrText xml:space="preserve"> CITATION ATm16 \l 1033 </w:instrText>
          </w:r>
          <w:r w:rsidR="008F0F7D">
            <w:rPr>
              <w:rFonts w:cstheme="minorHAnsi"/>
            </w:rPr>
            <w:fldChar w:fldCharType="separate"/>
          </w:r>
          <w:r w:rsidR="004942B4" w:rsidRPr="004942B4">
            <w:rPr>
              <w:rFonts w:cstheme="minorHAnsi"/>
              <w:noProof/>
            </w:rPr>
            <w:t>[1]</w:t>
          </w:r>
          <w:r w:rsidR="008F0F7D">
            <w:rPr>
              <w:rFonts w:cstheme="minorHAnsi"/>
            </w:rPr>
            <w:fldChar w:fldCharType="end"/>
          </w:r>
        </w:sdtContent>
      </w:sdt>
      <w:r w:rsidR="008F0F7D">
        <w:rPr>
          <w:rFonts w:cstheme="minorHAnsi"/>
        </w:rPr>
        <w:t xml:space="preserve"> and </w:t>
      </w:r>
      <w:r w:rsidR="008F0F7D">
        <w:rPr>
          <w:rFonts w:ascii="Consolas" w:hAnsi="Consolas"/>
          <w:i/>
        </w:rPr>
        <w:t>counter</w:t>
      </w:r>
      <w:r w:rsidR="008F0F7D">
        <w:rPr>
          <w:rFonts w:cstheme="minorHAnsi"/>
        </w:rPr>
        <w:t xml:space="preserve"> is incremented. When </w:t>
      </w:r>
      <w:r w:rsidR="008F0F7D">
        <w:rPr>
          <w:rFonts w:ascii="Consolas" w:hAnsi="Consolas"/>
          <w:i/>
        </w:rPr>
        <w:t>counter</w:t>
      </w:r>
      <w:r w:rsidR="008F0F7D">
        <w:rPr>
          <w:rFonts w:cstheme="minorHAnsi"/>
        </w:rPr>
        <w:t xml:space="preserve"> reaches 46, </w:t>
      </w:r>
      <w:r w:rsidR="008F0F7D">
        <w:rPr>
          <w:rFonts w:ascii="Consolas" w:hAnsi="Consolas"/>
          <w:i/>
        </w:rPr>
        <w:t>second</w:t>
      </w:r>
      <w:r w:rsidR="008F0F7D">
        <w:rPr>
          <w:rFonts w:cstheme="minorHAnsi"/>
        </w:rPr>
        <w:t xml:space="preserve"> is incremented and </w:t>
      </w:r>
      <w:r w:rsidR="008F0F7D">
        <w:rPr>
          <w:rFonts w:ascii="Consolas" w:hAnsi="Consolas"/>
          <w:i/>
        </w:rPr>
        <w:t>counter</w:t>
      </w:r>
      <w:r w:rsidR="008F0F7D">
        <w:rPr>
          <w:rFonts w:cstheme="minorHAnsi"/>
        </w:rPr>
        <w:t xml:space="preserve"> is reset. When </w:t>
      </w:r>
      <w:r w:rsidR="008F0F7D">
        <w:rPr>
          <w:rFonts w:ascii="Consolas" w:hAnsi="Consolas"/>
          <w:i/>
        </w:rPr>
        <w:t>second</w:t>
      </w:r>
      <w:r w:rsidR="008F0F7D">
        <w:rPr>
          <w:rFonts w:cstheme="minorHAnsi"/>
        </w:rPr>
        <w:t xml:space="preserve"> reaches 5, indicating 5 seconds has passed, the LED connected to PA0 is toggled, then </w:t>
      </w:r>
      <w:r w:rsidR="008F0F7D">
        <w:rPr>
          <w:rFonts w:ascii="Consolas" w:hAnsi="Consolas"/>
          <w:i/>
        </w:rPr>
        <w:t>second</w:t>
      </w:r>
      <w:r w:rsidR="008F0F7D">
        <w:rPr>
          <w:rFonts w:cstheme="minorHAnsi"/>
        </w:rPr>
        <w:t xml:space="preserve"> is reset. </w:t>
      </w:r>
      <w:r w:rsidR="008F0F7D">
        <w:t>The waveform result of this program is presented below.</w:t>
      </w:r>
    </w:p>
    <w:p w:rsidR="008F0F7D" w:rsidRPr="008F0F7D" w:rsidRDefault="008F0F7D" w:rsidP="008960A8">
      <w:pPr>
        <w:rPr>
          <w:rFonts w:cstheme="minorHAnsi"/>
        </w:rPr>
      </w:pPr>
    </w:p>
    <w:p w:rsidR="005F4C98" w:rsidRDefault="005F4C98" w:rsidP="005A1DC9">
      <w:pPr>
        <w:pStyle w:val="Heading1"/>
        <w:numPr>
          <w:ilvl w:val="0"/>
          <w:numId w:val="5"/>
        </w:numPr>
      </w:pPr>
      <w:bookmarkStart w:id="6" w:name="_Toc519623828"/>
      <w:r>
        <w:t xml:space="preserve">TASK 6 – </w:t>
      </w:r>
      <w:r w:rsidR="005A1DC9">
        <w:t>Toggling the Flashing Rate of an LED Using Interrupts</w:t>
      </w:r>
      <w:bookmarkEnd w:id="6"/>
    </w:p>
    <w:p w:rsidR="005A1DC9" w:rsidRDefault="00E13934" w:rsidP="005A1DC9">
      <w:r>
        <w:t xml:space="preserve">In </w:t>
      </w:r>
      <w:r>
        <w:rPr>
          <w:i/>
        </w:rPr>
        <w:t>Task 3</w:t>
      </w:r>
      <w:r>
        <w:t xml:space="preserve">, toggling LED using </w:t>
      </w:r>
      <w:r w:rsidR="00D31DA6">
        <w:t xml:space="preserve">input signal from a push button is achieved with polling method. Polling is when the microcontroller constantly monitors the status of an event source and wait until a condition is met to proceed </w:t>
      </w:r>
      <w:sdt>
        <w:sdtPr>
          <w:id w:val="1825781997"/>
          <w:citation/>
        </w:sdtPr>
        <w:sdtContent>
          <w:r w:rsidR="00D31DA6">
            <w:fldChar w:fldCharType="begin"/>
          </w:r>
          <w:r w:rsidR="00D31DA6">
            <w:instrText xml:space="preserve"> CITATION VMi11 \l 1033 </w:instrText>
          </w:r>
          <w:r w:rsidR="00D31DA6">
            <w:fldChar w:fldCharType="separate"/>
          </w:r>
          <w:r w:rsidR="004942B4" w:rsidRPr="004942B4">
            <w:rPr>
              <w:noProof/>
            </w:rPr>
            <w:t>[9]</w:t>
          </w:r>
          <w:r w:rsidR="00D31DA6">
            <w:fldChar w:fldCharType="end"/>
          </w:r>
        </w:sdtContent>
      </w:sdt>
      <w:r w:rsidR="00D31DA6">
        <w:t xml:space="preserve">. There is another method to achieve the same result and is more efficient in terms of resource usage called interrupt. </w:t>
      </w:r>
      <w:r w:rsidR="00670D6D">
        <w:t>Interrupt is a signal sent to the microcontroller to request the processor to stop the current program and execute another special piece of code</w:t>
      </w:r>
      <w:r w:rsidR="001A102B">
        <w:t xml:space="preserve"> called </w:t>
      </w:r>
      <w:r w:rsidR="001A102B">
        <w:rPr>
          <w:i/>
        </w:rPr>
        <w:t>Interrupt Service Routine</w:t>
      </w:r>
      <w:r w:rsidR="001A102B">
        <w:t xml:space="preserve"> (ISR)</w:t>
      </w:r>
      <w:r w:rsidR="00670D6D">
        <w:t xml:space="preserve"> </w:t>
      </w:r>
      <w:sdt>
        <w:sdtPr>
          <w:id w:val="1443949602"/>
          <w:citation/>
        </w:sdtPr>
        <w:sdtContent>
          <w:r w:rsidR="00670D6D">
            <w:fldChar w:fldCharType="begin"/>
          </w:r>
          <w:r w:rsidR="00670D6D">
            <w:instrText xml:space="preserve"> CITATION VMi11 \l 1033 </w:instrText>
          </w:r>
          <w:r w:rsidR="00670D6D">
            <w:fldChar w:fldCharType="separate"/>
          </w:r>
          <w:r w:rsidR="004942B4" w:rsidRPr="004942B4">
            <w:rPr>
              <w:noProof/>
            </w:rPr>
            <w:t>[9]</w:t>
          </w:r>
          <w:r w:rsidR="00670D6D">
            <w:fldChar w:fldCharType="end"/>
          </w:r>
        </w:sdtContent>
      </w:sdt>
      <w:r w:rsidR="00670D6D">
        <w:t xml:space="preserve">. </w:t>
      </w:r>
      <w:r w:rsidR="001A102B">
        <w:t xml:space="preserve">The interrrupt signal may come from seval sources: external hardware device or internal interrupt sent by the microcontroller itself as a result of executing the program </w:t>
      </w:r>
      <w:sdt>
        <w:sdtPr>
          <w:id w:val="-459186159"/>
          <w:citation/>
        </w:sdtPr>
        <w:sdtContent>
          <w:r w:rsidR="001A102B">
            <w:fldChar w:fldCharType="begin"/>
          </w:r>
          <w:r w:rsidR="001A102B">
            <w:instrText xml:space="preserve"> CITATION VMi11 \l 1033 </w:instrText>
          </w:r>
          <w:r w:rsidR="001A102B">
            <w:fldChar w:fldCharType="separate"/>
          </w:r>
          <w:r w:rsidR="004942B4" w:rsidRPr="004942B4">
            <w:rPr>
              <w:noProof/>
            </w:rPr>
            <w:t>[9]</w:t>
          </w:r>
          <w:r w:rsidR="001A102B">
            <w:fldChar w:fldCharType="end"/>
          </w:r>
        </w:sdtContent>
      </w:sdt>
      <w:r w:rsidR="001A102B">
        <w:t>. For this task, external interrupt signal from a push button is being used.</w:t>
      </w:r>
    </w:p>
    <w:p w:rsidR="001A102B" w:rsidRPr="00213993" w:rsidRDefault="00213993" w:rsidP="005A1DC9">
      <w:r>
        <w:t xml:space="preserve">In ATmega32, there are three external </w:t>
      </w:r>
      <w:r>
        <w:rPr>
          <w:i/>
        </w:rPr>
        <w:t xml:space="preserve">External Interrupt Input </w:t>
      </w:r>
      <w:r>
        <w:t xml:space="preserve">pins </w:t>
      </w:r>
      <w:sdt>
        <w:sdtPr>
          <w:id w:val="406115606"/>
          <w:citation/>
        </w:sdtPr>
        <w:sdtContent>
          <w:r>
            <w:fldChar w:fldCharType="begin"/>
          </w:r>
          <w:r>
            <w:instrText xml:space="preserve"> CITATION ATm16 \l 1033 </w:instrText>
          </w:r>
          <w:r>
            <w:fldChar w:fldCharType="separate"/>
          </w:r>
          <w:r w:rsidR="004942B4" w:rsidRPr="004942B4">
            <w:rPr>
              <w:noProof/>
            </w:rPr>
            <w:t>[1]</w:t>
          </w:r>
          <w:r>
            <w:fldChar w:fldCharType="end"/>
          </w:r>
        </w:sdtContent>
      </w:sdt>
      <w:r>
        <w:t xml:space="preserve">. </w:t>
      </w:r>
      <w:r>
        <w:rPr>
          <w:i/>
        </w:rPr>
        <w:t>External Interrupt 1 Input</w:t>
      </w:r>
      <w:r>
        <w:t xml:space="preserve"> (INT1), which is the alternate function at Pin 3 of Port D (PD3), is chosen to be executed. The circuit design is presented as below.</w:t>
      </w:r>
    </w:p>
    <w:p w:rsidR="00213993" w:rsidRDefault="00213993" w:rsidP="00213993">
      <w:pPr>
        <w:keepNext/>
        <w:jc w:val="center"/>
      </w:pPr>
      <w:r>
        <w:rPr>
          <w:noProof/>
        </w:rPr>
        <w:drawing>
          <wp:inline distT="0" distB="0" distL="0" distR="0" wp14:anchorId="35EB91C6" wp14:editId="1C71DF2E">
            <wp:extent cx="4335780" cy="1991865"/>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6935" cy="2001583"/>
                    </a:xfrm>
                    <a:prstGeom prst="rect">
                      <a:avLst/>
                    </a:prstGeom>
                  </pic:spPr>
                </pic:pic>
              </a:graphicData>
            </a:graphic>
          </wp:inline>
        </w:drawing>
      </w:r>
    </w:p>
    <w:p w:rsidR="00213993" w:rsidRDefault="00213993" w:rsidP="0021399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Toggle LED using interrupts</w:t>
      </w:r>
    </w:p>
    <w:p w:rsidR="00213993" w:rsidRDefault="00213993" w:rsidP="00213993">
      <w:pPr>
        <w:pStyle w:val="Heading2"/>
        <w:numPr>
          <w:ilvl w:val="1"/>
          <w:numId w:val="5"/>
        </w:numPr>
      </w:pPr>
      <w:r>
        <w:t>Toggle LED on and off on push</w:t>
      </w:r>
    </w:p>
    <w:p w:rsidR="00213993" w:rsidRPr="00213993" w:rsidRDefault="00213993" w:rsidP="00213993">
      <w:pPr>
        <w:rPr>
          <w:i/>
        </w:rPr>
      </w:pPr>
      <w:r w:rsidRPr="00213993">
        <w:rPr>
          <w:i/>
        </w:rPr>
        <w:t>Refer to Appendix … for the code.</w:t>
      </w:r>
    </w:p>
    <w:p w:rsidR="00213993" w:rsidRDefault="004B0FC5" w:rsidP="00213993">
      <w:r>
        <w:t xml:space="preserve">There are two registers to be configured to implement interrupt handler, </w:t>
      </w:r>
      <w:r>
        <w:rPr>
          <w:i/>
        </w:rPr>
        <w:t xml:space="preserve">General Interrupt Control Register </w:t>
      </w:r>
      <w:r>
        <w:t xml:space="preserve">(GICR) and </w:t>
      </w:r>
      <w:r>
        <w:rPr>
          <w:i/>
        </w:rPr>
        <w:t xml:space="preserve">MCU Control Register </w:t>
      </w:r>
      <w:r>
        <w:t xml:space="preserve">(MCUCR). GICR is used to specify which external interrupt request is being used in the program. MCUCR determines that interrupt will be triggered by a falling or rising edge or a low level </w:t>
      </w:r>
      <w:sdt>
        <w:sdtPr>
          <w:id w:val="1747608672"/>
          <w:citation/>
        </w:sdtPr>
        <w:sdtContent>
          <w:r>
            <w:fldChar w:fldCharType="begin"/>
          </w:r>
          <w:r>
            <w:instrText xml:space="preserve"> CITATION ATm16 \l 1033 </w:instrText>
          </w:r>
          <w:r>
            <w:fldChar w:fldCharType="separate"/>
          </w:r>
          <w:r w:rsidR="004942B4" w:rsidRPr="004942B4">
            <w:rPr>
              <w:noProof/>
            </w:rPr>
            <w:t>[1]</w:t>
          </w:r>
          <w:r>
            <w:fldChar w:fldCharType="end"/>
          </w:r>
        </w:sdtContent>
      </w:sdt>
      <w:r>
        <w:t>. The below table shows the specific values assigned to each register.</w:t>
      </w:r>
    </w:p>
    <w:tbl>
      <w:tblPr>
        <w:tblStyle w:val="TableGrid"/>
        <w:tblW w:w="0" w:type="auto"/>
        <w:jc w:val="center"/>
        <w:tblLook w:val="04A0" w:firstRow="1" w:lastRow="0" w:firstColumn="1" w:lastColumn="0" w:noHBand="0" w:noVBand="1"/>
      </w:tblPr>
      <w:tblGrid>
        <w:gridCol w:w="2517"/>
        <w:gridCol w:w="2518"/>
        <w:gridCol w:w="4315"/>
      </w:tblGrid>
      <w:tr w:rsidR="00905D9B" w:rsidTr="00905D9B">
        <w:trPr>
          <w:trHeight w:val="432"/>
          <w:jc w:val="center"/>
        </w:trPr>
        <w:tc>
          <w:tcPr>
            <w:tcW w:w="2517" w:type="dxa"/>
            <w:vAlign w:val="center"/>
          </w:tcPr>
          <w:p w:rsidR="00905D9B" w:rsidRPr="00905D9B" w:rsidRDefault="00905D9B" w:rsidP="00905D9B">
            <w:pPr>
              <w:jc w:val="center"/>
              <w:rPr>
                <w:b/>
              </w:rPr>
            </w:pPr>
            <w:r>
              <w:rPr>
                <w:b/>
              </w:rPr>
              <w:t>Pin</w:t>
            </w:r>
          </w:p>
        </w:tc>
        <w:tc>
          <w:tcPr>
            <w:tcW w:w="2518" w:type="dxa"/>
            <w:vAlign w:val="center"/>
          </w:tcPr>
          <w:p w:rsidR="00905D9B" w:rsidRPr="00905D9B" w:rsidRDefault="00905D9B" w:rsidP="00905D9B">
            <w:pPr>
              <w:jc w:val="center"/>
              <w:rPr>
                <w:b/>
              </w:rPr>
            </w:pPr>
            <w:r>
              <w:rPr>
                <w:b/>
              </w:rPr>
              <w:t>Value</w:t>
            </w:r>
          </w:p>
        </w:tc>
        <w:tc>
          <w:tcPr>
            <w:tcW w:w="4315" w:type="dxa"/>
            <w:vAlign w:val="center"/>
          </w:tcPr>
          <w:p w:rsidR="00905D9B" w:rsidRPr="00905D9B" w:rsidRDefault="00905D9B" w:rsidP="00905D9B">
            <w:pPr>
              <w:jc w:val="center"/>
              <w:rPr>
                <w:b/>
              </w:rPr>
            </w:pPr>
            <w:r>
              <w:rPr>
                <w:b/>
              </w:rPr>
              <w:t>Result</w:t>
            </w:r>
          </w:p>
        </w:tc>
      </w:tr>
      <w:tr w:rsidR="00905D9B" w:rsidTr="00905D9B">
        <w:trPr>
          <w:trHeight w:val="432"/>
          <w:jc w:val="center"/>
        </w:trPr>
        <w:tc>
          <w:tcPr>
            <w:tcW w:w="2517" w:type="dxa"/>
            <w:vAlign w:val="center"/>
          </w:tcPr>
          <w:p w:rsidR="00905D9B" w:rsidRDefault="00905D9B" w:rsidP="00905D9B">
            <w:pPr>
              <w:jc w:val="center"/>
            </w:pPr>
            <w:r>
              <w:t>GICR -&gt; INT1</w:t>
            </w:r>
          </w:p>
        </w:tc>
        <w:tc>
          <w:tcPr>
            <w:tcW w:w="2518" w:type="dxa"/>
            <w:vAlign w:val="center"/>
          </w:tcPr>
          <w:p w:rsidR="00905D9B" w:rsidRDefault="00905D9B" w:rsidP="00905D9B">
            <w:pPr>
              <w:jc w:val="center"/>
            </w:pPr>
            <w:r>
              <w:t>1</w:t>
            </w:r>
          </w:p>
        </w:tc>
        <w:tc>
          <w:tcPr>
            <w:tcW w:w="4315" w:type="dxa"/>
            <w:vAlign w:val="center"/>
          </w:tcPr>
          <w:p w:rsidR="00905D9B" w:rsidRDefault="00905D9B" w:rsidP="00213993">
            <w:pPr>
              <w:rPr>
                <w:b/>
              </w:rPr>
            </w:pPr>
            <w:r w:rsidRPr="00905D9B">
              <w:rPr>
                <w:b/>
              </w:rPr>
              <w:t>External Interrupt Request 1 Enable</w:t>
            </w:r>
          </w:p>
          <w:p w:rsidR="00905D9B" w:rsidRPr="00905D9B" w:rsidRDefault="00905D9B" w:rsidP="00213993">
            <w:r>
              <w:t>External pin interrupt 1 is enabled</w:t>
            </w:r>
          </w:p>
        </w:tc>
      </w:tr>
      <w:tr w:rsidR="00905D9B" w:rsidTr="00905D9B">
        <w:trPr>
          <w:trHeight w:val="432"/>
          <w:jc w:val="center"/>
        </w:trPr>
        <w:tc>
          <w:tcPr>
            <w:tcW w:w="2517" w:type="dxa"/>
            <w:vAlign w:val="center"/>
          </w:tcPr>
          <w:p w:rsidR="00905D9B" w:rsidRDefault="00905D9B" w:rsidP="00905D9B">
            <w:pPr>
              <w:jc w:val="center"/>
            </w:pPr>
            <w:r>
              <w:t>MCUCR -&gt; ISC11</w:t>
            </w:r>
          </w:p>
        </w:tc>
        <w:tc>
          <w:tcPr>
            <w:tcW w:w="2518" w:type="dxa"/>
            <w:vAlign w:val="center"/>
          </w:tcPr>
          <w:p w:rsidR="00905D9B" w:rsidRDefault="00905D9B" w:rsidP="00905D9B">
            <w:pPr>
              <w:jc w:val="center"/>
            </w:pPr>
            <w:r>
              <w:t>1</w:t>
            </w:r>
          </w:p>
        </w:tc>
        <w:tc>
          <w:tcPr>
            <w:tcW w:w="4315" w:type="dxa"/>
            <w:vMerge w:val="restart"/>
            <w:vAlign w:val="center"/>
          </w:tcPr>
          <w:p w:rsidR="00905D9B" w:rsidRDefault="00905D9B" w:rsidP="00213993">
            <w:pPr>
              <w:rPr>
                <w:b/>
              </w:rPr>
            </w:pPr>
            <w:r>
              <w:rPr>
                <w:b/>
              </w:rPr>
              <w:t>Interrupt 1 Sense Control</w:t>
            </w:r>
          </w:p>
          <w:p w:rsidR="00905D9B" w:rsidRPr="00905D9B" w:rsidRDefault="00905D9B" w:rsidP="00213993">
            <w:r w:rsidRPr="00905D9B">
              <w:t>The rising edge of INT1 generates an interrupt request</w:t>
            </w:r>
          </w:p>
        </w:tc>
      </w:tr>
      <w:tr w:rsidR="00905D9B" w:rsidTr="00905D9B">
        <w:trPr>
          <w:trHeight w:val="432"/>
          <w:jc w:val="center"/>
        </w:trPr>
        <w:tc>
          <w:tcPr>
            <w:tcW w:w="2517" w:type="dxa"/>
            <w:vAlign w:val="center"/>
          </w:tcPr>
          <w:p w:rsidR="00905D9B" w:rsidRDefault="00905D9B" w:rsidP="00905D9B">
            <w:pPr>
              <w:jc w:val="center"/>
            </w:pPr>
            <w:r>
              <w:t>MCUCR -&gt; ISC10</w:t>
            </w:r>
          </w:p>
        </w:tc>
        <w:tc>
          <w:tcPr>
            <w:tcW w:w="2518" w:type="dxa"/>
            <w:vAlign w:val="center"/>
          </w:tcPr>
          <w:p w:rsidR="00905D9B" w:rsidRDefault="00905D9B" w:rsidP="00905D9B">
            <w:pPr>
              <w:jc w:val="center"/>
            </w:pPr>
            <w:r>
              <w:t>1</w:t>
            </w:r>
          </w:p>
        </w:tc>
        <w:tc>
          <w:tcPr>
            <w:tcW w:w="4315" w:type="dxa"/>
            <w:vMerge/>
            <w:vAlign w:val="center"/>
          </w:tcPr>
          <w:p w:rsidR="00905D9B" w:rsidRDefault="00905D9B" w:rsidP="00905D9B">
            <w:pPr>
              <w:keepNext/>
            </w:pPr>
          </w:p>
        </w:tc>
      </w:tr>
    </w:tbl>
    <w:p w:rsidR="004B0FC5" w:rsidRDefault="00905D9B" w:rsidP="00905D9B">
      <w:pPr>
        <w:pStyle w:val="Caption"/>
        <w:jc w:val="center"/>
      </w:pPr>
      <w:r>
        <w:t xml:space="preserve">Table </w:t>
      </w:r>
      <w:r>
        <w:fldChar w:fldCharType="begin"/>
      </w:r>
      <w:r>
        <w:instrText xml:space="preserve"> SEQ Table \* ARABIC </w:instrText>
      </w:r>
      <w:r>
        <w:fldChar w:fldCharType="separate"/>
      </w:r>
      <w:r w:rsidR="000A1508">
        <w:rPr>
          <w:noProof/>
        </w:rPr>
        <w:t>5</w:t>
      </w:r>
      <w:r>
        <w:fldChar w:fldCharType="end"/>
      </w:r>
      <w:r>
        <w:t xml:space="preserve">. GICR and MCUCR Pin configuration </w:t>
      </w:r>
      <w:sdt>
        <w:sdtPr>
          <w:id w:val="1845661815"/>
          <w:citation/>
        </w:sdtPr>
        <w:sdtContent>
          <w:r>
            <w:fldChar w:fldCharType="begin"/>
          </w:r>
          <w:r>
            <w:instrText xml:space="preserve"> CITATION ATm16 \l 1033 </w:instrText>
          </w:r>
          <w:r>
            <w:fldChar w:fldCharType="separate"/>
          </w:r>
          <w:r w:rsidR="004942B4" w:rsidRPr="004942B4">
            <w:rPr>
              <w:noProof/>
            </w:rPr>
            <w:t>[1]</w:t>
          </w:r>
          <w:r>
            <w:fldChar w:fldCharType="end"/>
          </w:r>
        </w:sdtContent>
      </w:sdt>
    </w:p>
    <w:p w:rsidR="007A6DA0" w:rsidRDefault="00905D9B" w:rsidP="00905D9B">
      <w:pPr>
        <w:rPr>
          <w:rFonts w:cstheme="minorHAnsi"/>
        </w:rPr>
      </w:pPr>
      <w:r>
        <w:lastRenderedPageBreak/>
        <w:t xml:space="preserve">After the pin configuration, </w:t>
      </w:r>
      <w:r w:rsidRPr="00905D9B">
        <w:rPr>
          <w:rFonts w:ascii="Consolas" w:hAnsi="Consolas"/>
          <w:i/>
        </w:rPr>
        <w:t>sei()</w:t>
      </w:r>
      <w:r>
        <w:t xml:space="preserve"> function is called to enable global interrupt flag in </w:t>
      </w:r>
      <w:r>
        <w:rPr>
          <w:i/>
        </w:rPr>
        <w:t>The AVR Status Register</w:t>
      </w:r>
      <w:r>
        <w:t xml:space="preserve"> (SREG) </w:t>
      </w:r>
      <w:sdt>
        <w:sdtPr>
          <w:id w:val="-998113481"/>
          <w:citation/>
        </w:sdtPr>
        <w:sdtContent>
          <w:r>
            <w:fldChar w:fldCharType="begin"/>
          </w:r>
          <w:r>
            <w:instrText xml:space="preserve"> CITATION ATm16 \l 1033 </w:instrText>
          </w:r>
          <w:r>
            <w:fldChar w:fldCharType="separate"/>
          </w:r>
          <w:r w:rsidR="004942B4" w:rsidRPr="004942B4">
            <w:rPr>
              <w:noProof/>
            </w:rPr>
            <w:t>[1]</w:t>
          </w:r>
          <w:r>
            <w:fldChar w:fldCharType="end"/>
          </w:r>
        </w:sdtContent>
      </w:sdt>
      <w:r>
        <w:t xml:space="preserve">. A software variable </w:t>
      </w:r>
      <w:r w:rsidRPr="00C44B0E">
        <w:rPr>
          <w:rFonts w:ascii="Consolas" w:hAnsi="Consolas"/>
          <w:i/>
        </w:rPr>
        <w:t>ledMode</w:t>
      </w:r>
      <w:r>
        <w:t xml:space="preserve"> is declared to store the </w:t>
      </w:r>
      <w:r w:rsidR="00C44B0E">
        <w:t xml:space="preserve">operating mode of the LED. If ledMode is 1, the LED is on and if </w:t>
      </w:r>
      <w:r w:rsidR="00C44B0E" w:rsidRPr="00C44B0E">
        <w:rPr>
          <w:rFonts w:ascii="Consolas" w:hAnsi="Consolas"/>
          <w:i/>
        </w:rPr>
        <w:t>ledMode</w:t>
      </w:r>
      <w:r w:rsidR="00C44B0E">
        <w:t xml:space="preserve"> is 0, the LED is off. The code to be executed when interrupt is triggered is defined in the </w:t>
      </w:r>
      <w:r w:rsidR="00C44B0E" w:rsidRPr="00C44B0E">
        <w:rPr>
          <w:rFonts w:ascii="Consolas" w:hAnsi="Consolas"/>
          <w:i/>
        </w:rPr>
        <w:t>ISR(INT1_vect)</w:t>
      </w:r>
      <w:r w:rsidR="00C44B0E">
        <w:t xml:space="preserve"> function. When an interrupt is sent, a small delay of 300ms is called to resolve the bouncing issue, then the value of </w:t>
      </w:r>
      <w:r w:rsidR="00C44B0E" w:rsidRPr="00C44B0E">
        <w:rPr>
          <w:rFonts w:ascii="Consolas" w:hAnsi="Consolas"/>
          <w:i/>
        </w:rPr>
        <w:t>ledMode</w:t>
      </w:r>
      <w:r w:rsidR="00C44B0E">
        <w:t xml:space="preserve"> is toggled. Inside the main loop, the state of the LED is set according to the value of </w:t>
      </w:r>
      <w:r w:rsidR="00C44B0E" w:rsidRPr="00C44B0E">
        <w:rPr>
          <w:rFonts w:ascii="Consolas" w:hAnsi="Consolas"/>
          <w:i/>
        </w:rPr>
        <w:t>ledMode</w:t>
      </w:r>
      <w:r w:rsidR="00C44B0E">
        <w:rPr>
          <w:rFonts w:cstheme="minorHAnsi"/>
        </w:rPr>
        <w:t xml:space="preserve">. </w:t>
      </w:r>
    </w:p>
    <w:p w:rsidR="00905D9B" w:rsidRDefault="007A6DA0" w:rsidP="00905D9B">
      <w:r>
        <w:rPr>
          <w:rFonts w:cstheme="minorHAnsi"/>
        </w:rPr>
        <w:t xml:space="preserve">One thing that can be observed when executing </w:t>
      </w:r>
      <w:r w:rsidR="000A1508">
        <w:rPr>
          <w:rFonts w:cstheme="minorHAnsi"/>
        </w:rPr>
        <w:t>this program is that the bounci</w:t>
      </w:r>
      <w:r>
        <w:rPr>
          <w:rFonts w:cstheme="minorHAnsi"/>
        </w:rPr>
        <w:t xml:space="preserve">ng issue is not resolved as smoothly as in </w:t>
      </w:r>
      <w:r>
        <w:rPr>
          <w:rFonts w:cstheme="minorHAnsi"/>
          <w:i/>
        </w:rPr>
        <w:t xml:space="preserve">Task 3 </w:t>
      </w:r>
      <w:r>
        <w:rPr>
          <w:rFonts w:cstheme="minorHAnsi"/>
        </w:rPr>
        <w:t xml:space="preserve">although both tasks is applied with the same debounce method. </w:t>
      </w:r>
      <w:r w:rsidR="00C44B0E" w:rsidRPr="007A6DA0">
        <w:t>The</w:t>
      </w:r>
      <w:r w:rsidR="00C44B0E">
        <w:t xml:space="preserve"> waveform result of this program is presented below.</w:t>
      </w:r>
    </w:p>
    <w:p w:rsidR="00C44B0E" w:rsidRPr="00C44B0E" w:rsidRDefault="00C44B0E" w:rsidP="00905D9B">
      <w:pPr>
        <w:rPr>
          <w:rFonts w:cstheme="minorHAnsi"/>
        </w:rPr>
      </w:pPr>
    </w:p>
    <w:p w:rsidR="00213993" w:rsidRDefault="00213993" w:rsidP="00213993">
      <w:pPr>
        <w:pStyle w:val="Heading2"/>
        <w:numPr>
          <w:ilvl w:val="1"/>
          <w:numId w:val="5"/>
        </w:numPr>
      </w:pPr>
      <w:r>
        <w:t>Toggle LED flashing rate on push</w:t>
      </w:r>
    </w:p>
    <w:p w:rsidR="00213993" w:rsidRPr="00213993" w:rsidRDefault="00213993" w:rsidP="00213993">
      <w:pPr>
        <w:rPr>
          <w:i/>
        </w:rPr>
      </w:pPr>
      <w:r w:rsidRPr="00213993">
        <w:rPr>
          <w:i/>
        </w:rPr>
        <w:t>Refer to Appendix … for the code.</w:t>
      </w:r>
    </w:p>
    <w:p w:rsidR="00213993" w:rsidRDefault="006A1C8A" w:rsidP="00213993">
      <w:r>
        <w:t xml:space="preserve">This exercise is about toggling the duty cycle of an LED between 20% and 50% using external interrupt signal from a push button, a combination of </w:t>
      </w:r>
      <w:r>
        <w:rPr>
          <w:i/>
        </w:rPr>
        <w:t xml:space="preserve">Task 4 </w:t>
      </w:r>
      <w:r>
        <w:t xml:space="preserve">and the exercise in </w:t>
      </w:r>
      <w:r>
        <w:rPr>
          <w:i/>
        </w:rPr>
        <w:t xml:space="preserve">Section 7.1 </w:t>
      </w:r>
      <w:r>
        <w:t xml:space="preserve">above. </w:t>
      </w:r>
      <w:r w:rsidR="000A1508">
        <w:t>TCNT0 and INT1 is used and configured with the values in the following table.</w:t>
      </w:r>
    </w:p>
    <w:tbl>
      <w:tblPr>
        <w:tblStyle w:val="TableGrid"/>
        <w:tblW w:w="0" w:type="auto"/>
        <w:jc w:val="center"/>
        <w:tblLook w:val="04A0" w:firstRow="1" w:lastRow="0" w:firstColumn="1" w:lastColumn="0" w:noHBand="0" w:noVBand="1"/>
      </w:tblPr>
      <w:tblGrid>
        <w:gridCol w:w="2517"/>
        <w:gridCol w:w="2518"/>
        <w:gridCol w:w="4315"/>
      </w:tblGrid>
      <w:tr w:rsidR="000A1508" w:rsidTr="00773A2D">
        <w:trPr>
          <w:trHeight w:val="432"/>
          <w:jc w:val="center"/>
        </w:trPr>
        <w:tc>
          <w:tcPr>
            <w:tcW w:w="2517" w:type="dxa"/>
            <w:vAlign w:val="center"/>
          </w:tcPr>
          <w:p w:rsidR="000A1508" w:rsidRPr="00905D9B" w:rsidRDefault="000A1508" w:rsidP="00773A2D">
            <w:pPr>
              <w:jc w:val="center"/>
              <w:rPr>
                <w:b/>
              </w:rPr>
            </w:pPr>
            <w:r>
              <w:rPr>
                <w:b/>
              </w:rPr>
              <w:t>Pin</w:t>
            </w:r>
          </w:p>
        </w:tc>
        <w:tc>
          <w:tcPr>
            <w:tcW w:w="2518" w:type="dxa"/>
            <w:vAlign w:val="center"/>
          </w:tcPr>
          <w:p w:rsidR="000A1508" w:rsidRPr="00905D9B" w:rsidRDefault="000A1508" w:rsidP="00773A2D">
            <w:pPr>
              <w:jc w:val="center"/>
              <w:rPr>
                <w:b/>
              </w:rPr>
            </w:pPr>
            <w:r>
              <w:rPr>
                <w:b/>
              </w:rPr>
              <w:t>Value</w:t>
            </w:r>
          </w:p>
        </w:tc>
        <w:tc>
          <w:tcPr>
            <w:tcW w:w="4315" w:type="dxa"/>
            <w:vAlign w:val="center"/>
          </w:tcPr>
          <w:p w:rsidR="000A1508" w:rsidRPr="00905D9B" w:rsidRDefault="000A1508" w:rsidP="00773A2D">
            <w:pPr>
              <w:jc w:val="center"/>
              <w:rPr>
                <w:b/>
              </w:rPr>
            </w:pPr>
            <w:r>
              <w:rPr>
                <w:b/>
              </w:rPr>
              <w:t>Result</w:t>
            </w:r>
          </w:p>
        </w:tc>
      </w:tr>
      <w:tr w:rsidR="000A1508" w:rsidTr="000D1E03">
        <w:trPr>
          <w:trHeight w:val="432"/>
          <w:jc w:val="center"/>
        </w:trPr>
        <w:tc>
          <w:tcPr>
            <w:tcW w:w="9350" w:type="dxa"/>
            <w:gridSpan w:val="3"/>
            <w:vAlign w:val="center"/>
          </w:tcPr>
          <w:p w:rsidR="000A1508" w:rsidRPr="00905D9B" w:rsidRDefault="000A1508" w:rsidP="000A1508">
            <w:pPr>
              <w:jc w:val="center"/>
              <w:rPr>
                <w:b/>
              </w:rPr>
            </w:pPr>
            <w:r>
              <w:rPr>
                <w:b/>
              </w:rPr>
              <w:t>TCNT0</w:t>
            </w:r>
          </w:p>
        </w:tc>
      </w:tr>
      <w:tr w:rsidR="000A1508" w:rsidTr="00773A2D">
        <w:trPr>
          <w:trHeight w:val="432"/>
          <w:jc w:val="center"/>
        </w:trPr>
        <w:tc>
          <w:tcPr>
            <w:tcW w:w="2517" w:type="dxa"/>
            <w:vAlign w:val="center"/>
          </w:tcPr>
          <w:p w:rsidR="000A1508" w:rsidRDefault="000A1508" w:rsidP="000A1508">
            <w:pPr>
              <w:jc w:val="center"/>
            </w:pPr>
            <w:r>
              <w:t>WGM01</w:t>
            </w:r>
          </w:p>
        </w:tc>
        <w:tc>
          <w:tcPr>
            <w:tcW w:w="2518" w:type="dxa"/>
            <w:vAlign w:val="center"/>
          </w:tcPr>
          <w:p w:rsidR="000A1508" w:rsidRDefault="000A1508" w:rsidP="000A1508">
            <w:pPr>
              <w:jc w:val="center"/>
            </w:pPr>
            <w:r>
              <w:t>1</w:t>
            </w:r>
          </w:p>
        </w:tc>
        <w:tc>
          <w:tcPr>
            <w:tcW w:w="4315" w:type="dxa"/>
            <w:vMerge w:val="restart"/>
            <w:vAlign w:val="center"/>
          </w:tcPr>
          <w:p w:rsidR="000A1508" w:rsidRDefault="000A1508" w:rsidP="000A1508">
            <w:pPr>
              <w:rPr>
                <w:b/>
              </w:rPr>
            </w:pPr>
            <w:r>
              <w:rPr>
                <w:b/>
              </w:rPr>
              <w:t>Waveform Generation Mode</w:t>
            </w:r>
          </w:p>
          <w:p w:rsidR="000A1508" w:rsidRPr="008F3747" w:rsidRDefault="000A1508" w:rsidP="000A1508">
            <w:r>
              <w:t>Fast PWM</w:t>
            </w:r>
          </w:p>
        </w:tc>
      </w:tr>
      <w:tr w:rsidR="000A1508" w:rsidTr="00773A2D">
        <w:trPr>
          <w:trHeight w:val="432"/>
          <w:jc w:val="center"/>
        </w:trPr>
        <w:tc>
          <w:tcPr>
            <w:tcW w:w="2517" w:type="dxa"/>
            <w:vAlign w:val="center"/>
          </w:tcPr>
          <w:p w:rsidR="000A1508" w:rsidRDefault="000A1508" w:rsidP="000A1508">
            <w:pPr>
              <w:jc w:val="center"/>
            </w:pPr>
            <w:r>
              <w:t>WGM00</w:t>
            </w:r>
          </w:p>
        </w:tc>
        <w:tc>
          <w:tcPr>
            <w:tcW w:w="2518" w:type="dxa"/>
            <w:vAlign w:val="center"/>
          </w:tcPr>
          <w:p w:rsidR="000A1508" w:rsidRDefault="000A1508" w:rsidP="000A1508">
            <w:pPr>
              <w:jc w:val="center"/>
            </w:pPr>
            <w:r>
              <w:t>1</w:t>
            </w:r>
          </w:p>
        </w:tc>
        <w:tc>
          <w:tcPr>
            <w:tcW w:w="4315" w:type="dxa"/>
            <w:vMerge/>
            <w:vAlign w:val="center"/>
          </w:tcPr>
          <w:p w:rsidR="000A1508" w:rsidRPr="00905D9B" w:rsidRDefault="000A1508" w:rsidP="000A1508">
            <w:pPr>
              <w:rPr>
                <w:b/>
              </w:rPr>
            </w:pPr>
          </w:p>
        </w:tc>
      </w:tr>
      <w:tr w:rsidR="000A1508" w:rsidTr="00773A2D">
        <w:trPr>
          <w:trHeight w:val="432"/>
          <w:jc w:val="center"/>
        </w:trPr>
        <w:tc>
          <w:tcPr>
            <w:tcW w:w="2517" w:type="dxa"/>
            <w:vAlign w:val="center"/>
          </w:tcPr>
          <w:p w:rsidR="000A1508" w:rsidRDefault="000A1508" w:rsidP="000A1508">
            <w:pPr>
              <w:jc w:val="center"/>
            </w:pPr>
            <w:r>
              <w:t>COM01</w:t>
            </w:r>
          </w:p>
        </w:tc>
        <w:tc>
          <w:tcPr>
            <w:tcW w:w="2518" w:type="dxa"/>
            <w:vAlign w:val="center"/>
          </w:tcPr>
          <w:p w:rsidR="000A1508" w:rsidRDefault="000A1508" w:rsidP="000A1508">
            <w:pPr>
              <w:jc w:val="center"/>
            </w:pPr>
            <w:r>
              <w:t>1</w:t>
            </w:r>
          </w:p>
        </w:tc>
        <w:tc>
          <w:tcPr>
            <w:tcW w:w="4315" w:type="dxa"/>
            <w:vMerge w:val="restart"/>
            <w:vAlign w:val="center"/>
          </w:tcPr>
          <w:p w:rsidR="000A1508" w:rsidRDefault="000A1508" w:rsidP="000A1508">
            <w:pPr>
              <w:keepNext/>
              <w:rPr>
                <w:b/>
              </w:rPr>
            </w:pPr>
            <w:r>
              <w:rPr>
                <w:b/>
              </w:rPr>
              <w:t>Compare Output Mode, Fast PWM Mode</w:t>
            </w:r>
          </w:p>
          <w:p w:rsidR="000A1508" w:rsidRPr="008F3747" w:rsidRDefault="000A1508" w:rsidP="000A1508">
            <w:pPr>
              <w:keepNext/>
            </w:pPr>
            <w:r>
              <w:t>Clear output on Compare Match, set output at BOTTOM (non-inverting mode)</w:t>
            </w:r>
          </w:p>
        </w:tc>
      </w:tr>
      <w:tr w:rsidR="000A1508" w:rsidTr="00773A2D">
        <w:trPr>
          <w:trHeight w:val="432"/>
          <w:jc w:val="center"/>
        </w:trPr>
        <w:tc>
          <w:tcPr>
            <w:tcW w:w="2517" w:type="dxa"/>
            <w:vAlign w:val="center"/>
          </w:tcPr>
          <w:p w:rsidR="000A1508" w:rsidRDefault="000A1508" w:rsidP="000A1508">
            <w:pPr>
              <w:jc w:val="center"/>
            </w:pPr>
            <w:r>
              <w:t>COM00</w:t>
            </w:r>
          </w:p>
        </w:tc>
        <w:tc>
          <w:tcPr>
            <w:tcW w:w="2518" w:type="dxa"/>
            <w:vAlign w:val="center"/>
          </w:tcPr>
          <w:p w:rsidR="000A1508" w:rsidRDefault="000A1508" w:rsidP="000A1508">
            <w:pPr>
              <w:jc w:val="center"/>
            </w:pPr>
            <w:r>
              <w:t>0</w:t>
            </w:r>
          </w:p>
        </w:tc>
        <w:tc>
          <w:tcPr>
            <w:tcW w:w="4315" w:type="dxa"/>
            <w:vMerge/>
            <w:vAlign w:val="center"/>
          </w:tcPr>
          <w:p w:rsidR="000A1508" w:rsidRPr="00905D9B" w:rsidRDefault="000A1508" w:rsidP="000A1508">
            <w:pPr>
              <w:rPr>
                <w:b/>
              </w:rPr>
            </w:pPr>
          </w:p>
        </w:tc>
      </w:tr>
      <w:tr w:rsidR="000A1508" w:rsidTr="00773A2D">
        <w:trPr>
          <w:trHeight w:val="432"/>
          <w:jc w:val="center"/>
        </w:trPr>
        <w:tc>
          <w:tcPr>
            <w:tcW w:w="2517" w:type="dxa"/>
            <w:vAlign w:val="center"/>
          </w:tcPr>
          <w:p w:rsidR="000A1508" w:rsidRDefault="000A1508" w:rsidP="000A1508">
            <w:pPr>
              <w:jc w:val="center"/>
            </w:pPr>
            <w:r>
              <w:t>CS02</w:t>
            </w:r>
          </w:p>
        </w:tc>
        <w:tc>
          <w:tcPr>
            <w:tcW w:w="2518" w:type="dxa"/>
            <w:vAlign w:val="center"/>
          </w:tcPr>
          <w:p w:rsidR="000A1508" w:rsidRDefault="000A1508" w:rsidP="000A1508">
            <w:pPr>
              <w:jc w:val="center"/>
            </w:pPr>
            <w:r>
              <w:t>1</w:t>
            </w:r>
          </w:p>
        </w:tc>
        <w:tc>
          <w:tcPr>
            <w:tcW w:w="4315" w:type="dxa"/>
            <w:vMerge w:val="restart"/>
            <w:vAlign w:val="center"/>
          </w:tcPr>
          <w:p w:rsidR="000A1508" w:rsidRDefault="000A1508" w:rsidP="000A1508">
            <w:pPr>
              <w:keepNext/>
              <w:rPr>
                <w:b/>
              </w:rPr>
            </w:pPr>
            <w:r>
              <w:rPr>
                <w:b/>
              </w:rPr>
              <w:t>Clock Select</w:t>
            </w:r>
          </w:p>
          <w:p w:rsidR="000A1508" w:rsidRPr="008F3747" w:rsidRDefault="000A1508" w:rsidP="000A1508">
            <w:pPr>
              <w:keepNext/>
            </w:pPr>
            <w:r>
              <w:t>clk</w:t>
            </w:r>
            <w:r>
              <w:rPr>
                <w:vertAlign w:val="subscript"/>
              </w:rPr>
              <w:t>I/O</w:t>
            </w:r>
            <w:r>
              <w:t xml:space="preserve"> / 1024 (from prescaler)</w:t>
            </w:r>
          </w:p>
        </w:tc>
      </w:tr>
      <w:tr w:rsidR="000A1508" w:rsidTr="00773A2D">
        <w:trPr>
          <w:trHeight w:val="432"/>
          <w:jc w:val="center"/>
        </w:trPr>
        <w:tc>
          <w:tcPr>
            <w:tcW w:w="2517" w:type="dxa"/>
            <w:vAlign w:val="center"/>
          </w:tcPr>
          <w:p w:rsidR="000A1508" w:rsidRDefault="000A1508" w:rsidP="000A1508">
            <w:pPr>
              <w:jc w:val="center"/>
            </w:pPr>
            <w:r>
              <w:t>CS01</w:t>
            </w:r>
          </w:p>
        </w:tc>
        <w:tc>
          <w:tcPr>
            <w:tcW w:w="2518" w:type="dxa"/>
            <w:vAlign w:val="center"/>
          </w:tcPr>
          <w:p w:rsidR="000A1508" w:rsidRDefault="000A1508" w:rsidP="000A1508">
            <w:pPr>
              <w:jc w:val="center"/>
            </w:pPr>
            <w:r>
              <w:t>0</w:t>
            </w:r>
          </w:p>
        </w:tc>
        <w:tc>
          <w:tcPr>
            <w:tcW w:w="4315" w:type="dxa"/>
            <w:vMerge/>
            <w:vAlign w:val="center"/>
          </w:tcPr>
          <w:p w:rsidR="000A1508" w:rsidRPr="00905D9B" w:rsidRDefault="000A1508" w:rsidP="000A1508">
            <w:pPr>
              <w:rPr>
                <w:b/>
              </w:rPr>
            </w:pPr>
          </w:p>
        </w:tc>
      </w:tr>
      <w:tr w:rsidR="000A1508" w:rsidTr="00773A2D">
        <w:trPr>
          <w:trHeight w:val="432"/>
          <w:jc w:val="center"/>
        </w:trPr>
        <w:tc>
          <w:tcPr>
            <w:tcW w:w="2517" w:type="dxa"/>
            <w:vAlign w:val="center"/>
          </w:tcPr>
          <w:p w:rsidR="000A1508" w:rsidRDefault="000A1508" w:rsidP="000A1508">
            <w:pPr>
              <w:jc w:val="center"/>
            </w:pPr>
            <w:r>
              <w:t>CS00</w:t>
            </w:r>
          </w:p>
        </w:tc>
        <w:tc>
          <w:tcPr>
            <w:tcW w:w="2518" w:type="dxa"/>
            <w:vAlign w:val="center"/>
          </w:tcPr>
          <w:p w:rsidR="000A1508" w:rsidRDefault="000A1508" w:rsidP="000A1508">
            <w:pPr>
              <w:jc w:val="center"/>
            </w:pPr>
            <w:r>
              <w:t>1</w:t>
            </w:r>
          </w:p>
        </w:tc>
        <w:tc>
          <w:tcPr>
            <w:tcW w:w="4315" w:type="dxa"/>
            <w:vMerge/>
            <w:vAlign w:val="center"/>
          </w:tcPr>
          <w:p w:rsidR="000A1508" w:rsidRPr="00905D9B" w:rsidRDefault="000A1508" w:rsidP="000A1508">
            <w:pPr>
              <w:rPr>
                <w:b/>
              </w:rPr>
            </w:pPr>
          </w:p>
        </w:tc>
      </w:tr>
      <w:tr w:rsidR="000A1508" w:rsidTr="00794888">
        <w:trPr>
          <w:trHeight w:val="432"/>
          <w:jc w:val="center"/>
        </w:trPr>
        <w:tc>
          <w:tcPr>
            <w:tcW w:w="9350" w:type="dxa"/>
            <w:gridSpan w:val="3"/>
            <w:vAlign w:val="center"/>
          </w:tcPr>
          <w:p w:rsidR="000A1508" w:rsidRPr="00905D9B" w:rsidRDefault="000A1508" w:rsidP="000A1508">
            <w:pPr>
              <w:jc w:val="center"/>
              <w:rPr>
                <w:b/>
              </w:rPr>
            </w:pPr>
            <w:r>
              <w:rPr>
                <w:b/>
              </w:rPr>
              <w:t>INT1</w:t>
            </w:r>
          </w:p>
        </w:tc>
      </w:tr>
      <w:tr w:rsidR="000A1508" w:rsidTr="00773A2D">
        <w:trPr>
          <w:trHeight w:val="432"/>
          <w:jc w:val="center"/>
        </w:trPr>
        <w:tc>
          <w:tcPr>
            <w:tcW w:w="2517" w:type="dxa"/>
            <w:vAlign w:val="center"/>
          </w:tcPr>
          <w:p w:rsidR="000A1508" w:rsidRDefault="000A1508" w:rsidP="000A1508">
            <w:pPr>
              <w:jc w:val="center"/>
            </w:pPr>
            <w:r>
              <w:t>GICR -&gt; INT1</w:t>
            </w:r>
          </w:p>
        </w:tc>
        <w:tc>
          <w:tcPr>
            <w:tcW w:w="2518" w:type="dxa"/>
            <w:vAlign w:val="center"/>
          </w:tcPr>
          <w:p w:rsidR="000A1508" w:rsidRDefault="000A1508" w:rsidP="000A1508">
            <w:pPr>
              <w:jc w:val="center"/>
            </w:pPr>
            <w:r>
              <w:t>1</w:t>
            </w:r>
          </w:p>
        </w:tc>
        <w:tc>
          <w:tcPr>
            <w:tcW w:w="4315" w:type="dxa"/>
            <w:vAlign w:val="center"/>
          </w:tcPr>
          <w:p w:rsidR="000A1508" w:rsidRDefault="000A1508" w:rsidP="000A1508">
            <w:pPr>
              <w:rPr>
                <w:b/>
              </w:rPr>
            </w:pPr>
            <w:r w:rsidRPr="00905D9B">
              <w:rPr>
                <w:b/>
              </w:rPr>
              <w:t>External Interrupt Request 1 Enable</w:t>
            </w:r>
          </w:p>
          <w:p w:rsidR="000A1508" w:rsidRPr="00905D9B" w:rsidRDefault="000A1508" w:rsidP="000A1508">
            <w:r>
              <w:t>External pin interrupt 1 is enabled</w:t>
            </w:r>
          </w:p>
        </w:tc>
      </w:tr>
      <w:tr w:rsidR="000A1508" w:rsidTr="00773A2D">
        <w:trPr>
          <w:trHeight w:val="432"/>
          <w:jc w:val="center"/>
        </w:trPr>
        <w:tc>
          <w:tcPr>
            <w:tcW w:w="2517" w:type="dxa"/>
            <w:vAlign w:val="center"/>
          </w:tcPr>
          <w:p w:rsidR="000A1508" w:rsidRDefault="000A1508" w:rsidP="000A1508">
            <w:pPr>
              <w:jc w:val="center"/>
            </w:pPr>
            <w:r>
              <w:t>MCUCR -&gt; ISC11</w:t>
            </w:r>
          </w:p>
        </w:tc>
        <w:tc>
          <w:tcPr>
            <w:tcW w:w="2518" w:type="dxa"/>
            <w:vAlign w:val="center"/>
          </w:tcPr>
          <w:p w:rsidR="000A1508" w:rsidRDefault="000A1508" w:rsidP="000A1508">
            <w:pPr>
              <w:jc w:val="center"/>
            </w:pPr>
            <w:r>
              <w:t>1</w:t>
            </w:r>
          </w:p>
        </w:tc>
        <w:tc>
          <w:tcPr>
            <w:tcW w:w="4315" w:type="dxa"/>
            <w:vMerge w:val="restart"/>
            <w:vAlign w:val="center"/>
          </w:tcPr>
          <w:p w:rsidR="000A1508" w:rsidRDefault="000A1508" w:rsidP="000A1508">
            <w:pPr>
              <w:rPr>
                <w:b/>
              </w:rPr>
            </w:pPr>
            <w:r>
              <w:rPr>
                <w:b/>
              </w:rPr>
              <w:t>Interrupt 1 Sense Control</w:t>
            </w:r>
          </w:p>
          <w:p w:rsidR="000A1508" w:rsidRPr="00905D9B" w:rsidRDefault="000A1508" w:rsidP="000A1508">
            <w:r w:rsidRPr="00905D9B">
              <w:t>The rising edge of INT1 generates an interrupt request</w:t>
            </w:r>
          </w:p>
        </w:tc>
      </w:tr>
      <w:tr w:rsidR="000A1508" w:rsidTr="00773A2D">
        <w:trPr>
          <w:trHeight w:val="432"/>
          <w:jc w:val="center"/>
        </w:trPr>
        <w:tc>
          <w:tcPr>
            <w:tcW w:w="2517" w:type="dxa"/>
            <w:vAlign w:val="center"/>
          </w:tcPr>
          <w:p w:rsidR="000A1508" w:rsidRDefault="000A1508" w:rsidP="000A1508">
            <w:pPr>
              <w:jc w:val="center"/>
            </w:pPr>
            <w:r>
              <w:t>MCUCR -&gt; ISC10</w:t>
            </w:r>
          </w:p>
        </w:tc>
        <w:tc>
          <w:tcPr>
            <w:tcW w:w="2518" w:type="dxa"/>
            <w:vAlign w:val="center"/>
          </w:tcPr>
          <w:p w:rsidR="000A1508" w:rsidRDefault="000A1508" w:rsidP="000A1508">
            <w:pPr>
              <w:jc w:val="center"/>
            </w:pPr>
            <w:r>
              <w:t>1</w:t>
            </w:r>
          </w:p>
        </w:tc>
        <w:tc>
          <w:tcPr>
            <w:tcW w:w="4315" w:type="dxa"/>
            <w:vMerge/>
            <w:vAlign w:val="center"/>
          </w:tcPr>
          <w:p w:rsidR="000A1508" w:rsidRDefault="000A1508" w:rsidP="000A1508">
            <w:pPr>
              <w:keepNext/>
            </w:pPr>
          </w:p>
        </w:tc>
      </w:tr>
    </w:tbl>
    <w:p w:rsidR="000A1508" w:rsidRDefault="000A1508" w:rsidP="000A1508">
      <w:pPr>
        <w:pStyle w:val="Caption"/>
        <w:jc w:val="center"/>
      </w:pPr>
      <w:r>
        <w:t xml:space="preserve">Table </w:t>
      </w:r>
      <w:r>
        <w:fldChar w:fldCharType="begin"/>
      </w:r>
      <w:r>
        <w:instrText xml:space="preserve"> SEQ Table \* ARABIC </w:instrText>
      </w:r>
      <w:r>
        <w:fldChar w:fldCharType="separate"/>
      </w:r>
      <w:r>
        <w:rPr>
          <w:noProof/>
        </w:rPr>
        <w:t>6</w:t>
      </w:r>
      <w:r>
        <w:fldChar w:fldCharType="end"/>
      </w:r>
      <w:r>
        <w:t xml:space="preserve">. TCNT0 and INT0 Pin configuration </w:t>
      </w:r>
      <w:sdt>
        <w:sdtPr>
          <w:id w:val="-2121438299"/>
          <w:citation/>
        </w:sdtPr>
        <w:sdtContent>
          <w:r>
            <w:fldChar w:fldCharType="begin"/>
          </w:r>
          <w:r>
            <w:instrText xml:space="preserve"> CITATION ATm16 \l 1033 </w:instrText>
          </w:r>
          <w:r>
            <w:fldChar w:fldCharType="separate"/>
          </w:r>
          <w:r w:rsidR="004942B4" w:rsidRPr="004942B4">
            <w:rPr>
              <w:noProof/>
            </w:rPr>
            <w:t>[1]</w:t>
          </w:r>
          <w:r>
            <w:fldChar w:fldCharType="end"/>
          </w:r>
        </w:sdtContent>
      </w:sdt>
    </w:p>
    <w:p w:rsidR="002F1FDF" w:rsidRDefault="000A1508" w:rsidP="000A1508">
      <w:r>
        <w:t xml:space="preserve">Inside the main loop, </w:t>
      </w:r>
      <w:r>
        <w:t xml:space="preserve">the state of the LED is set according to the value of </w:t>
      </w:r>
      <w:r w:rsidRPr="00C44B0E">
        <w:rPr>
          <w:rFonts w:ascii="Consolas" w:hAnsi="Consolas"/>
          <w:i/>
        </w:rPr>
        <w:t>ledMode</w:t>
      </w:r>
      <w:r>
        <w:rPr>
          <w:rFonts w:cstheme="minorHAnsi"/>
        </w:rPr>
        <w:t xml:space="preserve">. If </w:t>
      </w:r>
      <w:r w:rsidRPr="000A1508">
        <w:rPr>
          <w:rFonts w:ascii="Consolas" w:hAnsi="Consolas" w:cstheme="minorHAnsi"/>
          <w:i/>
        </w:rPr>
        <w:t>ledMode</w:t>
      </w:r>
      <w:r>
        <w:rPr>
          <w:rFonts w:cstheme="minorHAnsi"/>
        </w:rPr>
        <w:t xml:space="preserve"> is 1, the LED flashes at 50% duty cycle, and if </w:t>
      </w:r>
      <w:r w:rsidRPr="000A1508">
        <w:rPr>
          <w:rFonts w:ascii="Consolas" w:hAnsi="Consolas" w:cstheme="minorHAnsi"/>
          <w:i/>
        </w:rPr>
        <w:t>ledMode</w:t>
      </w:r>
      <w:r>
        <w:rPr>
          <w:rFonts w:cstheme="minorHAnsi"/>
        </w:rPr>
        <w:t xml:space="preserve"> is 0, the LED flashes at 20% duty cycle.</w:t>
      </w:r>
      <w:r w:rsidR="002F1FDF">
        <w:rPr>
          <w:rFonts w:cstheme="minorHAnsi"/>
        </w:rPr>
        <w:t xml:space="preserve"> As a result, </w:t>
      </w:r>
      <w:r w:rsidR="004942B4">
        <w:rPr>
          <w:rFonts w:cstheme="minorHAnsi"/>
        </w:rPr>
        <w:t>initially, the LED shines at certain rate. After the first time the</w:t>
      </w:r>
      <w:bookmarkStart w:id="7" w:name="_GoBack"/>
      <w:bookmarkEnd w:id="7"/>
      <w:r w:rsidR="004942B4">
        <w:rPr>
          <w:rFonts w:cstheme="minorHAnsi"/>
        </w:rPr>
        <w:t xml:space="preserve"> button is pushed, the LED becomes dim. Upon the </w:t>
      </w:r>
      <w:r w:rsidR="004942B4">
        <w:rPr>
          <w:rFonts w:cstheme="minorHAnsi"/>
        </w:rPr>
        <w:lastRenderedPageBreak/>
        <w:t xml:space="preserve">next push, the LED returns to its previous brightness, and so on. </w:t>
      </w:r>
      <w:r w:rsidR="004942B4" w:rsidRPr="007A6DA0">
        <w:t>The</w:t>
      </w:r>
      <w:r w:rsidR="004942B4">
        <w:t xml:space="preserve"> waveform result of this program is presented below.</w:t>
      </w:r>
    </w:p>
    <w:p w:rsidR="004942B4" w:rsidRPr="002F1FDF" w:rsidRDefault="004942B4" w:rsidP="000A1508">
      <w:pPr>
        <w:rPr>
          <w:rFonts w:cstheme="minorHAnsi"/>
        </w:rPr>
      </w:pPr>
    </w:p>
    <w:p w:rsidR="005A1DC9" w:rsidRDefault="005A1DC9" w:rsidP="005A1DC9">
      <w:pPr>
        <w:pStyle w:val="Heading1"/>
        <w:numPr>
          <w:ilvl w:val="0"/>
          <w:numId w:val="5"/>
        </w:numPr>
      </w:pPr>
      <w:bookmarkStart w:id="8" w:name="_Toc519623829"/>
      <w:r>
        <w:t>CONCLUSION</w:t>
      </w:r>
      <w:bookmarkEnd w:id="8"/>
    </w:p>
    <w:p w:rsidR="005A1DC9" w:rsidRPr="005A1DC9" w:rsidRDefault="004942B4" w:rsidP="005A1DC9">
      <w:r>
        <w:t>On completing t</w:t>
      </w:r>
      <w:r>
        <w:t>his lab activity</w:t>
      </w:r>
      <w:r>
        <w:t>,</w:t>
      </w:r>
      <w:r>
        <w:t xml:space="preserve"> </w:t>
      </w:r>
      <w:r>
        <w:t>I have</w:t>
      </w:r>
      <w:r>
        <w:t xml:space="preserve"> learn</w:t>
      </w:r>
      <w:r>
        <w:t>ed</w:t>
      </w:r>
      <w:r>
        <w:t xml:space="preserve"> how to</w:t>
      </w:r>
      <w:r>
        <w:t xml:space="preserve"> build basic electronic circuit</w:t>
      </w:r>
      <w:r>
        <w:t xml:space="preserve"> </w:t>
      </w:r>
      <w:r>
        <w:t>and</w:t>
      </w:r>
      <w:r>
        <w:t xml:space="preserve"> interface</w:t>
      </w:r>
      <w:r>
        <w:t xml:space="preserve"> it w</w:t>
      </w:r>
      <w:r>
        <w:t xml:space="preserve">ith </w:t>
      </w:r>
      <w:r>
        <w:t>OUSB</w:t>
      </w:r>
      <w:r>
        <w:t xml:space="preserve"> board. </w:t>
      </w:r>
      <w:r>
        <w:t>I have successfully</w:t>
      </w:r>
      <w:r>
        <w:t xml:space="preserve"> </w:t>
      </w:r>
      <w:r>
        <w:t>written</w:t>
      </w:r>
      <w:r>
        <w:t xml:space="preserve"> embedded programs</w:t>
      </w:r>
      <w:r>
        <w:t xml:space="preserve"> using C programming language Atmel Studio</w:t>
      </w:r>
      <w:r>
        <w:t xml:space="preserve"> </w:t>
      </w:r>
      <w:r>
        <w:t xml:space="preserve">development environment </w:t>
      </w:r>
      <w:r>
        <w:t xml:space="preserve">to perform simple functioning to control an LED and receive digital input from a push button. Other than that, </w:t>
      </w:r>
      <w:r>
        <w:t xml:space="preserve">I have gained basic knowledge of </w:t>
      </w:r>
      <w:r>
        <w:t>several basic peripheral features of the microcontroller</w:t>
      </w:r>
      <w:r>
        <w:t>, in particular Timer/Counter module and External Interrupt Request</w:t>
      </w:r>
      <w:r>
        <w:t>.</w:t>
      </w:r>
    </w:p>
    <w:p w:rsidR="005A1DC9" w:rsidRDefault="005A1DC9" w:rsidP="005A1DC9">
      <w:pPr>
        <w:pStyle w:val="Heading1"/>
        <w:numPr>
          <w:ilvl w:val="0"/>
          <w:numId w:val="5"/>
        </w:numPr>
      </w:pPr>
      <w:bookmarkStart w:id="9" w:name="_Toc519623830"/>
      <w:r>
        <w:t>REFERENCES</w:t>
      </w:r>
      <w:bookmarkEnd w:id="9"/>
    </w:p>
    <w:sdt>
      <w:sdtPr>
        <w:rPr>
          <w:rFonts w:asciiTheme="minorHAnsi" w:eastAsiaTheme="minorEastAsia" w:hAnsiTheme="minorHAnsi" w:cstheme="minorBidi"/>
          <w:b w:val="0"/>
          <w:sz w:val="22"/>
          <w:szCs w:val="22"/>
        </w:rPr>
        <w:id w:val="939643028"/>
        <w:docPartObj>
          <w:docPartGallery w:val="Bibliographies"/>
          <w:docPartUnique/>
        </w:docPartObj>
      </w:sdtPr>
      <w:sdtContent>
        <w:p w:rsidR="009E0397" w:rsidRDefault="009E0397">
          <w:pPr>
            <w:pStyle w:val="Heading1"/>
          </w:pPr>
          <w:r>
            <w:t>References</w:t>
          </w:r>
        </w:p>
        <w:sdt>
          <w:sdtPr>
            <w:id w:val="-573587230"/>
            <w:bibliography/>
          </w:sdtPr>
          <w:sdtContent>
            <w:p w:rsidR="004942B4" w:rsidRDefault="009E039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942B4">
                <w:trPr>
                  <w:divId w:val="948467889"/>
                  <w:tblCellSpacing w:w="15" w:type="dxa"/>
                </w:trPr>
                <w:tc>
                  <w:tcPr>
                    <w:tcW w:w="50" w:type="pct"/>
                    <w:hideMark/>
                  </w:tcPr>
                  <w:p w:rsidR="004942B4" w:rsidRDefault="004942B4">
                    <w:pPr>
                      <w:pStyle w:val="Bibliography"/>
                      <w:rPr>
                        <w:noProof/>
                        <w:sz w:val="24"/>
                        <w:szCs w:val="24"/>
                      </w:rPr>
                    </w:pPr>
                    <w:r>
                      <w:rPr>
                        <w:noProof/>
                      </w:rPr>
                      <w:t xml:space="preserve">[1] </w:t>
                    </w:r>
                  </w:p>
                </w:tc>
                <w:tc>
                  <w:tcPr>
                    <w:tcW w:w="0" w:type="auto"/>
                    <w:hideMark/>
                  </w:tcPr>
                  <w:p w:rsidR="004942B4" w:rsidRDefault="004942B4">
                    <w:pPr>
                      <w:pStyle w:val="Bibliography"/>
                      <w:rPr>
                        <w:noProof/>
                      </w:rPr>
                    </w:pPr>
                    <w:r>
                      <w:rPr>
                        <w:noProof/>
                      </w:rPr>
                      <w:t xml:space="preserve">"ATmega32A Datasheet Complete," Atmel Corporation, Aug 2016. [Online]. </w:t>
                    </w:r>
                  </w:p>
                </w:tc>
              </w:tr>
              <w:tr w:rsidR="004942B4">
                <w:trPr>
                  <w:divId w:val="948467889"/>
                  <w:tblCellSpacing w:w="15" w:type="dxa"/>
                </w:trPr>
                <w:tc>
                  <w:tcPr>
                    <w:tcW w:w="50" w:type="pct"/>
                    <w:hideMark/>
                  </w:tcPr>
                  <w:p w:rsidR="004942B4" w:rsidRDefault="004942B4">
                    <w:pPr>
                      <w:pStyle w:val="Bibliography"/>
                      <w:rPr>
                        <w:noProof/>
                      </w:rPr>
                    </w:pPr>
                    <w:r>
                      <w:rPr>
                        <w:noProof/>
                      </w:rPr>
                      <w:t xml:space="preserve">[2] </w:t>
                    </w:r>
                  </w:p>
                </w:tc>
                <w:tc>
                  <w:tcPr>
                    <w:tcW w:w="0" w:type="auto"/>
                    <w:hideMark/>
                  </w:tcPr>
                  <w:p w:rsidR="004942B4" w:rsidRDefault="004942B4">
                    <w:pPr>
                      <w:pStyle w:val="Bibliography"/>
                      <w:rPr>
                        <w:noProof/>
                      </w:rPr>
                    </w:pPr>
                    <w:r>
                      <w:rPr>
                        <w:noProof/>
                      </w:rPr>
                      <w:t>"Dangerous Prototypes," 11 Oct 2012. [Online]. Available: http://dangerousprototypes.com/docs/Basic_Light_Emitting_Diode_guide. [Accessed 20 July 2018].</w:t>
                    </w:r>
                  </w:p>
                </w:tc>
              </w:tr>
              <w:tr w:rsidR="004942B4">
                <w:trPr>
                  <w:divId w:val="948467889"/>
                  <w:tblCellSpacing w:w="15" w:type="dxa"/>
                </w:trPr>
                <w:tc>
                  <w:tcPr>
                    <w:tcW w:w="50" w:type="pct"/>
                    <w:hideMark/>
                  </w:tcPr>
                  <w:p w:rsidR="004942B4" w:rsidRDefault="004942B4">
                    <w:pPr>
                      <w:pStyle w:val="Bibliography"/>
                      <w:rPr>
                        <w:noProof/>
                      </w:rPr>
                    </w:pPr>
                    <w:r>
                      <w:rPr>
                        <w:noProof/>
                      </w:rPr>
                      <w:t xml:space="preserve">[3] </w:t>
                    </w:r>
                  </w:p>
                </w:tc>
                <w:tc>
                  <w:tcPr>
                    <w:tcW w:w="0" w:type="auto"/>
                    <w:hideMark/>
                  </w:tcPr>
                  <w:p w:rsidR="004942B4" w:rsidRDefault="004942B4">
                    <w:pPr>
                      <w:pStyle w:val="Bibliography"/>
                      <w:rPr>
                        <w:noProof/>
                      </w:rPr>
                    </w:pPr>
                    <w:r>
                      <w:rPr>
                        <w:noProof/>
                      </w:rPr>
                      <w:t>"What is a Pulse Width Modulation (PWM) Signal and What is it Used For?," National Instruments, May 2018. [Online]. Available: https://knowledge.ni.com/KnowledgeArticleDetails?id=kA00Z0000019OkFSAU. [Accessed 23 Jul 2018].</w:t>
                    </w:r>
                  </w:p>
                </w:tc>
              </w:tr>
              <w:tr w:rsidR="004942B4">
                <w:trPr>
                  <w:divId w:val="948467889"/>
                  <w:tblCellSpacing w:w="15" w:type="dxa"/>
                </w:trPr>
                <w:tc>
                  <w:tcPr>
                    <w:tcW w:w="50" w:type="pct"/>
                    <w:hideMark/>
                  </w:tcPr>
                  <w:p w:rsidR="004942B4" w:rsidRDefault="004942B4">
                    <w:pPr>
                      <w:pStyle w:val="Bibliography"/>
                      <w:rPr>
                        <w:noProof/>
                      </w:rPr>
                    </w:pPr>
                    <w:r>
                      <w:rPr>
                        <w:noProof/>
                      </w:rPr>
                      <w:t xml:space="preserve">[4] </w:t>
                    </w:r>
                  </w:p>
                </w:tc>
                <w:tc>
                  <w:tcPr>
                    <w:tcW w:w="0" w:type="auto"/>
                    <w:hideMark/>
                  </w:tcPr>
                  <w:p w:rsidR="004942B4" w:rsidRDefault="004942B4">
                    <w:pPr>
                      <w:pStyle w:val="Bibliography"/>
                      <w:rPr>
                        <w:noProof/>
                      </w:rPr>
                    </w:pPr>
                    <w:r>
                      <w:rPr>
                        <w:noProof/>
                      </w:rPr>
                      <w:t>"Period And Frequency," Siyavula, [Online]. Available: https://www.siyavula.com/read/science/grade-10/transverse-waves/08-transverse-waves-06. [Accessed 30 Jul 2018].</w:t>
                    </w:r>
                  </w:p>
                </w:tc>
              </w:tr>
              <w:tr w:rsidR="004942B4">
                <w:trPr>
                  <w:divId w:val="948467889"/>
                  <w:tblCellSpacing w:w="15" w:type="dxa"/>
                </w:trPr>
                <w:tc>
                  <w:tcPr>
                    <w:tcW w:w="50" w:type="pct"/>
                    <w:hideMark/>
                  </w:tcPr>
                  <w:p w:rsidR="004942B4" w:rsidRDefault="004942B4">
                    <w:pPr>
                      <w:pStyle w:val="Bibliography"/>
                      <w:rPr>
                        <w:noProof/>
                      </w:rPr>
                    </w:pPr>
                    <w:r>
                      <w:rPr>
                        <w:noProof/>
                      </w:rPr>
                      <w:t xml:space="preserve">[5] </w:t>
                    </w:r>
                  </w:p>
                </w:tc>
                <w:tc>
                  <w:tcPr>
                    <w:tcW w:w="0" w:type="auto"/>
                    <w:hideMark/>
                  </w:tcPr>
                  <w:p w:rsidR="004942B4" w:rsidRDefault="004942B4">
                    <w:pPr>
                      <w:pStyle w:val="Bibliography"/>
                      <w:rPr>
                        <w:noProof/>
                      </w:rPr>
                    </w:pPr>
                    <w:r>
                      <w:rPr>
                        <w:noProof/>
                      </w:rPr>
                      <w:t xml:space="preserve">S. Davis, "Auditory and visual flicker-fusion as measures of fatigue," </w:t>
                    </w:r>
                    <w:r>
                      <w:rPr>
                        <w:i/>
                        <w:iCs/>
                        <w:noProof/>
                      </w:rPr>
                      <w:t xml:space="preserve">The American Journal of Psychology, </w:t>
                    </w:r>
                    <w:r>
                      <w:rPr>
                        <w:noProof/>
                      </w:rPr>
                      <w:t xml:space="preserve">vol. 68, no. 4, Dec 1955. </w:t>
                    </w:r>
                  </w:p>
                </w:tc>
              </w:tr>
              <w:tr w:rsidR="004942B4">
                <w:trPr>
                  <w:divId w:val="948467889"/>
                  <w:tblCellSpacing w:w="15" w:type="dxa"/>
                </w:trPr>
                <w:tc>
                  <w:tcPr>
                    <w:tcW w:w="50" w:type="pct"/>
                    <w:hideMark/>
                  </w:tcPr>
                  <w:p w:rsidR="004942B4" w:rsidRDefault="004942B4">
                    <w:pPr>
                      <w:pStyle w:val="Bibliography"/>
                      <w:rPr>
                        <w:noProof/>
                      </w:rPr>
                    </w:pPr>
                    <w:r>
                      <w:rPr>
                        <w:noProof/>
                      </w:rPr>
                      <w:t xml:space="preserve">[6] </w:t>
                    </w:r>
                  </w:p>
                </w:tc>
                <w:tc>
                  <w:tcPr>
                    <w:tcW w:w="0" w:type="auto"/>
                    <w:hideMark/>
                  </w:tcPr>
                  <w:p w:rsidR="004942B4" w:rsidRDefault="004942B4">
                    <w:pPr>
                      <w:pStyle w:val="Bibliography"/>
                      <w:rPr>
                        <w:noProof/>
                      </w:rPr>
                    </w:pPr>
                    <w:r>
                      <w:rPr>
                        <w:noProof/>
                      </w:rPr>
                      <w:t>I. Hsu, "LED brightness adjustment: high-frequency PWM dimming," Texas Instruments, Aug 2016. [Online]. Available: https://e2e.ti.com/blogs_/b/powerhouse/archive/2016/08/26/led-brightness-adjustment-high-frequency-pwm-dimming. [Accessed Aug 2018].</w:t>
                    </w:r>
                  </w:p>
                </w:tc>
              </w:tr>
              <w:tr w:rsidR="004942B4">
                <w:trPr>
                  <w:divId w:val="948467889"/>
                  <w:tblCellSpacing w:w="15" w:type="dxa"/>
                </w:trPr>
                <w:tc>
                  <w:tcPr>
                    <w:tcW w:w="50" w:type="pct"/>
                    <w:hideMark/>
                  </w:tcPr>
                  <w:p w:rsidR="004942B4" w:rsidRDefault="004942B4">
                    <w:pPr>
                      <w:pStyle w:val="Bibliography"/>
                      <w:rPr>
                        <w:noProof/>
                      </w:rPr>
                    </w:pPr>
                    <w:r>
                      <w:rPr>
                        <w:noProof/>
                      </w:rPr>
                      <w:t xml:space="preserve">[7] </w:t>
                    </w:r>
                  </w:p>
                </w:tc>
                <w:tc>
                  <w:tcPr>
                    <w:tcW w:w="0" w:type="auto"/>
                    <w:hideMark/>
                  </w:tcPr>
                  <w:p w:rsidR="004942B4" w:rsidRDefault="004942B4">
                    <w:pPr>
                      <w:pStyle w:val="Bibliography"/>
                      <w:rPr>
                        <w:noProof/>
                      </w:rPr>
                    </w:pPr>
                    <w:r>
                      <w:rPr>
                        <w:noProof/>
                      </w:rPr>
                      <w:t xml:space="preserve">T. Floyd, Principles of electric circuits : conventional current version, 9th ed., Pearson Education Limited, 2014. </w:t>
                    </w:r>
                  </w:p>
                </w:tc>
              </w:tr>
              <w:tr w:rsidR="004942B4">
                <w:trPr>
                  <w:divId w:val="948467889"/>
                  <w:tblCellSpacing w:w="15" w:type="dxa"/>
                </w:trPr>
                <w:tc>
                  <w:tcPr>
                    <w:tcW w:w="50" w:type="pct"/>
                    <w:hideMark/>
                  </w:tcPr>
                  <w:p w:rsidR="004942B4" w:rsidRDefault="004942B4">
                    <w:pPr>
                      <w:pStyle w:val="Bibliography"/>
                      <w:rPr>
                        <w:noProof/>
                      </w:rPr>
                    </w:pPr>
                    <w:r>
                      <w:rPr>
                        <w:noProof/>
                      </w:rPr>
                      <w:t xml:space="preserve">[8] </w:t>
                    </w:r>
                  </w:p>
                </w:tc>
                <w:tc>
                  <w:tcPr>
                    <w:tcW w:w="0" w:type="auto"/>
                    <w:hideMark/>
                  </w:tcPr>
                  <w:p w:rsidR="004942B4" w:rsidRDefault="004942B4">
                    <w:pPr>
                      <w:pStyle w:val="Bibliography"/>
                      <w:rPr>
                        <w:noProof/>
                      </w:rPr>
                    </w:pPr>
                    <w:r>
                      <w:rPr>
                        <w:noProof/>
                      </w:rPr>
                      <w:t>"Truth Table for Logical Operations," MathWorks, [Online]. Available: https://www.mathworks.com/help/matlab/matlab_prog/truth-table-for-logical-operations.html. [Accessed Aug 2018].</w:t>
                    </w:r>
                  </w:p>
                </w:tc>
              </w:tr>
              <w:tr w:rsidR="004942B4">
                <w:trPr>
                  <w:divId w:val="948467889"/>
                  <w:tblCellSpacing w:w="15" w:type="dxa"/>
                </w:trPr>
                <w:tc>
                  <w:tcPr>
                    <w:tcW w:w="50" w:type="pct"/>
                    <w:hideMark/>
                  </w:tcPr>
                  <w:p w:rsidR="004942B4" w:rsidRDefault="004942B4">
                    <w:pPr>
                      <w:pStyle w:val="Bibliography"/>
                      <w:rPr>
                        <w:noProof/>
                      </w:rPr>
                    </w:pPr>
                    <w:r>
                      <w:rPr>
                        <w:noProof/>
                      </w:rPr>
                      <w:lastRenderedPageBreak/>
                      <w:t xml:space="preserve">[9] </w:t>
                    </w:r>
                  </w:p>
                </w:tc>
                <w:tc>
                  <w:tcPr>
                    <w:tcW w:w="0" w:type="auto"/>
                    <w:hideMark/>
                  </w:tcPr>
                  <w:p w:rsidR="004942B4" w:rsidRDefault="004942B4">
                    <w:pPr>
                      <w:pStyle w:val="Bibliography"/>
                      <w:rPr>
                        <w:noProof/>
                      </w:rPr>
                    </w:pPr>
                    <w:r>
                      <w:rPr>
                        <w:noProof/>
                      </w:rPr>
                      <w:t>V. Milosavljevic, "Polling vs. Interrupt," Electronics-Base, Dec 2011. [Online]. Available: http://www.electronics-base.com/useful-info/software-related/90-polling-vs-interrupt. [Accessed Aug 2018].</w:t>
                    </w:r>
                  </w:p>
                </w:tc>
              </w:tr>
            </w:tbl>
            <w:p w:rsidR="004942B4" w:rsidRDefault="004942B4">
              <w:pPr>
                <w:divId w:val="948467889"/>
                <w:rPr>
                  <w:rFonts w:eastAsia="Times New Roman"/>
                  <w:noProof/>
                </w:rPr>
              </w:pPr>
            </w:p>
            <w:p w:rsidR="009E0397" w:rsidRDefault="009E0397">
              <w:r>
                <w:rPr>
                  <w:b/>
                  <w:bCs/>
                  <w:noProof/>
                </w:rPr>
                <w:fldChar w:fldCharType="end"/>
              </w:r>
            </w:p>
          </w:sdtContent>
        </w:sdt>
      </w:sdtContent>
    </w:sdt>
    <w:p w:rsidR="005A1DC9" w:rsidRPr="005A1DC9" w:rsidRDefault="005A1DC9" w:rsidP="005A1DC9"/>
    <w:p w:rsidR="005A1DC9" w:rsidRDefault="005A1DC9" w:rsidP="005A1DC9">
      <w:pPr>
        <w:pStyle w:val="Heading1"/>
        <w:numPr>
          <w:ilvl w:val="0"/>
          <w:numId w:val="5"/>
        </w:numPr>
      </w:pPr>
      <w:bookmarkStart w:id="10" w:name="_Toc519623831"/>
      <w:r>
        <w:t>APPENDIX</w:t>
      </w:r>
      <w:bookmarkEnd w:id="10"/>
    </w:p>
    <w:p w:rsidR="005A1DC9" w:rsidRPr="005A1DC9" w:rsidRDefault="005A1DC9" w:rsidP="005A1DC9"/>
    <w:sectPr w:rsidR="005A1DC9" w:rsidRPr="005A1DC9" w:rsidSect="006E7453">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C63" w:rsidRDefault="00716C63" w:rsidP="006E7453">
      <w:pPr>
        <w:spacing w:after="0" w:line="240" w:lineRule="auto"/>
      </w:pPr>
      <w:r>
        <w:separator/>
      </w:r>
    </w:p>
  </w:endnote>
  <w:endnote w:type="continuationSeparator" w:id="0">
    <w:p w:rsidR="00716C63" w:rsidRDefault="00716C63" w:rsidP="006E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54926"/>
      <w:docPartObj>
        <w:docPartGallery w:val="Page Numbers (Bottom of Page)"/>
        <w:docPartUnique/>
      </w:docPartObj>
    </w:sdtPr>
    <w:sdtEndPr>
      <w:rPr>
        <w:noProof/>
      </w:rPr>
    </w:sdtEndPr>
    <w:sdtContent>
      <w:p w:rsidR="004B0FC5" w:rsidRDefault="004B0FC5">
        <w:pPr>
          <w:pStyle w:val="Footer"/>
          <w:jc w:val="center"/>
        </w:pPr>
        <w:r>
          <w:rPr>
            <w:noProof/>
          </w:rPr>
          <mc:AlternateContent>
            <mc:Choice Requires="wps">
              <w:drawing>
                <wp:inline distT="0" distB="0" distL="0" distR="0">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5D88D0"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4B0FC5" w:rsidRDefault="004B0F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B0FC5" w:rsidRDefault="004B0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394934"/>
      <w:docPartObj>
        <w:docPartGallery w:val="Page Numbers (Bottom of Page)"/>
        <w:docPartUnique/>
      </w:docPartObj>
    </w:sdtPr>
    <w:sdtEndPr>
      <w:rPr>
        <w:noProof/>
      </w:rPr>
    </w:sdtEndPr>
    <w:sdtContent>
      <w:p w:rsidR="004B0FC5" w:rsidRDefault="004B0FC5">
        <w:pPr>
          <w:pStyle w:val="Footer"/>
          <w:jc w:val="center"/>
        </w:pPr>
      </w:p>
      <w:p w:rsidR="004B0FC5" w:rsidRDefault="004B0FC5">
        <w:pPr>
          <w:pStyle w:val="Footer"/>
          <w:jc w:val="center"/>
        </w:pPr>
      </w:p>
    </w:sdtContent>
  </w:sdt>
  <w:p w:rsidR="004B0FC5" w:rsidRDefault="004B0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C63" w:rsidRDefault="00716C63" w:rsidP="006E7453">
      <w:pPr>
        <w:spacing w:after="0" w:line="240" w:lineRule="auto"/>
      </w:pPr>
      <w:r>
        <w:separator/>
      </w:r>
    </w:p>
  </w:footnote>
  <w:footnote w:type="continuationSeparator" w:id="0">
    <w:p w:rsidR="00716C63" w:rsidRDefault="00716C63" w:rsidP="006E7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FC5" w:rsidRDefault="004B0FC5">
    <w:pPr>
      <w:pStyle w:val="Header"/>
    </w:pPr>
    <w:r>
      <w:rPr>
        <w:noProof/>
      </w:rPr>
      <w:drawing>
        <wp:anchor distT="0" distB="0" distL="114300" distR="114300" simplePos="0" relativeHeight="251660288" behindDoc="1" locked="0" layoutInCell="1" allowOverlap="1" wp14:anchorId="3F1AF9E7" wp14:editId="08F1F7B3">
          <wp:simplePos x="0" y="0"/>
          <wp:positionH relativeFrom="margin">
            <wp:posOffset>0</wp:posOffset>
          </wp:positionH>
          <wp:positionV relativeFrom="paragraph">
            <wp:posOffset>101600</wp:posOffset>
          </wp:positionV>
          <wp:extent cx="2000250" cy="711200"/>
          <wp:effectExtent l="0" t="0" r="0" b="0"/>
          <wp:wrapTight wrapText="bothSides">
            <wp:wrapPolygon edited="0">
              <wp:start x="1440" y="0"/>
              <wp:lineTo x="0" y="1736"/>
              <wp:lineTo x="0" y="12729"/>
              <wp:lineTo x="6171" y="18514"/>
              <wp:lineTo x="6377" y="20829"/>
              <wp:lineTo x="20366" y="20829"/>
              <wp:lineTo x="20777" y="18514"/>
              <wp:lineTo x="20777" y="12150"/>
              <wp:lineTo x="20366" y="9257"/>
              <wp:lineTo x="21394" y="4629"/>
              <wp:lineTo x="21394" y="0"/>
              <wp:lineTo x="3703" y="0"/>
              <wp:lineTo x="1440" y="0"/>
            </wp:wrapPolygon>
          </wp:wrapTight>
          <wp:docPr id="2" name="Picture 2" descr="https://lh4.googleusercontent.com/p_tNHKAf7mYdoeDQmCo-CTMfjA3fqEfKBehCWt01tM9jVRUzHO5SvSYrXqE1Jv7SWNDavWCmF4RKDytFxvKrZuJhx9095xGCvf3_2RuBwMWKMl4wQotiznV484akjXDSVurl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_tNHKAf7mYdoeDQmCo-CTMfjA3fqEfKBehCWt01tM9jVRUzHO5SvSYrXqE1Jv7SWNDavWCmF4RKDytFxvKrZuJhx9095xGCvf3_2RuBwMWKMl4wQotiznV484akjXDSVurlcrh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7112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6503F0A" wp14:editId="5F8F5054">
          <wp:simplePos x="0" y="0"/>
          <wp:positionH relativeFrom="margin">
            <wp:posOffset>3543300</wp:posOffset>
          </wp:positionH>
          <wp:positionV relativeFrom="paragraph">
            <wp:posOffset>19050</wp:posOffset>
          </wp:positionV>
          <wp:extent cx="2400300" cy="838200"/>
          <wp:effectExtent l="0" t="0" r="0" b="0"/>
          <wp:wrapThrough wrapText="bothSides">
            <wp:wrapPolygon edited="0">
              <wp:start x="0" y="0"/>
              <wp:lineTo x="0" y="21109"/>
              <wp:lineTo x="21429" y="21109"/>
              <wp:lineTo x="21429" y="0"/>
              <wp:lineTo x="0" y="0"/>
            </wp:wrapPolygon>
          </wp:wrapThrough>
          <wp:docPr id="3" name="Picture 3" descr="https://lh4.googleusercontent.com/YiLirbnVpRrrTML7jWbeYPCjZ1OodD9RYhiKW8gAkn9-S5diiVStTDcdcsmJsYR9SYbp2_L4jxAtAl_Jmvz6XUHSn9h1iiZrhB--pxrpXb8ojfqUDgRg3yVTewIbS3VC5eI8_I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iLirbnVpRrrTML7jWbeYPCjZ1OodD9RYhiKW8gAkn9-S5diiVStTDcdcsmJsYR9SYbp2_L4jxAtAl_Jmvz6XUHSn9h1iiZrhB--pxrpXb8ojfqUDgRg3yVTewIbS3VC5eI8_Iw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8382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892800"/>
    <w:multiLevelType w:val="hybridMultilevel"/>
    <w:tmpl w:val="DFE60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06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AD4F5C"/>
    <w:multiLevelType w:val="hybridMultilevel"/>
    <w:tmpl w:val="A02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E61BC"/>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4E7B0CB3"/>
    <w:multiLevelType w:val="hybridMultilevel"/>
    <w:tmpl w:val="BDA0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A4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6A"/>
    <w:rsid w:val="0001679E"/>
    <w:rsid w:val="00082825"/>
    <w:rsid w:val="000A1508"/>
    <w:rsid w:val="000D600B"/>
    <w:rsid w:val="000D6EC4"/>
    <w:rsid w:val="0010066C"/>
    <w:rsid w:val="00163667"/>
    <w:rsid w:val="00167B60"/>
    <w:rsid w:val="00177F43"/>
    <w:rsid w:val="00196645"/>
    <w:rsid w:val="001A102B"/>
    <w:rsid w:val="001B4DA9"/>
    <w:rsid w:val="001E0768"/>
    <w:rsid w:val="00213993"/>
    <w:rsid w:val="00221564"/>
    <w:rsid w:val="002A3897"/>
    <w:rsid w:val="002C2627"/>
    <w:rsid w:val="002C6E9A"/>
    <w:rsid w:val="002E407E"/>
    <w:rsid w:val="002F1FDF"/>
    <w:rsid w:val="00316A7D"/>
    <w:rsid w:val="003275A0"/>
    <w:rsid w:val="003351B8"/>
    <w:rsid w:val="00346C1B"/>
    <w:rsid w:val="00377FD8"/>
    <w:rsid w:val="003B4399"/>
    <w:rsid w:val="004422BF"/>
    <w:rsid w:val="00466F6A"/>
    <w:rsid w:val="004942B4"/>
    <w:rsid w:val="004B0FC5"/>
    <w:rsid w:val="004B465A"/>
    <w:rsid w:val="004C74FD"/>
    <w:rsid w:val="004F2D17"/>
    <w:rsid w:val="00510F53"/>
    <w:rsid w:val="00551185"/>
    <w:rsid w:val="005A1DC9"/>
    <w:rsid w:val="005B0911"/>
    <w:rsid w:val="005B41A8"/>
    <w:rsid w:val="005D5D2B"/>
    <w:rsid w:val="005E41B5"/>
    <w:rsid w:val="005E7267"/>
    <w:rsid w:val="005F1DAE"/>
    <w:rsid w:val="005F4C98"/>
    <w:rsid w:val="0060574C"/>
    <w:rsid w:val="00611A28"/>
    <w:rsid w:val="00630BCF"/>
    <w:rsid w:val="006401B8"/>
    <w:rsid w:val="00655F49"/>
    <w:rsid w:val="006572B0"/>
    <w:rsid w:val="00670D6D"/>
    <w:rsid w:val="006A1C8A"/>
    <w:rsid w:val="006A42AF"/>
    <w:rsid w:val="006C7BC0"/>
    <w:rsid w:val="006E7453"/>
    <w:rsid w:val="006F6DEC"/>
    <w:rsid w:val="00716C63"/>
    <w:rsid w:val="00750337"/>
    <w:rsid w:val="0076338C"/>
    <w:rsid w:val="007854F2"/>
    <w:rsid w:val="007A451A"/>
    <w:rsid w:val="007A6DA0"/>
    <w:rsid w:val="007E0E97"/>
    <w:rsid w:val="007E226D"/>
    <w:rsid w:val="0085569B"/>
    <w:rsid w:val="00857448"/>
    <w:rsid w:val="008960A8"/>
    <w:rsid w:val="008A2475"/>
    <w:rsid w:val="008F0F7D"/>
    <w:rsid w:val="008F1323"/>
    <w:rsid w:val="008F3747"/>
    <w:rsid w:val="00905D9B"/>
    <w:rsid w:val="009119EA"/>
    <w:rsid w:val="009821CB"/>
    <w:rsid w:val="009A21F1"/>
    <w:rsid w:val="009A32FA"/>
    <w:rsid w:val="009B197B"/>
    <w:rsid w:val="009C31DA"/>
    <w:rsid w:val="009D738B"/>
    <w:rsid w:val="009E0397"/>
    <w:rsid w:val="00A17979"/>
    <w:rsid w:val="00A6629A"/>
    <w:rsid w:val="00AB556A"/>
    <w:rsid w:val="00B11815"/>
    <w:rsid w:val="00BA6F90"/>
    <w:rsid w:val="00C120B4"/>
    <w:rsid w:val="00C44B0E"/>
    <w:rsid w:val="00C60B3A"/>
    <w:rsid w:val="00C77A52"/>
    <w:rsid w:val="00CC7CA6"/>
    <w:rsid w:val="00D31DA6"/>
    <w:rsid w:val="00D92042"/>
    <w:rsid w:val="00DA0B00"/>
    <w:rsid w:val="00E0055A"/>
    <w:rsid w:val="00E13934"/>
    <w:rsid w:val="00E23E86"/>
    <w:rsid w:val="00E451FF"/>
    <w:rsid w:val="00E6123D"/>
    <w:rsid w:val="00E836D1"/>
    <w:rsid w:val="00EA63AE"/>
    <w:rsid w:val="00EC3C39"/>
    <w:rsid w:val="00F02D9A"/>
    <w:rsid w:val="00F1313A"/>
    <w:rsid w:val="00F14E11"/>
    <w:rsid w:val="00F63C2C"/>
    <w:rsid w:val="00F96DFE"/>
    <w:rsid w:val="00FA5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0870E"/>
  <w15:chartTrackingRefBased/>
  <w15:docId w15:val="{7234B404-C578-4625-A5B4-20AAB94D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453"/>
    <w:pPr>
      <w:jc w:val="both"/>
    </w:pPr>
  </w:style>
  <w:style w:type="paragraph" w:styleId="Heading1">
    <w:name w:val="heading 1"/>
    <w:basedOn w:val="Normal"/>
    <w:next w:val="Normal"/>
    <w:link w:val="Heading1Char"/>
    <w:uiPriority w:val="9"/>
    <w:qFormat/>
    <w:rsid w:val="006E7453"/>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E7453"/>
    <w:pPr>
      <w:keepNext/>
      <w:keepLines/>
      <w:spacing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9D7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C98"/>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5F4C98"/>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6E745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E7453"/>
    <w:rPr>
      <w:rFonts w:asciiTheme="majorHAnsi" w:eastAsiaTheme="majorEastAsia" w:hAnsiTheme="majorHAnsi" w:cstheme="majorBidi"/>
      <w:b/>
      <w:sz w:val="28"/>
      <w:szCs w:val="26"/>
    </w:rPr>
  </w:style>
  <w:style w:type="paragraph" w:styleId="Header">
    <w:name w:val="header"/>
    <w:basedOn w:val="Normal"/>
    <w:link w:val="HeaderChar"/>
    <w:uiPriority w:val="99"/>
    <w:unhideWhenUsed/>
    <w:rsid w:val="006E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53"/>
  </w:style>
  <w:style w:type="paragraph" w:styleId="Footer">
    <w:name w:val="footer"/>
    <w:basedOn w:val="Normal"/>
    <w:link w:val="FooterChar"/>
    <w:uiPriority w:val="99"/>
    <w:unhideWhenUsed/>
    <w:rsid w:val="006E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53"/>
  </w:style>
  <w:style w:type="paragraph" w:styleId="Subtitle">
    <w:name w:val="Subtitle"/>
    <w:basedOn w:val="Normal"/>
    <w:next w:val="Normal"/>
    <w:link w:val="SubtitleChar"/>
    <w:uiPriority w:val="11"/>
    <w:qFormat/>
    <w:rsid w:val="005F4C98"/>
    <w:pPr>
      <w:numPr>
        <w:ilvl w:val="1"/>
      </w:numPr>
      <w:jc w:val="center"/>
    </w:pPr>
    <w:rPr>
      <w:color w:val="5A5A5A" w:themeColor="text1" w:themeTint="A5"/>
      <w:spacing w:val="15"/>
      <w:sz w:val="28"/>
    </w:rPr>
  </w:style>
  <w:style w:type="character" w:customStyle="1" w:styleId="SubtitleChar">
    <w:name w:val="Subtitle Char"/>
    <w:basedOn w:val="DefaultParagraphFont"/>
    <w:link w:val="Subtitle"/>
    <w:uiPriority w:val="11"/>
    <w:rsid w:val="005F4C98"/>
    <w:rPr>
      <w:color w:val="5A5A5A" w:themeColor="text1" w:themeTint="A5"/>
      <w:spacing w:val="15"/>
      <w:sz w:val="28"/>
    </w:rPr>
  </w:style>
  <w:style w:type="paragraph" w:styleId="ListParagraph">
    <w:name w:val="List Paragraph"/>
    <w:basedOn w:val="Normal"/>
    <w:uiPriority w:val="34"/>
    <w:qFormat/>
    <w:rsid w:val="005F4C98"/>
    <w:pPr>
      <w:ind w:left="720"/>
      <w:contextualSpacing/>
    </w:pPr>
  </w:style>
  <w:style w:type="paragraph" w:styleId="TOCHeading">
    <w:name w:val="TOC Heading"/>
    <w:basedOn w:val="Heading1"/>
    <w:next w:val="Normal"/>
    <w:uiPriority w:val="39"/>
    <w:unhideWhenUsed/>
    <w:qFormat/>
    <w:rsid w:val="005A1DC9"/>
    <w:pPr>
      <w:spacing w:before="240" w:after="0"/>
      <w:jc w:val="left"/>
      <w:outlineLvl w:val="9"/>
    </w:pPr>
    <w:rPr>
      <w:b w:val="0"/>
      <w:color w:val="2F5496" w:themeColor="accent1" w:themeShade="BF"/>
      <w:lang w:eastAsia="en-US"/>
    </w:rPr>
  </w:style>
  <w:style w:type="paragraph" w:styleId="TOC1">
    <w:name w:val="toc 1"/>
    <w:basedOn w:val="Normal"/>
    <w:next w:val="Normal"/>
    <w:autoRedefine/>
    <w:uiPriority w:val="39"/>
    <w:unhideWhenUsed/>
    <w:rsid w:val="005A1DC9"/>
    <w:pPr>
      <w:spacing w:after="100"/>
    </w:pPr>
  </w:style>
  <w:style w:type="character" w:styleId="Hyperlink">
    <w:name w:val="Hyperlink"/>
    <w:basedOn w:val="DefaultParagraphFont"/>
    <w:uiPriority w:val="99"/>
    <w:unhideWhenUsed/>
    <w:rsid w:val="005A1DC9"/>
    <w:rPr>
      <w:color w:val="0563C1" w:themeColor="hyperlink"/>
      <w:u w:val="single"/>
    </w:rPr>
  </w:style>
  <w:style w:type="paragraph" w:styleId="Bibliography">
    <w:name w:val="Bibliography"/>
    <w:basedOn w:val="Normal"/>
    <w:next w:val="Normal"/>
    <w:uiPriority w:val="37"/>
    <w:unhideWhenUsed/>
    <w:rsid w:val="0010066C"/>
  </w:style>
  <w:style w:type="character" w:styleId="PlaceholderText">
    <w:name w:val="Placeholder Text"/>
    <w:basedOn w:val="DefaultParagraphFont"/>
    <w:uiPriority w:val="99"/>
    <w:semiHidden/>
    <w:rsid w:val="003275A0"/>
    <w:rPr>
      <w:color w:val="808080"/>
    </w:rPr>
  </w:style>
  <w:style w:type="character" w:customStyle="1" w:styleId="Heading3Char">
    <w:name w:val="Heading 3 Char"/>
    <w:basedOn w:val="DefaultParagraphFont"/>
    <w:link w:val="Heading3"/>
    <w:uiPriority w:val="9"/>
    <w:semiHidden/>
    <w:rsid w:val="009D738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02D9A"/>
    <w:pPr>
      <w:spacing w:after="200" w:line="240" w:lineRule="auto"/>
    </w:pPr>
    <w:rPr>
      <w:i/>
      <w:iCs/>
      <w:color w:val="44546A" w:themeColor="text2"/>
      <w:sz w:val="18"/>
      <w:szCs w:val="18"/>
    </w:rPr>
  </w:style>
  <w:style w:type="table" w:styleId="TableGrid">
    <w:name w:val="Table Grid"/>
    <w:basedOn w:val="TableNormal"/>
    <w:uiPriority w:val="39"/>
    <w:rsid w:val="005F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788">
      <w:bodyDiv w:val="1"/>
      <w:marLeft w:val="0"/>
      <w:marRight w:val="0"/>
      <w:marTop w:val="0"/>
      <w:marBottom w:val="0"/>
      <w:divBdr>
        <w:top w:val="none" w:sz="0" w:space="0" w:color="auto"/>
        <w:left w:val="none" w:sz="0" w:space="0" w:color="auto"/>
        <w:bottom w:val="none" w:sz="0" w:space="0" w:color="auto"/>
        <w:right w:val="none" w:sz="0" w:space="0" w:color="auto"/>
      </w:divBdr>
    </w:div>
    <w:div w:id="16932237">
      <w:bodyDiv w:val="1"/>
      <w:marLeft w:val="0"/>
      <w:marRight w:val="0"/>
      <w:marTop w:val="0"/>
      <w:marBottom w:val="0"/>
      <w:divBdr>
        <w:top w:val="none" w:sz="0" w:space="0" w:color="auto"/>
        <w:left w:val="none" w:sz="0" w:space="0" w:color="auto"/>
        <w:bottom w:val="none" w:sz="0" w:space="0" w:color="auto"/>
        <w:right w:val="none" w:sz="0" w:space="0" w:color="auto"/>
      </w:divBdr>
    </w:div>
    <w:div w:id="24866700">
      <w:bodyDiv w:val="1"/>
      <w:marLeft w:val="0"/>
      <w:marRight w:val="0"/>
      <w:marTop w:val="0"/>
      <w:marBottom w:val="0"/>
      <w:divBdr>
        <w:top w:val="none" w:sz="0" w:space="0" w:color="auto"/>
        <w:left w:val="none" w:sz="0" w:space="0" w:color="auto"/>
        <w:bottom w:val="none" w:sz="0" w:space="0" w:color="auto"/>
        <w:right w:val="none" w:sz="0" w:space="0" w:color="auto"/>
      </w:divBdr>
    </w:div>
    <w:div w:id="41247134">
      <w:bodyDiv w:val="1"/>
      <w:marLeft w:val="0"/>
      <w:marRight w:val="0"/>
      <w:marTop w:val="0"/>
      <w:marBottom w:val="0"/>
      <w:divBdr>
        <w:top w:val="none" w:sz="0" w:space="0" w:color="auto"/>
        <w:left w:val="none" w:sz="0" w:space="0" w:color="auto"/>
        <w:bottom w:val="none" w:sz="0" w:space="0" w:color="auto"/>
        <w:right w:val="none" w:sz="0" w:space="0" w:color="auto"/>
      </w:divBdr>
    </w:div>
    <w:div w:id="89085549">
      <w:bodyDiv w:val="1"/>
      <w:marLeft w:val="0"/>
      <w:marRight w:val="0"/>
      <w:marTop w:val="0"/>
      <w:marBottom w:val="0"/>
      <w:divBdr>
        <w:top w:val="none" w:sz="0" w:space="0" w:color="auto"/>
        <w:left w:val="none" w:sz="0" w:space="0" w:color="auto"/>
        <w:bottom w:val="none" w:sz="0" w:space="0" w:color="auto"/>
        <w:right w:val="none" w:sz="0" w:space="0" w:color="auto"/>
      </w:divBdr>
    </w:div>
    <w:div w:id="89619483">
      <w:bodyDiv w:val="1"/>
      <w:marLeft w:val="0"/>
      <w:marRight w:val="0"/>
      <w:marTop w:val="0"/>
      <w:marBottom w:val="0"/>
      <w:divBdr>
        <w:top w:val="none" w:sz="0" w:space="0" w:color="auto"/>
        <w:left w:val="none" w:sz="0" w:space="0" w:color="auto"/>
        <w:bottom w:val="none" w:sz="0" w:space="0" w:color="auto"/>
        <w:right w:val="none" w:sz="0" w:space="0" w:color="auto"/>
      </w:divBdr>
    </w:div>
    <w:div w:id="89741003">
      <w:bodyDiv w:val="1"/>
      <w:marLeft w:val="0"/>
      <w:marRight w:val="0"/>
      <w:marTop w:val="0"/>
      <w:marBottom w:val="0"/>
      <w:divBdr>
        <w:top w:val="none" w:sz="0" w:space="0" w:color="auto"/>
        <w:left w:val="none" w:sz="0" w:space="0" w:color="auto"/>
        <w:bottom w:val="none" w:sz="0" w:space="0" w:color="auto"/>
        <w:right w:val="none" w:sz="0" w:space="0" w:color="auto"/>
      </w:divBdr>
    </w:div>
    <w:div w:id="98840397">
      <w:bodyDiv w:val="1"/>
      <w:marLeft w:val="0"/>
      <w:marRight w:val="0"/>
      <w:marTop w:val="0"/>
      <w:marBottom w:val="0"/>
      <w:divBdr>
        <w:top w:val="none" w:sz="0" w:space="0" w:color="auto"/>
        <w:left w:val="none" w:sz="0" w:space="0" w:color="auto"/>
        <w:bottom w:val="none" w:sz="0" w:space="0" w:color="auto"/>
        <w:right w:val="none" w:sz="0" w:space="0" w:color="auto"/>
      </w:divBdr>
    </w:div>
    <w:div w:id="106970424">
      <w:bodyDiv w:val="1"/>
      <w:marLeft w:val="0"/>
      <w:marRight w:val="0"/>
      <w:marTop w:val="0"/>
      <w:marBottom w:val="0"/>
      <w:divBdr>
        <w:top w:val="none" w:sz="0" w:space="0" w:color="auto"/>
        <w:left w:val="none" w:sz="0" w:space="0" w:color="auto"/>
        <w:bottom w:val="none" w:sz="0" w:space="0" w:color="auto"/>
        <w:right w:val="none" w:sz="0" w:space="0" w:color="auto"/>
      </w:divBdr>
    </w:div>
    <w:div w:id="148667889">
      <w:bodyDiv w:val="1"/>
      <w:marLeft w:val="0"/>
      <w:marRight w:val="0"/>
      <w:marTop w:val="0"/>
      <w:marBottom w:val="0"/>
      <w:divBdr>
        <w:top w:val="none" w:sz="0" w:space="0" w:color="auto"/>
        <w:left w:val="none" w:sz="0" w:space="0" w:color="auto"/>
        <w:bottom w:val="none" w:sz="0" w:space="0" w:color="auto"/>
        <w:right w:val="none" w:sz="0" w:space="0" w:color="auto"/>
      </w:divBdr>
    </w:div>
    <w:div w:id="163591625">
      <w:bodyDiv w:val="1"/>
      <w:marLeft w:val="0"/>
      <w:marRight w:val="0"/>
      <w:marTop w:val="0"/>
      <w:marBottom w:val="0"/>
      <w:divBdr>
        <w:top w:val="none" w:sz="0" w:space="0" w:color="auto"/>
        <w:left w:val="none" w:sz="0" w:space="0" w:color="auto"/>
        <w:bottom w:val="none" w:sz="0" w:space="0" w:color="auto"/>
        <w:right w:val="none" w:sz="0" w:space="0" w:color="auto"/>
      </w:divBdr>
    </w:div>
    <w:div w:id="167402354">
      <w:bodyDiv w:val="1"/>
      <w:marLeft w:val="0"/>
      <w:marRight w:val="0"/>
      <w:marTop w:val="0"/>
      <w:marBottom w:val="0"/>
      <w:divBdr>
        <w:top w:val="none" w:sz="0" w:space="0" w:color="auto"/>
        <w:left w:val="none" w:sz="0" w:space="0" w:color="auto"/>
        <w:bottom w:val="none" w:sz="0" w:space="0" w:color="auto"/>
        <w:right w:val="none" w:sz="0" w:space="0" w:color="auto"/>
      </w:divBdr>
    </w:div>
    <w:div w:id="187107977">
      <w:bodyDiv w:val="1"/>
      <w:marLeft w:val="0"/>
      <w:marRight w:val="0"/>
      <w:marTop w:val="0"/>
      <w:marBottom w:val="0"/>
      <w:divBdr>
        <w:top w:val="none" w:sz="0" w:space="0" w:color="auto"/>
        <w:left w:val="none" w:sz="0" w:space="0" w:color="auto"/>
        <w:bottom w:val="none" w:sz="0" w:space="0" w:color="auto"/>
        <w:right w:val="none" w:sz="0" w:space="0" w:color="auto"/>
      </w:divBdr>
    </w:div>
    <w:div w:id="231429617">
      <w:bodyDiv w:val="1"/>
      <w:marLeft w:val="0"/>
      <w:marRight w:val="0"/>
      <w:marTop w:val="0"/>
      <w:marBottom w:val="0"/>
      <w:divBdr>
        <w:top w:val="none" w:sz="0" w:space="0" w:color="auto"/>
        <w:left w:val="none" w:sz="0" w:space="0" w:color="auto"/>
        <w:bottom w:val="none" w:sz="0" w:space="0" w:color="auto"/>
        <w:right w:val="none" w:sz="0" w:space="0" w:color="auto"/>
      </w:divBdr>
    </w:div>
    <w:div w:id="232664906">
      <w:bodyDiv w:val="1"/>
      <w:marLeft w:val="0"/>
      <w:marRight w:val="0"/>
      <w:marTop w:val="0"/>
      <w:marBottom w:val="0"/>
      <w:divBdr>
        <w:top w:val="none" w:sz="0" w:space="0" w:color="auto"/>
        <w:left w:val="none" w:sz="0" w:space="0" w:color="auto"/>
        <w:bottom w:val="none" w:sz="0" w:space="0" w:color="auto"/>
        <w:right w:val="none" w:sz="0" w:space="0" w:color="auto"/>
      </w:divBdr>
    </w:div>
    <w:div w:id="278803908">
      <w:bodyDiv w:val="1"/>
      <w:marLeft w:val="0"/>
      <w:marRight w:val="0"/>
      <w:marTop w:val="0"/>
      <w:marBottom w:val="0"/>
      <w:divBdr>
        <w:top w:val="none" w:sz="0" w:space="0" w:color="auto"/>
        <w:left w:val="none" w:sz="0" w:space="0" w:color="auto"/>
        <w:bottom w:val="none" w:sz="0" w:space="0" w:color="auto"/>
        <w:right w:val="none" w:sz="0" w:space="0" w:color="auto"/>
      </w:divBdr>
    </w:div>
    <w:div w:id="279920866">
      <w:bodyDiv w:val="1"/>
      <w:marLeft w:val="0"/>
      <w:marRight w:val="0"/>
      <w:marTop w:val="0"/>
      <w:marBottom w:val="0"/>
      <w:divBdr>
        <w:top w:val="none" w:sz="0" w:space="0" w:color="auto"/>
        <w:left w:val="none" w:sz="0" w:space="0" w:color="auto"/>
        <w:bottom w:val="none" w:sz="0" w:space="0" w:color="auto"/>
        <w:right w:val="none" w:sz="0" w:space="0" w:color="auto"/>
      </w:divBdr>
    </w:div>
    <w:div w:id="289821428">
      <w:bodyDiv w:val="1"/>
      <w:marLeft w:val="0"/>
      <w:marRight w:val="0"/>
      <w:marTop w:val="0"/>
      <w:marBottom w:val="0"/>
      <w:divBdr>
        <w:top w:val="none" w:sz="0" w:space="0" w:color="auto"/>
        <w:left w:val="none" w:sz="0" w:space="0" w:color="auto"/>
        <w:bottom w:val="none" w:sz="0" w:space="0" w:color="auto"/>
        <w:right w:val="none" w:sz="0" w:space="0" w:color="auto"/>
      </w:divBdr>
    </w:div>
    <w:div w:id="298535588">
      <w:bodyDiv w:val="1"/>
      <w:marLeft w:val="0"/>
      <w:marRight w:val="0"/>
      <w:marTop w:val="0"/>
      <w:marBottom w:val="0"/>
      <w:divBdr>
        <w:top w:val="none" w:sz="0" w:space="0" w:color="auto"/>
        <w:left w:val="none" w:sz="0" w:space="0" w:color="auto"/>
        <w:bottom w:val="none" w:sz="0" w:space="0" w:color="auto"/>
        <w:right w:val="none" w:sz="0" w:space="0" w:color="auto"/>
      </w:divBdr>
    </w:div>
    <w:div w:id="300230935">
      <w:bodyDiv w:val="1"/>
      <w:marLeft w:val="0"/>
      <w:marRight w:val="0"/>
      <w:marTop w:val="0"/>
      <w:marBottom w:val="0"/>
      <w:divBdr>
        <w:top w:val="none" w:sz="0" w:space="0" w:color="auto"/>
        <w:left w:val="none" w:sz="0" w:space="0" w:color="auto"/>
        <w:bottom w:val="none" w:sz="0" w:space="0" w:color="auto"/>
        <w:right w:val="none" w:sz="0" w:space="0" w:color="auto"/>
      </w:divBdr>
    </w:div>
    <w:div w:id="309024430">
      <w:bodyDiv w:val="1"/>
      <w:marLeft w:val="0"/>
      <w:marRight w:val="0"/>
      <w:marTop w:val="0"/>
      <w:marBottom w:val="0"/>
      <w:divBdr>
        <w:top w:val="none" w:sz="0" w:space="0" w:color="auto"/>
        <w:left w:val="none" w:sz="0" w:space="0" w:color="auto"/>
        <w:bottom w:val="none" w:sz="0" w:space="0" w:color="auto"/>
        <w:right w:val="none" w:sz="0" w:space="0" w:color="auto"/>
      </w:divBdr>
    </w:div>
    <w:div w:id="309091030">
      <w:bodyDiv w:val="1"/>
      <w:marLeft w:val="0"/>
      <w:marRight w:val="0"/>
      <w:marTop w:val="0"/>
      <w:marBottom w:val="0"/>
      <w:divBdr>
        <w:top w:val="none" w:sz="0" w:space="0" w:color="auto"/>
        <w:left w:val="none" w:sz="0" w:space="0" w:color="auto"/>
        <w:bottom w:val="none" w:sz="0" w:space="0" w:color="auto"/>
        <w:right w:val="none" w:sz="0" w:space="0" w:color="auto"/>
      </w:divBdr>
    </w:div>
    <w:div w:id="310865015">
      <w:bodyDiv w:val="1"/>
      <w:marLeft w:val="0"/>
      <w:marRight w:val="0"/>
      <w:marTop w:val="0"/>
      <w:marBottom w:val="0"/>
      <w:divBdr>
        <w:top w:val="none" w:sz="0" w:space="0" w:color="auto"/>
        <w:left w:val="none" w:sz="0" w:space="0" w:color="auto"/>
        <w:bottom w:val="none" w:sz="0" w:space="0" w:color="auto"/>
        <w:right w:val="none" w:sz="0" w:space="0" w:color="auto"/>
      </w:divBdr>
    </w:div>
    <w:div w:id="316689548">
      <w:bodyDiv w:val="1"/>
      <w:marLeft w:val="0"/>
      <w:marRight w:val="0"/>
      <w:marTop w:val="0"/>
      <w:marBottom w:val="0"/>
      <w:divBdr>
        <w:top w:val="none" w:sz="0" w:space="0" w:color="auto"/>
        <w:left w:val="none" w:sz="0" w:space="0" w:color="auto"/>
        <w:bottom w:val="none" w:sz="0" w:space="0" w:color="auto"/>
        <w:right w:val="none" w:sz="0" w:space="0" w:color="auto"/>
      </w:divBdr>
    </w:div>
    <w:div w:id="355428624">
      <w:bodyDiv w:val="1"/>
      <w:marLeft w:val="0"/>
      <w:marRight w:val="0"/>
      <w:marTop w:val="0"/>
      <w:marBottom w:val="0"/>
      <w:divBdr>
        <w:top w:val="none" w:sz="0" w:space="0" w:color="auto"/>
        <w:left w:val="none" w:sz="0" w:space="0" w:color="auto"/>
        <w:bottom w:val="none" w:sz="0" w:space="0" w:color="auto"/>
        <w:right w:val="none" w:sz="0" w:space="0" w:color="auto"/>
      </w:divBdr>
    </w:div>
    <w:div w:id="366874129">
      <w:bodyDiv w:val="1"/>
      <w:marLeft w:val="0"/>
      <w:marRight w:val="0"/>
      <w:marTop w:val="0"/>
      <w:marBottom w:val="0"/>
      <w:divBdr>
        <w:top w:val="none" w:sz="0" w:space="0" w:color="auto"/>
        <w:left w:val="none" w:sz="0" w:space="0" w:color="auto"/>
        <w:bottom w:val="none" w:sz="0" w:space="0" w:color="auto"/>
        <w:right w:val="none" w:sz="0" w:space="0" w:color="auto"/>
      </w:divBdr>
    </w:div>
    <w:div w:id="378239632">
      <w:bodyDiv w:val="1"/>
      <w:marLeft w:val="0"/>
      <w:marRight w:val="0"/>
      <w:marTop w:val="0"/>
      <w:marBottom w:val="0"/>
      <w:divBdr>
        <w:top w:val="none" w:sz="0" w:space="0" w:color="auto"/>
        <w:left w:val="none" w:sz="0" w:space="0" w:color="auto"/>
        <w:bottom w:val="none" w:sz="0" w:space="0" w:color="auto"/>
        <w:right w:val="none" w:sz="0" w:space="0" w:color="auto"/>
      </w:divBdr>
    </w:div>
    <w:div w:id="436291562">
      <w:bodyDiv w:val="1"/>
      <w:marLeft w:val="0"/>
      <w:marRight w:val="0"/>
      <w:marTop w:val="0"/>
      <w:marBottom w:val="0"/>
      <w:divBdr>
        <w:top w:val="none" w:sz="0" w:space="0" w:color="auto"/>
        <w:left w:val="none" w:sz="0" w:space="0" w:color="auto"/>
        <w:bottom w:val="none" w:sz="0" w:space="0" w:color="auto"/>
        <w:right w:val="none" w:sz="0" w:space="0" w:color="auto"/>
      </w:divBdr>
    </w:div>
    <w:div w:id="446435471">
      <w:bodyDiv w:val="1"/>
      <w:marLeft w:val="0"/>
      <w:marRight w:val="0"/>
      <w:marTop w:val="0"/>
      <w:marBottom w:val="0"/>
      <w:divBdr>
        <w:top w:val="none" w:sz="0" w:space="0" w:color="auto"/>
        <w:left w:val="none" w:sz="0" w:space="0" w:color="auto"/>
        <w:bottom w:val="none" w:sz="0" w:space="0" w:color="auto"/>
        <w:right w:val="none" w:sz="0" w:space="0" w:color="auto"/>
      </w:divBdr>
    </w:div>
    <w:div w:id="457383065">
      <w:bodyDiv w:val="1"/>
      <w:marLeft w:val="0"/>
      <w:marRight w:val="0"/>
      <w:marTop w:val="0"/>
      <w:marBottom w:val="0"/>
      <w:divBdr>
        <w:top w:val="none" w:sz="0" w:space="0" w:color="auto"/>
        <w:left w:val="none" w:sz="0" w:space="0" w:color="auto"/>
        <w:bottom w:val="none" w:sz="0" w:space="0" w:color="auto"/>
        <w:right w:val="none" w:sz="0" w:space="0" w:color="auto"/>
      </w:divBdr>
    </w:div>
    <w:div w:id="458492103">
      <w:bodyDiv w:val="1"/>
      <w:marLeft w:val="0"/>
      <w:marRight w:val="0"/>
      <w:marTop w:val="0"/>
      <w:marBottom w:val="0"/>
      <w:divBdr>
        <w:top w:val="none" w:sz="0" w:space="0" w:color="auto"/>
        <w:left w:val="none" w:sz="0" w:space="0" w:color="auto"/>
        <w:bottom w:val="none" w:sz="0" w:space="0" w:color="auto"/>
        <w:right w:val="none" w:sz="0" w:space="0" w:color="auto"/>
      </w:divBdr>
    </w:div>
    <w:div w:id="462968791">
      <w:bodyDiv w:val="1"/>
      <w:marLeft w:val="0"/>
      <w:marRight w:val="0"/>
      <w:marTop w:val="0"/>
      <w:marBottom w:val="0"/>
      <w:divBdr>
        <w:top w:val="none" w:sz="0" w:space="0" w:color="auto"/>
        <w:left w:val="none" w:sz="0" w:space="0" w:color="auto"/>
        <w:bottom w:val="none" w:sz="0" w:space="0" w:color="auto"/>
        <w:right w:val="none" w:sz="0" w:space="0" w:color="auto"/>
      </w:divBdr>
    </w:div>
    <w:div w:id="464928220">
      <w:bodyDiv w:val="1"/>
      <w:marLeft w:val="0"/>
      <w:marRight w:val="0"/>
      <w:marTop w:val="0"/>
      <w:marBottom w:val="0"/>
      <w:divBdr>
        <w:top w:val="none" w:sz="0" w:space="0" w:color="auto"/>
        <w:left w:val="none" w:sz="0" w:space="0" w:color="auto"/>
        <w:bottom w:val="none" w:sz="0" w:space="0" w:color="auto"/>
        <w:right w:val="none" w:sz="0" w:space="0" w:color="auto"/>
      </w:divBdr>
    </w:div>
    <w:div w:id="479662669">
      <w:bodyDiv w:val="1"/>
      <w:marLeft w:val="0"/>
      <w:marRight w:val="0"/>
      <w:marTop w:val="0"/>
      <w:marBottom w:val="0"/>
      <w:divBdr>
        <w:top w:val="none" w:sz="0" w:space="0" w:color="auto"/>
        <w:left w:val="none" w:sz="0" w:space="0" w:color="auto"/>
        <w:bottom w:val="none" w:sz="0" w:space="0" w:color="auto"/>
        <w:right w:val="none" w:sz="0" w:space="0" w:color="auto"/>
      </w:divBdr>
    </w:div>
    <w:div w:id="493491185">
      <w:bodyDiv w:val="1"/>
      <w:marLeft w:val="0"/>
      <w:marRight w:val="0"/>
      <w:marTop w:val="0"/>
      <w:marBottom w:val="0"/>
      <w:divBdr>
        <w:top w:val="none" w:sz="0" w:space="0" w:color="auto"/>
        <w:left w:val="none" w:sz="0" w:space="0" w:color="auto"/>
        <w:bottom w:val="none" w:sz="0" w:space="0" w:color="auto"/>
        <w:right w:val="none" w:sz="0" w:space="0" w:color="auto"/>
      </w:divBdr>
    </w:div>
    <w:div w:id="537737645">
      <w:bodyDiv w:val="1"/>
      <w:marLeft w:val="0"/>
      <w:marRight w:val="0"/>
      <w:marTop w:val="0"/>
      <w:marBottom w:val="0"/>
      <w:divBdr>
        <w:top w:val="none" w:sz="0" w:space="0" w:color="auto"/>
        <w:left w:val="none" w:sz="0" w:space="0" w:color="auto"/>
        <w:bottom w:val="none" w:sz="0" w:space="0" w:color="auto"/>
        <w:right w:val="none" w:sz="0" w:space="0" w:color="auto"/>
      </w:divBdr>
    </w:div>
    <w:div w:id="544871914">
      <w:bodyDiv w:val="1"/>
      <w:marLeft w:val="0"/>
      <w:marRight w:val="0"/>
      <w:marTop w:val="0"/>
      <w:marBottom w:val="0"/>
      <w:divBdr>
        <w:top w:val="none" w:sz="0" w:space="0" w:color="auto"/>
        <w:left w:val="none" w:sz="0" w:space="0" w:color="auto"/>
        <w:bottom w:val="none" w:sz="0" w:space="0" w:color="auto"/>
        <w:right w:val="none" w:sz="0" w:space="0" w:color="auto"/>
      </w:divBdr>
    </w:div>
    <w:div w:id="545414874">
      <w:bodyDiv w:val="1"/>
      <w:marLeft w:val="0"/>
      <w:marRight w:val="0"/>
      <w:marTop w:val="0"/>
      <w:marBottom w:val="0"/>
      <w:divBdr>
        <w:top w:val="none" w:sz="0" w:space="0" w:color="auto"/>
        <w:left w:val="none" w:sz="0" w:space="0" w:color="auto"/>
        <w:bottom w:val="none" w:sz="0" w:space="0" w:color="auto"/>
        <w:right w:val="none" w:sz="0" w:space="0" w:color="auto"/>
      </w:divBdr>
    </w:div>
    <w:div w:id="560596290">
      <w:bodyDiv w:val="1"/>
      <w:marLeft w:val="0"/>
      <w:marRight w:val="0"/>
      <w:marTop w:val="0"/>
      <w:marBottom w:val="0"/>
      <w:divBdr>
        <w:top w:val="none" w:sz="0" w:space="0" w:color="auto"/>
        <w:left w:val="none" w:sz="0" w:space="0" w:color="auto"/>
        <w:bottom w:val="none" w:sz="0" w:space="0" w:color="auto"/>
        <w:right w:val="none" w:sz="0" w:space="0" w:color="auto"/>
      </w:divBdr>
    </w:div>
    <w:div w:id="634993309">
      <w:bodyDiv w:val="1"/>
      <w:marLeft w:val="0"/>
      <w:marRight w:val="0"/>
      <w:marTop w:val="0"/>
      <w:marBottom w:val="0"/>
      <w:divBdr>
        <w:top w:val="none" w:sz="0" w:space="0" w:color="auto"/>
        <w:left w:val="none" w:sz="0" w:space="0" w:color="auto"/>
        <w:bottom w:val="none" w:sz="0" w:space="0" w:color="auto"/>
        <w:right w:val="none" w:sz="0" w:space="0" w:color="auto"/>
      </w:divBdr>
    </w:div>
    <w:div w:id="648899841">
      <w:bodyDiv w:val="1"/>
      <w:marLeft w:val="0"/>
      <w:marRight w:val="0"/>
      <w:marTop w:val="0"/>
      <w:marBottom w:val="0"/>
      <w:divBdr>
        <w:top w:val="none" w:sz="0" w:space="0" w:color="auto"/>
        <w:left w:val="none" w:sz="0" w:space="0" w:color="auto"/>
        <w:bottom w:val="none" w:sz="0" w:space="0" w:color="auto"/>
        <w:right w:val="none" w:sz="0" w:space="0" w:color="auto"/>
      </w:divBdr>
    </w:div>
    <w:div w:id="650989758">
      <w:bodyDiv w:val="1"/>
      <w:marLeft w:val="0"/>
      <w:marRight w:val="0"/>
      <w:marTop w:val="0"/>
      <w:marBottom w:val="0"/>
      <w:divBdr>
        <w:top w:val="none" w:sz="0" w:space="0" w:color="auto"/>
        <w:left w:val="none" w:sz="0" w:space="0" w:color="auto"/>
        <w:bottom w:val="none" w:sz="0" w:space="0" w:color="auto"/>
        <w:right w:val="none" w:sz="0" w:space="0" w:color="auto"/>
      </w:divBdr>
    </w:div>
    <w:div w:id="652491269">
      <w:bodyDiv w:val="1"/>
      <w:marLeft w:val="0"/>
      <w:marRight w:val="0"/>
      <w:marTop w:val="0"/>
      <w:marBottom w:val="0"/>
      <w:divBdr>
        <w:top w:val="none" w:sz="0" w:space="0" w:color="auto"/>
        <w:left w:val="none" w:sz="0" w:space="0" w:color="auto"/>
        <w:bottom w:val="none" w:sz="0" w:space="0" w:color="auto"/>
        <w:right w:val="none" w:sz="0" w:space="0" w:color="auto"/>
      </w:divBdr>
    </w:div>
    <w:div w:id="674653305">
      <w:bodyDiv w:val="1"/>
      <w:marLeft w:val="0"/>
      <w:marRight w:val="0"/>
      <w:marTop w:val="0"/>
      <w:marBottom w:val="0"/>
      <w:divBdr>
        <w:top w:val="none" w:sz="0" w:space="0" w:color="auto"/>
        <w:left w:val="none" w:sz="0" w:space="0" w:color="auto"/>
        <w:bottom w:val="none" w:sz="0" w:space="0" w:color="auto"/>
        <w:right w:val="none" w:sz="0" w:space="0" w:color="auto"/>
      </w:divBdr>
    </w:div>
    <w:div w:id="686323925">
      <w:bodyDiv w:val="1"/>
      <w:marLeft w:val="0"/>
      <w:marRight w:val="0"/>
      <w:marTop w:val="0"/>
      <w:marBottom w:val="0"/>
      <w:divBdr>
        <w:top w:val="none" w:sz="0" w:space="0" w:color="auto"/>
        <w:left w:val="none" w:sz="0" w:space="0" w:color="auto"/>
        <w:bottom w:val="none" w:sz="0" w:space="0" w:color="auto"/>
        <w:right w:val="none" w:sz="0" w:space="0" w:color="auto"/>
      </w:divBdr>
    </w:div>
    <w:div w:id="688527082">
      <w:bodyDiv w:val="1"/>
      <w:marLeft w:val="0"/>
      <w:marRight w:val="0"/>
      <w:marTop w:val="0"/>
      <w:marBottom w:val="0"/>
      <w:divBdr>
        <w:top w:val="none" w:sz="0" w:space="0" w:color="auto"/>
        <w:left w:val="none" w:sz="0" w:space="0" w:color="auto"/>
        <w:bottom w:val="none" w:sz="0" w:space="0" w:color="auto"/>
        <w:right w:val="none" w:sz="0" w:space="0" w:color="auto"/>
      </w:divBdr>
    </w:div>
    <w:div w:id="701173397">
      <w:bodyDiv w:val="1"/>
      <w:marLeft w:val="0"/>
      <w:marRight w:val="0"/>
      <w:marTop w:val="0"/>
      <w:marBottom w:val="0"/>
      <w:divBdr>
        <w:top w:val="none" w:sz="0" w:space="0" w:color="auto"/>
        <w:left w:val="none" w:sz="0" w:space="0" w:color="auto"/>
        <w:bottom w:val="none" w:sz="0" w:space="0" w:color="auto"/>
        <w:right w:val="none" w:sz="0" w:space="0" w:color="auto"/>
      </w:divBdr>
    </w:div>
    <w:div w:id="724915543">
      <w:bodyDiv w:val="1"/>
      <w:marLeft w:val="0"/>
      <w:marRight w:val="0"/>
      <w:marTop w:val="0"/>
      <w:marBottom w:val="0"/>
      <w:divBdr>
        <w:top w:val="none" w:sz="0" w:space="0" w:color="auto"/>
        <w:left w:val="none" w:sz="0" w:space="0" w:color="auto"/>
        <w:bottom w:val="none" w:sz="0" w:space="0" w:color="auto"/>
        <w:right w:val="none" w:sz="0" w:space="0" w:color="auto"/>
      </w:divBdr>
    </w:div>
    <w:div w:id="740294959">
      <w:bodyDiv w:val="1"/>
      <w:marLeft w:val="0"/>
      <w:marRight w:val="0"/>
      <w:marTop w:val="0"/>
      <w:marBottom w:val="0"/>
      <w:divBdr>
        <w:top w:val="none" w:sz="0" w:space="0" w:color="auto"/>
        <w:left w:val="none" w:sz="0" w:space="0" w:color="auto"/>
        <w:bottom w:val="none" w:sz="0" w:space="0" w:color="auto"/>
        <w:right w:val="none" w:sz="0" w:space="0" w:color="auto"/>
      </w:divBdr>
    </w:div>
    <w:div w:id="783960403">
      <w:bodyDiv w:val="1"/>
      <w:marLeft w:val="0"/>
      <w:marRight w:val="0"/>
      <w:marTop w:val="0"/>
      <w:marBottom w:val="0"/>
      <w:divBdr>
        <w:top w:val="none" w:sz="0" w:space="0" w:color="auto"/>
        <w:left w:val="none" w:sz="0" w:space="0" w:color="auto"/>
        <w:bottom w:val="none" w:sz="0" w:space="0" w:color="auto"/>
        <w:right w:val="none" w:sz="0" w:space="0" w:color="auto"/>
      </w:divBdr>
    </w:div>
    <w:div w:id="804280008">
      <w:bodyDiv w:val="1"/>
      <w:marLeft w:val="0"/>
      <w:marRight w:val="0"/>
      <w:marTop w:val="0"/>
      <w:marBottom w:val="0"/>
      <w:divBdr>
        <w:top w:val="none" w:sz="0" w:space="0" w:color="auto"/>
        <w:left w:val="none" w:sz="0" w:space="0" w:color="auto"/>
        <w:bottom w:val="none" w:sz="0" w:space="0" w:color="auto"/>
        <w:right w:val="none" w:sz="0" w:space="0" w:color="auto"/>
      </w:divBdr>
    </w:div>
    <w:div w:id="812136908">
      <w:bodyDiv w:val="1"/>
      <w:marLeft w:val="0"/>
      <w:marRight w:val="0"/>
      <w:marTop w:val="0"/>
      <w:marBottom w:val="0"/>
      <w:divBdr>
        <w:top w:val="none" w:sz="0" w:space="0" w:color="auto"/>
        <w:left w:val="none" w:sz="0" w:space="0" w:color="auto"/>
        <w:bottom w:val="none" w:sz="0" w:space="0" w:color="auto"/>
        <w:right w:val="none" w:sz="0" w:space="0" w:color="auto"/>
      </w:divBdr>
    </w:div>
    <w:div w:id="822156708">
      <w:bodyDiv w:val="1"/>
      <w:marLeft w:val="0"/>
      <w:marRight w:val="0"/>
      <w:marTop w:val="0"/>
      <w:marBottom w:val="0"/>
      <w:divBdr>
        <w:top w:val="none" w:sz="0" w:space="0" w:color="auto"/>
        <w:left w:val="none" w:sz="0" w:space="0" w:color="auto"/>
        <w:bottom w:val="none" w:sz="0" w:space="0" w:color="auto"/>
        <w:right w:val="none" w:sz="0" w:space="0" w:color="auto"/>
      </w:divBdr>
    </w:div>
    <w:div w:id="839392727">
      <w:bodyDiv w:val="1"/>
      <w:marLeft w:val="0"/>
      <w:marRight w:val="0"/>
      <w:marTop w:val="0"/>
      <w:marBottom w:val="0"/>
      <w:divBdr>
        <w:top w:val="none" w:sz="0" w:space="0" w:color="auto"/>
        <w:left w:val="none" w:sz="0" w:space="0" w:color="auto"/>
        <w:bottom w:val="none" w:sz="0" w:space="0" w:color="auto"/>
        <w:right w:val="none" w:sz="0" w:space="0" w:color="auto"/>
      </w:divBdr>
    </w:div>
    <w:div w:id="864371332">
      <w:bodyDiv w:val="1"/>
      <w:marLeft w:val="0"/>
      <w:marRight w:val="0"/>
      <w:marTop w:val="0"/>
      <w:marBottom w:val="0"/>
      <w:divBdr>
        <w:top w:val="none" w:sz="0" w:space="0" w:color="auto"/>
        <w:left w:val="none" w:sz="0" w:space="0" w:color="auto"/>
        <w:bottom w:val="none" w:sz="0" w:space="0" w:color="auto"/>
        <w:right w:val="none" w:sz="0" w:space="0" w:color="auto"/>
      </w:divBdr>
    </w:div>
    <w:div w:id="943074674">
      <w:bodyDiv w:val="1"/>
      <w:marLeft w:val="0"/>
      <w:marRight w:val="0"/>
      <w:marTop w:val="0"/>
      <w:marBottom w:val="0"/>
      <w:divBdr>
        <w:top w:val="none" w:sz="0" w:space="0" w:color="auto"/>
        <w:left w:val="none" w:sz="0" w:space="0" w:color="auto"/>
        <w:bottom w:val="none" w:sz="0" w:space="0" w:color="auto"/>
        <w:right w:val="none" w:sz="0" w:space="0" w:color="auto"/>
      </w:divBdr>
    </w:div>
    <w:div w:id="948467889">
      <w:bodyDiv w:val="1"/>
      <w:marLeft w:val="0"/>
      <w:marRight w:val="0"/>
      <w:marTop w:val="0"/>
      <w:marBottom w:val="0"/>
      <w:divBdr>
        <w:top w:val="none" w:sz="0" w:space="0" w:color="auto"/>
        <w:left w:val="none" w:sz="0" w:space="0" w:color="auto"/>
        <w:bottom w:val="none" w:sz="0" w:space="0" w:color="auto"/>
        <w:right w:val="none" w:sz="0" w:space="0" w:color="auto"/>
      </w:divBdr>
    </w:div>
    <w:div w:id="953637468">
      <w:bodyDiv w:val="1"/>
      <w:marLeft w:val="0"/>
      <w:marRight w:val="0"/>
      <w:marTop w:val="0"/>
      <w:marBottom w:val="0"/>
      <w:divBdr>
        <w:top w:val="none" w:sz="0" w:space="0" w:color="auto"/>
        <w:left w:val="none" w:sz="0" w:space="0" w:color="auto"/>
        <w:bottom w:val="none" w:sz="0" w:space="0" w:color="auto"/>
        <w:right w:val="none" w:sz="0" w:space="0" w:color="auto"/>
      </w:divBdr>
    </w:div>
    <w:div w:id="992374312">
      <w:bodyDiv w:val="1"/>
      <w:marLeft w:val="0"/>
      <w:marRight w:val="0"/>
      <w:marTop w:val="0"/>
      <w:marBottom w:val="0"/>
      <w:divBdr>
        <w:top w:val="none" w:sz="0" w:space="0" w:color="auto"/>
        <w:left w:val="none" w:sz="0" w:space="0" w:color="auto"/>
        <w:bottom w:val="none" w:sz="0" w:space="0" w:color="auto"/>
        <w:right w:val="none" w:sz="0" w:space="0" w:color="auto"/>
      </w:divBdr>
    </w:div>
    <w:div w:id="996960541">
      <w:bodyDiv w:val="1"/>
      <w:marLeft w:val="0"/>
      <w:marRight w:val="0"/>
      <w:marTop w:val="0"/>
      <w:marBottom w:val="0"/>
      <w:divBdr>
        <w:top w:val="none" w:sz="0" w:space="0" w:color="auto"/>
        <w:left w:val="none" w:sz="0" w:space="0" w:color="auto"/>
        <w:bottom w:val="none" w:sz="0" w:space="0" w:color="auto"/>
        <w:right w:val="none" w:sz="0" w:space="0" w:color="auto"/>
      </w:divBdr>
    </w:div>
    <w:div w:id="1012686765">
      <w:bodyDiv w:val="1"/>
      <w:marLeft w:val="0"/>
      <w:marRight w:val="0"/>
      <w:marTop w:val="0"/>
      <w:marBottom w:val="0"/>
      <w:divBdr>
        <w:top w:val="none" w:sz="0" w:space="0" w:color="auto"/>
        <w:left w:val="none" w:sz="0" w:space="0" w:color="auto"/>
        <w:bottom w:val="none" w:sz="0" w:space="0" w:color="auto"/>
        <w:right w:val="none" w:sz="0" w:space="0" w:color="auto"/>
      </w:divBdr>
    </w:div>
    <w:div w:id="1022433214">
      <w:bodyDiv w:val="1"/>
      <w:marLeft w:val="0"/>
      <w:marRight w:val="0"/>
      <w:marTop w:val="0"/>
      <w:marBottom w:val="0"/>
      <w:divBdr>
        <w:top w:val="none" w:sz="0" w:space="0" w:color="auto"/>
        <w:left w:val="none" w:sz="0" w:space="0" w:color="auto"/>
        <w:bottom w:val="none" w:sz="0" w:space="0" w:color="auto"/>
        <w:right w:val="none" w:sz="0" w:space="0" w:color="auto"/>
      </w:divBdr>
    </w:div>
    <w:div w:id="1029332305">
      <w:bodyDiv w:val="1"/>
      <w:marLeft w:val="0"/>
      <w:marRight w:val="0"/>
      <w:marTop w:val="0"/>
      <w:marBottom w:val="0"/>
      <w:divBdr>
        <w:top w:val="none" w:sz="0" w:space="0" w:color="auto"/>
        <w:left w:val="none" w:sz="0" w:space="0" w:color="auto"/>
        <w:bottom w:val="none" w:sz="0" w:space="0" w:color="auto"/>
        <w:right w:val="none" w:sz="0" w:space="0" w:color="auto"/>
      </w:divBdr>
    </w:div>
    <w:div w:id="1046679528">
      <w:bodyDiv w:val="1"/>
      <w:marLeft w:val="0"/>
      <w:marRight w:val="0"/>
      <w:marTop w:val="0"/>
      <w:marBottom w:val="0"/>
      <w:divBdr>
        <w:top w:val="none" w:sz="0" w:space="0" w:color="auto"/>
        <w:left w:val="none" w:sz="0" w:space="0" w:color="auto"/>
        <w:bottom w:val="none" w:sz="0" w:space="0" w:color="auto"/>
        <w:right w:val="none" w:sz="0" w:space="0" w:color="auto"/>
      </w:divBdr>
    </w:div>
    <w:div w:id="1062872261">
      <w:bodyDiv w:val="1"/>
      <w:marLeft w:val="0"/>
      <w:marRight w:val="0"/>
      <w:marTop w:val="0"/>
      <w:marBottom w:val="0"/>
      <w:divBdr>
        <w:top w:val="none" w:sz="0" w:space="0" w:color="auto"/>
        <w:left w:val="none" w:sz="0" w:space="0" w:color="auto"/>
        <w:bottom w:val="none" w:sz="0" w:space="0" w:color="auto"/>
        <w:right w:val="none" w:sz="0" w:space="0" w:color="auto"/>
      </w:divBdr>
    </w:div>
    <w:div w:id="1063138360">
      <w:bodyDiv w:val="1"/>
      <w:marLeft w:val="0"/>
      <w:marRight w:val="0"/>
      <w:marTop w:val="0"/>
      <w:marBottom w:val="0"/>
      <w:divBdr>
        <w:top w:val="none" w:sz="0" w:space="0" w:color="auto"/>
        <w:left w:val="none" w:sz="0" w:space="0" w:color="auto"/>
        <w:bottom w:val="none" w:sz="0" w:space="0" w:color="auto"/>
        <w:right w:val="none" w:sz="0" w:space="0" w:color="auto"/>
      </w:divBdr>
    </w:div>
    <w:div w:id="1071661682">
      <w:bodyDiv w:val="1"/>
      <w:marLeft w:val="0"/>
      <w:marRight w:val="0"/>
      <w:marTop w:val="0"/>
      <w:marBottom w:val="0"/>
      <w:divBdr>
        <w:top w:val="none" w:sz="0" w:space="0" w:color="auto"/>
        <w:left w:val="none" w:sz="0" w:space="0" w:color="auto"/>
        <w:bottom w:val="none" w:sz="0" w:space="0" w:color="auto"/>
        <w:right w:val="none" w:sz="0" w:space="0" w:color="auto"/>
      </w:divBdr>
    </w:div>
    <w:div w:id="1073283151">
      <w:bodyDiv w:val="1"/>
      <w:marLeft w:val="0"/>
      <w:marRight w:val="0"/>
      <w:marTop w:val="0"/>
      <w:marBottom w:val="0"/>
      <w:divBdr>
        <w:top w:val="none" w:sz="0" w:space="0" w:color="auto"/>
        <w:left w:val="none" w:sz="0" w:space="0" w:color="auto"/>
        <w:bottom w:val="none" w:sz="0" w:space="0" w:color="auto"/>
        <w:right w:val="none" w:sz="0" w:space="0" w:color="auto"/>
      </w:divBdr>
    </w:div>
    <w:div w:id="1091852798">
      <w:bodyDiv w:val="1"/>
      <w:marLeft w:val="0"/>
      <w:marRight w:val="0"/>
      <w:marTop w:val="0"/>
      <w:marBottom w:val="0"/>
      <w:divBdr>
        <w:top w:val="none" w:sz="0" w:space="0" w:color="auto"/>
        <w:left w:val="none" w:sz="0" w:space="0" w:color="auto"/>
        <w:bottom w:val="none" w:sz="0" w:space="0" w:color="auto"/>
        <w:right w:val="none" w:sz="0" w:space="0" w:color="auto"/>
      </w:divBdr>
    </w:div>
    <w:div w:id="1112896600">
      <w:bodyDiv w:val="1"/>
      <w:marLeft w:val="0"/>
      <w:marRight w:val="0"/>
      <w:marTop w:val="0"/>
      <w:marBottom w:val="0"/>
      <w:divBdr>
        <w:top w:val="none" w:sz="0" w:space="0" w:color="auto"/>
        <w:left w:val="none" w:sz="0" w:space="0" w:color="auto"/>
        <w:bottom w:val="none" w:sz="0" w:space="0" w:color="auto"/>
        <w:right w:val="none" w:sz="0" w:space="0" w:color="auto"/>
      </w:divBdr>
    </w:div>
    <w:div w:id="1120685677">
      <w:bodyDiv w:val="1"/>
      <w:marLeft w:val="0"/>
      <w:marRight w:val="0"/>
      <w:marTop w:val="0"/>
      <w:marBottom w:val="0"/>
      <w:divBdr>
        <w:top w:val="none" w:sz="0" w:space="0" w:color="auto"/>
        <w:left w:val="none" w:sz="0" w:space="0" w:color="auto"/>
        <w:bottom w:val="none" w:sz="0" w:space="0" w:color="auto"/>
        <w:right w:val="none" w:sz="0" w:space="0" w:color="auto"/>
      </w:divBdr>
    </w:div>
    <w:div w:id="1125780421">
      <w:bodyDiv w:val="1"/>
      <w:marLeft w:val="0"/>
      <w:marRight w:val="0"/>
      <w:marTop w:val="0"/>
      <w:marBottom w:val="0"/>
      <w:divBdr>
        <w:top w:val="none" w:sz="0" w:space="0" w:color="auto"/>
        <w:left w:val="none" w:sz="0" w:space="0" w:color="auto"/>
        <w:bottom w:val="none" w:sz="0" w:space="0" w:color="auto"/>
        <w:right w:val="none" w:sz="0" w:space="0" w:color="auto"/>
      </w:divBdr>
    </w:div>
    <w:div w:id="1131098526">
      <w:bodyDiv w:val="1"/>
      <w:marLeft w:val="0"/>
      <w:marRight w:val="0"/>
      <w:marTop w:val="0"/>
      <w:marBottom w:val="0"/>
      <w:divBdr>
        <w:top w:val="none" w:sz="0" w:space="0" w:color="auto"/>
        <w:left w:val="none" w:sz="0" w:space="0" w:color="auto"/>
        <w:bottom w:val="none" w:sz="0" w:space="0" w:color="auto"/>
        <w:right w:val="none" w:sz="0" w:space="0" w:color="auto"/>
      </w:divBdr>
    </w:div>
    <w:div w:id="1182818163">
      <w:bodyDiv w:val="1"/>
      <w:marLeft w:val="0"/>
      <w:marRight w:val="0"/>
      <w:marTop w:val="0"/>
      <w:marBottom w:val="0"/>
      <w:divBdr>
        <w:top w:val="none" w:sz="0" w:space="0" w:color="auto"/>
        <w:left w:val="none" w:sz="0" w:space="0" w:color="auto"/>
        <w:bottom w:val="none" w:sz="0" w:space="0" w:color="auto"/>
        <w:right w:val="none" w:sz="0" w:space="0" w:color="auto"/>
      </w:divBdr>
    </w:div>
    <w:div w:id="1214541497">
      <w:bodyDiv w:val="1"/>
      <w:marLeft w:val="0"/>
      <w:marRight w:val="0"/>
      <w:marTop w:val="0"/>
      <w:marBottom w:val="0"/>
      <w:divBdr>
        <w:top w:val="none" w:sz="0" w:space="0" w:color="auto"/>
        <w:left w:val="none" w:sz="0" w:space="0" w:color="auto"/>
        <w:bottom w:val="none" w:sz="0" w:space="0" w:color="auto"/>
        <w:right w:val="none" w:sz="0" w:space="0" w:color="auto"/>
      </w:divBdr>
    </w:div>
    <w:div w:id="1220675463">
      <w:bodyDiv w:val="1"/>
      <w:marLeft w:val="0"/>
      <w:marRight w:val="0"/>
      <w:marTop w:val="0"/>
      <w:marBottom w:val="0"/>
      <w:divBdr>
        <w:top w:val="none" w:sz="0" w:space="0" w:color="auto"/>
        <w:left w:val="none" w:sz="0" w:space="0" w:color="auto"/>
        <w:bottom w:val="none" w:sz="0" w:space="0" w:color="auto"/>
        <w:right w:val="none" w:sz="0" w:space="0" w:color="auto"/>
      </w:divBdr>
    </w:div>
    <w:div w:id="1224294160">
      <w:bodyDiv w:val="1"/>
      <w:marLeft w:val="0"/>
      <w:marRight w:val="0"/>
      <w:marTop w:val="0"/>
      <w:marBottom w:val="0"/>
      <w:divBdr>
        <w:top w:val="none" w:sz="0" w:space="0" w:color="auto"/>
        <w:left w:val="none" w:sz="0" w:space="0" w:color="auto"/>
        <w:bottom w:val="none" w:sz="0" w:space="0" w:color="auto"/>
        <w:right w:val="none" w:sz="0" w:space="0" w:color="auto"/>
      </w:divBdr>
    </w:div>
    <w:div w:id="1246262963">
      <w:bodyDiv w:val="1"/>
      <w:marLeft w:val="0"/>
      <w:marRight w:val="0"/>
      <w:marTop w:val="0"/>
      <w:marBottom w:val="0"/>
      <w:divBdr>
        <w:top w:val="none" w:sz="0" w:space="0" w:color="auto"/>
        <w:left w:val="none" w:sz="0" w:space="0" w:color="auto"/>
        <w:bottom w:val="none" w:sz="0" w:space="0" w:color="auto"/>
        <w:right w:val="none" w:sz="0" w:space="0" w:color="auto"/>
      </w:divBdr>
    </w:div>
    <w:div w:id="1274747678">
      <w:bodyDiv w:val="1"/>
      <w:marLeft w:val="0"/>
      <w:marRight w:val="0"/>
      <w:marTop w:val="0"/>
      <w:marBottom w:val="0"/>
      <w:divBdr>
        <w:top w:val="none" w:sz="0" w:space="0" w:color="auto"/>
        <w:left w:val="none" w:sz="0" w:space="0" w:color="auto"/>
        <w:bottom w:val="none" w:sz="0" w:space="0" w:color="auto"/>
        <w:right w:val="none" w:sz="0" w:space="0" w:color="auto"/>
      </w:divBdr>
    </w:div>
    <w:div w:id="1274944718">
      <w:bodyDiv w:val="1"/>
      <w:marLeft w:val="0"/>
      <w:marRight w:val="0"/>
      <w:marTop w:val="0"/>
      <w:marBottom w:val="0"/>
      <w:divBdr>
        <w:top w:val="none" w:sz="0" w:space="0" w:color="auto"/>
        <w:left w:val="none" w:sz="0" w:space="0" w:color="auto"/>
        <w:bottom w:val="none" w:sz="0" w:space="0" w:color="auto"/>
        <w:right w:val="none" w:sz="0" w:space="0" w:color="auto"/>
      </w:divBdr>
    </w:div>
    <w:div w:id="1324357033">
      <w:bodyDiv w:val="1"/>
      <w:marLeft w:val="0"/>
      <w:marRight w:val="0"/>
      <w:marTop w:val="0"/>
      <w:marBottom w:val="0"/>
      <w:divBdr>
        <w:top w:val="none" w:sz="0" w:space="0" w:color="auto"/>
        <w:left w:val="none" w:sz="0" w:space="0" w:color="auto"/>
        <w:bottom w:val="none" w:sz="0" w:space="0" w:color="auto"/>
        <w:right w:val="none" w:sz="0" w:space="0" w:color="auto"/>
      </w:divBdr>
    </w:div>
    <w:div w:id="1336347184">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
    <w:div w:id="1393307968">
      <w:bodyDiv w:val="1"/>
      <w:marLeft w:val="0"/>
      <w:marRight w:val="0"/>
      <w:marTop w:val="0"/>
      <w:marBottom w:val="0"/>
      <w:divBdr>
        <w:top w:val="none" w:sz="0" w:space="0" w:color="auto"/>
        <w:left w:val="none" w:sz="0" w:space="0" w:color="auto"/>
        <w:bottom w:val="none" w:sz="0" w:space="0" w:color="auto"/>
        <w:right w:val="none" w:sz="0" w:space="0" w:color="auto"/>
      </w:divBdr>
    </w:div>
    <w:div w:id="1476602887">
      <w:bodyDiv w:val="1"/>
      <w:marLeft w:val="0"/>
      <w:marRight w:val="0"/>
      <w:marTop w:val="0"/>
      <w:marBottom w:val="0"/>
      <w:divBdr>
        <w:top w:val="none" w:sz="0" w:space="0" w:color="auto"/>
        <w:left w:val="none" w:sz="0" w:space="0" w:color="auto"/>
        <w:bottom w:val="none" w:sz="0" w:space="0" w:color="auto"/>
        <w:right w:val="none" w:sz="0" w:space="0" w:color="auto"/>
      </w:divBdr>
    </w:div>
    <w:div w:id="1520507793">
      <w:bodyDiv w:val="1"/>
      <w:marLeft w:val="0"/>
      <w:marRight w:val="0"/>
      <w:marTop w:val="0"/>
      <w:marBottom w:val="0"/>
      <w:divBdr>
        <w:top w:val="none" w:sz="0" w:space="0" w:color="auto"/>
        <w:left w:val="none" w:sz="0" w:space="0" w:color="auto"/>
        <w:bottom w:val="none" w:sz="0" w:space="0" w:color="auto"/>
        <w:right w:val="none" w:sz="0" w:space="0" w:color="auto"/>
      </w:divBdr>
    </w:div>
    <w:div w:id="1526015654">
      <w:bodyDiv w:val="1"/>
      <w:marLeft w:val="0"/>
      <w:marRight w:val="0"/>
      <w:marTop w:val="0"/>
      <w:marBottom w:val="0"/>
      <w:divBdr>
        <w:top w:val="none" w:sz="0" w:space="0" w:color="auto"/>
        <w:left w:val="none" w:sz="0" w:space="0" w:color="auto"/>
        <w:bottom w:val="none" w:sz="0" w:space="0" w:color="auto"/>
        <w:right w:val="none" w:sz="0" w:space="0" w:color="auto"/>
      </w:divBdr>
    </w:div>
    <w:div w:id="1534877152">
      <w:bodyDiv w:val="1"/>
      <w:marLeft w:val="0"/>
      <w:marRight w:val="0"/>
      <w:marTop w:val="0"/>
      <w:marBottom w:val="0"/>
      <w:divBdr>
        <w:top w:val="none" w:sz="0" w:space="0" w:color="auto"/>
        <w:left w:val="none" w:sz="0" w:space="0" w:color="auto"/>
        <w:bottom w:val="none" w:sz="0" w:space="0" w:color="auto"/>
        <w:right w:val="none" w:sz="0" w:space="0" w:color="auto"/>
      </w:divBdr>
    </w:div>
    <w:div w:id="1537506193">
      <w:bodyDiv w:val="1"/>
      <w:marLeft w:val="0"/>
      <w:marRight w:val="0"/>
      <w:marTop w:val="0"/>
      <w:marBottom w:val="0"/>
      <w:divBdr>
        <w:top w:val="none" w:sz="0" w:space="0" w:color="auto"/>
        <w:left w:val="none" w:sz="0" w:space="0" w:color="auto"/>
        <w:bottom w:val="none" w:sz="0" w:space="0" w:color="auto"/>
        <w:right w:val="none" w:sz="0" w:space="0" w:color="auto"/>
      </w:divBdr>
    </w:div>
    <w:div w:id="1539050276">
      <w:bodyDiv w:val="1"/>
      <w:marLeft w:val="0"/>
      <w:marRight w:val="0"/>
      <w:marTop w:val="0"/>
      <w:marBottom w:val="0"/>
      <w:divBdr>
        <w:top w:val="none" w:sz="0" w:space="0" w:color="auto"/>
        <w:left w:val="none" w:sz="0" w:space="0" w:color="auto"/>
        <w:bottom w:val="none" w:sz="0" w:space="0" w:color="auto"/>
        <w:right w:val="none" w:sz="0" w:space="0" w:color="auto"/>
      </w:divBdr>
    </w:div>
    <w:div w:id="1547645273">
      <w:bodyDiv w:val="1"/>
      <w:marLeft w:val="0"/>
      <w:marRight w:val="0"/>
      <w:marTop w:val="0"/>
      <w:marBottom w:val="0"/>
      <w:divBdr>
        <w:top w:val="none" w:sz="0" w:space="0" w:color="auto"/>
        <w:left w:val="none" w:sz="0" w:space="0" w:color="auto"/>
        <w:bottom w:val="none" w:sz="0" w:space="0" w:color="auto"/>
        <w:right w:val="none" w:sz="0" w:space="0" w:color="auto"/>
      </w:divBdr>
    </w:div>
    <w:div w:id="1559434095">
      <w:bodyDiv w:val="1"/>
      <w:marLeft w:val="0"/>
      <w:marRight w:val="0"/>
      <w:marTop w:val="0"/>
      <w:marBottom w:val="0"/>
      <w:divBdr>
        <w:top w:val="none" w:sz="0" w:space="0" w:color="auto"/>
        <w:left w:val="none" w:sz="0" w:space="0" w:color="auto"/>
        <w:bottom w:val="none" w:sz="0" w:space="0" w:color="auto"/>
        <w:right w:val="none" w:sz="0" w:space="0" w:color="auto"/>
      </w:divBdr>
    </w:div>
    <w:div w:id="1566377499">
      <w:bodyDiv w:val="1"/>
      <w:marLeft w:val="0"/>
      <w:marRight w:val="0"/>
      <w:marTop w:val="0"/>
      <w:marBottom w:val="0"/>
      <w:divBdr>
        <w:top w:val="none" w:sz="0" w:space="0" w:color="auto"/>
        <w:left w:val="none" w:sz="0" w:space="0" w:color="auto"/>
        <w:bottom w:val="none" w:sz="0" w:space="0" w:color="auto"/>
        <w:right w:val="none" w:sz="0" w:space="0" w:color="auto"/>
      </w:divBdr>
    </w:div>
    <w:div w:id="1574853965">
      <w:bodyDiv w:val="1"/>
      <w:marLeft w:val="0"/>
      <w:marRight w:val="0"/>
      <w:marTop w:val="0"/>
      <w:marBottom w:val="0"/>
      <w:divBdr>
        <w:top w:val="none" w:sz="0" w:space="0" w:color="auto"/>
        <w:left w:val="none" w:sz="0" w:space="0" w:color="auto"/>
        <w:bottom w:val="none" w:sz="0" w:space="0" w:color="auto"/>
        <w:right w:val="none" w:sz="0" w:space="0" w:color="auto"/>
      </w:divBdr>
    </w:div>
    <w:div w:id="1599100138">
      <w:bodyDiv w:val="1"/>
      <w:marLeft w:val="0"/>
      <w:marRight w:val="0"/>
      <w:marTop w:val="0"/>
      <w:marBottom w:val="0"/>
      <w:divBdr>
        <w:top w:val="none" w:sz="0" w:space="0" w:color="auto"/>
        <w:left w:val="none" w:sz="0" w:space="0" w:color="auto"/>
        <w:bottom w:val="none" w:sz="0" w:space="0" w:color="auto"/>
        <w:right w:val="none" w:sz="0" w:space="0" w:color="auto"/>
      </w:divBdr>
    </w:div>
    <w:div w:id="1599171231">
      <w:bodyDiv w:val="1"/>
      <w:marLeft w:val="0"/>
      <w:marRight w:val="0"/>
      <w:marTop w:val="0"/>
      <w:marBottom w:val="0"/>
      <w:divBdr>
        <w:top w:val="none" w:sz="0" w:space="0" w:color="auto"/>
        <w:left w:val="none" w:sz="0" w:space="0" w:color="auto"/>
        <w:bottom w:val="none" w:sz="0" w:space="0" w:color="auto"/>
        <w:right w:val="none" w:sz="0" w:space="0" w:color="auto"/>
      </w:divBdr>
    </w:div>
    <w:div w:id="1623655883">
      <w:bodyDiv w:val="1"/>
      <w:marLeft w:val="0"/>
      <w:marRight w:val="0"/>
      <w:marTop w:val="0"/>
      <w:marBottom w:val="0"/>
      <w:divBdr>
        <w:top w:val="none" w:sz="0" w:space="0" w:color="auto"/>
        <w:left w:val="none" w:sz="0" w:space="0" w:color="auto"/>
        <w:bottom w:val="none" w:sz="0" w:space="0" w:color="auto"/>
        <w:right w:val="none" w:sz="0" w:space="0" w:color="auto"/>
      </w:divBdr>
    </w:div>
    <w:div w:id="1646160327">
      <w:bodyDiv w:val="1"/>
      <w:marLeft w:val="0"/>
      <w:marRight w:val="0"/>
      <w:marTop w:val="0"/>
      <w:marBottom w:val="0"/>
      <w:divBdr>
        <w:top w:val="none" w:sz="0" w:space="0" w:color="auto"/>
        <w:left w:val="none" w:sz="0" w:space="0" w:color="auto"/>
        <w:bottom w:val="none" w:sz="0" w:space="0" w:color="auto"/>
        <w:right w:val="none" w:sz="0" w:space="0" w:color="auto"/>
      </w:divBdr>
    </w:div>
    <w:div w:id="1707024336">
      <w:bodyDiv w:val="1"/>
      <w:marLeft w:val="0"/>
      <w:marRight w:val="0"/>
      <w:marTop w:val="0"/>
      <w:marBottom w:val="0"/>
      <w:divBdr>
        <w:top w:val="none" w:sz="0" w:space="0" w:color="auto"/>
        <w:left w:val="none" w:sz="0" w:space="0" w:color="auto"/>
        <w:bottom w:val="none" w:sz="0" w:space="0" w:color="auto"/>
        <w:right w:val="none" w:sz="0" w:space="0" w:color="auto"/>
      </w:divBdr>
    </w:div>
    <w:div w:id="1717702936">
      <w:bodyDiv w:val="1"/>
      <w:marLeft w:val="0"/>
      <w:marRight w:val="0"/>
      <w:marTop w:val="0"/>
      <w:marBottom w:val="0"/>
      <w:divBdr>
        <w:top w:val="none" w:sz="0" w:space="0" w:color="auto"/>
        <w:left w:val="none" w:sz="0" w:space="0" w:color="auto"/>
        <w:bottom w:val="none" w:sz="0" w:space="0" w:color="auto"/>
        <w:right w:val="none" w:sz="0" w:space="0" w:color="auto"/>
      </w:divBdr>
    </w:div>
    <w:div w:id="1719469433">
      <w:bodyDiv w:val="1"/>
      <w:marLeft w:val="0"/>
      <w:marRight w:val="0"/>
      <w:marTop w:val="0"/>
      <w:marBottom w:val="0"/>
      <w:divBdr>
        <w:top w:val="none" w:sz="0" w:space="0" w:color="auto"/>
        <w:left w:val="none" w:sz="0" w:space="0" w:color="auto"/>
        <w:bottom w:val="none" w:sz="0" w:space="0" w:color="auto"/>
        <w:right w:val="none" w:sz="0" w:space="0" w:color="auto"/>
      </w:divBdr>
    </w:div>
    <w:div w:id="1747410614">
      <w:bodyDiv w:val="1"/>
      <w:marLeft w:val="0"/>
      <w:marRight w:val="0"/>
      <w:marTop w:val="0"/>
      <w:marBottom w:val="0"/>
      <w:divBdr>
        <w:top w:val="none" w:sz="0" w:space="0" w:color="auto"/>
        <w:left w:val="none" w:sz="0" w:space="0" w:color="auto"/>
        <w:bottom w:val="none" w:sz="0" w:space="0" w:color="auto"/>
        <w:right w:val="none" w:sz="0" w:space="0" w:color="auto"/>
      </w:divBdr>
    </w:div>
    <w:div w:id="1755735930">
      <w:bodyDiv w:val="1"/>
      <w:marLeft w:val="0"/>
      <w:marRight w:val="0"/>
      <w:marTop w:val="0"/>
      <w:marBottom w:val="0"/>
      <w:divBdr>
        <w:top w:val="none" w:sz="0" w:space="0" w:color="auto"/>
        <w:left w:val="none" w:sz="0" w:space="0" w:color="auto"/>
        <w:bottom w:val="none" w:sz="0" w:space="0" w:color="auto"/>
        <w:right w:val="none" w:sz="0" w:space="0" w:color="auto"/>
      </w:divBdr>
    </w:div>
    <w:div w:id="1757095395">
      <w:bodyDiv w:val="1"/>
      <w:marLeft w:val="0"/>
      <w:marRight w:val="0"/>
      <w:marTop w:val="0"/>
      <w:marBottom w:val="0"/>
      <w:divBdr>
        <w:top w:val="none" w:sz="0" w:space="0" w:color="auto"/>
        <w:left w:val="none" w:sz="0" w:space="0" w:color="auto"/>
        <w:bottom w:val="none" w:sz="0" w:space="0" w:color="auto"/>
        <w:right w:val="none" w:sz="0" w:space="0" w:color="auto"/>
      </w:divBdr>
    </w:div>
    <w:div w:id="1764720318">
      <w:bodyDiv w:val="1"/>
      <w:marLeft w:val="0"/>
      <w:marRight w:val="0"/>
      <w:marTop w:val="0"/>
      <w:marBottom w:val="0"/>
      <w:divBdr>
        <w:top w:val="none" w:sz="0" w:space="0" w:color="auto"/>
        <w:left w:val="none" w:sz="0" w:space="0" w:color="auto"/>
        <w:bottom w:val="none" w:sz="0" w:space="0" w:color="auto"/>
        <w:right w:val="none" w:sz="0" w:space="0" w:color="auto"/>
      </w:divBdr>
    </w:div>
    <w:div w:id="1792362037">
      <w:bodyDiv w:val="1"/>
      <w:marLeft w:val="0"/>
      <w:marRight w:val="0"/>
      <w:marTop w:val="0"/>
      <w:marBottom w:val="0"/>
      <w:divBdr>
        <w:top w:val="none" w:sz="0" w:space="0" w:color="auto"/>
        <w:left w:val="none" w:sz="0" w:space="0" w:color="auto"/>
        <w:bottom w:val="none" w:sz="0" w:space="0" w:color="auto"/>
        <w:right w:val="none" w:sz="0" w:space="0" w:color="auto"/>
      </w:divBdr>
    </w:div>
    <w:div w:id="1829400712">
      <w:bodyDiv w:val="1"/>
      <w:marLeft w:val="0"/>
      <w:marRight w:val="0"/>
      <w:marTop w:val="0"/>
      <w:marBottom w:val="0"/>
      <w:divBdr>
        <w:top w:val="none" w:sz="0" w:space="0" w:color="auto"/>
        <w:left w:val="none" w:sz="0" w:space="0" w:color="auto"/>
        <w:bottom w:val="none" w:sz="0" w:space="0" w:color="auto"/>
        <w:right w:val="none" w:sz="0" w:space="0" w:color="auto"/>
      </w:divBdr>
    </w:div>
    <w:div w:id="1833331227">
      <w:bodyDiv w:val="1"/>
      <w:marLeft w:val="0"/>
      <w:marRight w:val="0"/>
      <w:marTop w:val="0"/>
      <w:marBottom w:val="0"/>
      <w:divBdr>
        <w:top w:val="none" w:sz="0" w:space="0" w:color="auto"/>
        <w:left w:val="none" w:sz="0" w:space="0" w:color="auto"/>
        <w:bottom w:val="none" w:sz="0" w:space="0" w:color="auto"/>
        <w:right w:val="none" w:sz="0" w:space="0" w:color="auto"/>
      </w:divBdr>
    </w:div>
    <w:div w:id="1836336736">
      <w:bodyDiv w:val="1"/>
      <w:marLeft w:val="0"/>
      <w:marRight w:val="0"/>
      <w:marTop w:val="0"/>
      <w:marBottom w:val="0"/>
      <w:divBdr>
        <w:top w:val="none" w:sz="0" w:space="0" w:color="auto"/>
        <w:left w:val="none" w:sz="0" w:space="0" w:color="auto"/>
        <w:bottom w:val="none" w:sz="0" w:space="0" w:color="auto"/>
        <w:right w:val="none" w:sz="0" w:space="0" w:color="auto"/>
      </w:divBdr>
    </w:div>
    <w:div w:id="1852990934">
      <w:bodyDiv w:val="1"/>
      <w:marLeft w:val="0"/>
      <w:marRight w:val="0"/>
      <w:marTop w:val="0"/>
      <w:marBottom w:val="0"/>
      <w:divBdr>
        <w:top w:val="none" w:sz="0" w:space="0" w:color="auto"/>
        <w:left w:val="none" w:sz="0" w:space="0" w:color="auto"/>
        <w:bottom w:val="none" w:sz="0" w:space="0" w:color="auto"/>
        <w:right w:val="none" w:sz="0" w:space="0" w:color="auto"/>
      </w:divBdr>
    </w:div>
    <w:div w:id="1877043793">
      <w:bodyDiv w:val="1"/>
      <w:marLeft w:val="0"/>
      <w:marRight w:val="0"/>
      <w:marTop w:val="0"/>
      <w:marBottom w:val="0"/>
      <w:divBdr>
        <w:top w:val="none" w:sz="0" w:space="0" w:color="auto"/>
        <w:left w:val="none" w:sz="0" w:space="0" w:color="auto"/>
        <w:bottom w:val="none" w:sz="0" w:space="0" w:color="auto"/>
        <w:right w:val="none" w:sz="0" w:space="0" w:color="auto"/>
      </w:divBdr>
    </w:div>
    <w:div w:id="1896625689">
      <w:bodyDiv w:val="1"/>
      <w:marLeft w:val="0"/>
      <w:marRight w:val="0"/>
      <w:marTop w:val="0"/>
      <w:marBottom w:val="0"/>
      <w:divBdr>
        <w:top w:val="none" w:sz="0" w:space="0" w:color="auto"/>
        <w:left w:val="none" w:sz="0" w:space="0" w:color="auto"/>
        <w:bottom w:val="none" w:sz="0" w:space="0" w:color="auto"/>
        <w:right w:val="none" w:sz="0" w:space="0" w:color="auto"/>
      </w:divBdr>
    </w:div>
    <w:div w:id="1932423358">
      <w:bodyDiv w:val="1"/>
      <w:marLeft w:val="0"/>
      <w:marRight w:val="0"/>
      <w:marTop w:val="0"/>
      <w:marBottom w:val="0"/>
      <w:divBdr>
        <w:top w:val="none" w:sz="0" w:space="0" w:color="auto"/>
        <w:left w:val="none" w:sz="0" w:space="0" w:color="auto"/>
        <w:bottom w:val="none" w:sz="0" w:space="0" w:color="auto"/>
        <w:right w:val="none" w:sz="0" w:space="0" w:color="auto"/>
      </w:divBdr>
    </w:div>
    <w:div w:id="1936549091">
      <w:bodyDiv w:val="1"/>
      <w:marLeft w:val="0"/>
      <w:marRight w:val="0"/>
      <w:marTop w:val="0"/>
      <w:marBottom w:val="0"/>
      <w:divBdr>
        <w:top w:val="none" w:sz="0" w:space="0" w:color="auto"/>
        <w:left w:val="none" w:sz="0" w:space="0" w:color="auto"/>
        <w:bottom w:val="none" w:sz="0" w:space="0" w:color="auto"/>
        <w:right w:val="none" w:sz="0" w:space="0" w:color="auto"/>
      </w:divBdr>
    </w:div>
    <w:div w:id="1964188735">
      <w:bodyDiv w:val="1"/>
      <w:marLeft w:val="0"/>
      <w:marRight w:val="0"/>
      <w:marTop w:val="0"/>
      <w:marBottom w:val="0"/>
      <w:divBdr>
        <w:top w:val="none" w:sz="0" w:space="0" w:color="auto"/>
        <w:left w:val="none" w:sz="0" w:space="0" w:color="auto"/>
        <w:bottom w:val="none" w:sz="0" w:space="0" w:color="auto"/>
        <w:right w:val="none" w:sz="0" w:space="0" w:color="auto"/>
      </w:divBdr>
    </w:div>
    <w:div w:id="1985347936">
      <w:bodyDiv w:val="1"/>
      <w:marLeft w:val="0"/>
      <w:marRight w:val="0"/>
      <w:marTop w:val="0"/>
      <w:marBottom w:val="0"/>
      <w:divBdr>
        <w:top w:val="none" w:sz="0" w:space="0" w:color="auto"/>
        <w:left w:val="none" w:sz="0" w:space="0" w:color="auto"/>
        <w:bottom w:val="none" w:sz="0" w:space="0" w:color="auto"/>
        <w:right w:val="none" w:sz="0" w:space="0" w:color="auto"/>
      </w:divBdr>
    </w:div>
    <w:div w:id="2035760751">
      <w:bodyDiv w:val="1"/>
      <w:marLeft w:val="0"/>
      <w:marRight w:val="0"/>
      <w:marTop w:val="0"/>
      <w:marBottom w:val="0"/>
      <w:divBdr>
        <w:top w:val="none" w:sz="0" w:space="0" w:color="auto"/>
        <w:left w:val="none" w:sz="0" w:space="0" w:color="auto"/>
        <w:bottom w:val="none" w:sz="0" w:space="0" w:color="auto"/>
        <w:right w:val="none" w:sz="0" w:space="0" w:color="auto"/>
      </w:divBdr>
    </w:div>
    <w:div w:id="2045592806">
      <w:bodyDiv w:val="1"/>
      <w:marLeft w:val="0"/>
      <w:marRight w:val="0"/>
      <w:marTop w:val="0"/>
      <w:marBottom w:val="0"/>
      <w:divBdr>
        <w:top w:val="none" w:sz="0" w:space="0" w:color="auto"/>
        <w:left w:val="none" w:sz="0" w:space="0" w:color="auto"/>
        <w:bottom w:val="none" w:sz="0" w:space="0" w:color="auto"/>
        <w:right w:val="none" w:sz="0" w:space="0" w:color="auto"/>
      </w:divBdr>
    </w:div>
    <w:div w:id="2049866955">
      <w:bodyDiv w:val="1"/>
      <w:marLeft w:val="0"/>
      <w:marRight w:val="0"/>
      <w:marTop w:val="0"/>
      <w:marBottom w:val="0"/>
      <w:divBdr>
        <w:top w:val="none" w:sz="0" w:space="0" w:color="auto"/>
        <w:left w:val="none" w:sz="0" w:space="0" w:color="auto"/>
        <w:bottom w:val="none" w:sz="0" w:space="0" w:color="auto"/>
        <w:right w:val="none" w:sz="0" w:space="0" w:color="auto"/>
      </w:divBdr>
    </w:div>
    <w:div w:id="2052535831">
      <w:bodyDiv w:val="1"/>
      <w:marLeft w:val="0"/>
      <w:marRight w:val="0"/>
      <w:marTop w:val="0"/>
      <w:marBottom w:val="0"/>
      <w:divBdr>
        <w:top w:val="none" w:sz="0" w:space="0" w:color="auto"/>
        <w:left w:val="none" w:sz="0" w:space="0" w:color="auto"/>
        <w:bottom w:val="none" w:sz="0" w:space="0" w:color="auto"/>
        <w:right w:val="none" w:sz="0" w:space="0" w:color="auto"/>
      </w:divBdr>
    </w:div>
    <w:div w:id="2069187417">
      <w:bodyDiv w:val="1"/>
      <w:marLeft w:val="0"/>
      <w:marRight w:val="0"/>
      <w:marTop w:val="0"/>
      <w:marBottom w:val="0"/>
      <w:divBdr>
        <w:top w:val="none" w:sz="0" w:space="0" w:color="auto"/>
        <w:left w:val="none" w:sz="0" w:space="0" w:color="auto"/>
        <w:bottom w:val="none" w:sz="0" w:space="0" w:color="auto"/>
        <w:right w:val="none" w:sz="0" w:space="0" w:color="auto"/>
      </w:divBdr>
    </w:div>
    <w:div w:id="2082286394">
      <w:bodyDiv w:val="1"/>
      <w:marLeft w:val="0"/>
      <w:marRight w:val="0"/>
      <w:marTop w:val="0"/>
      <w:marBottom w:val="0"/>
      <w:divBdr>
        <w:top w:val="none" w:sz="0" w:space="0" w:color="auto"/>
        <w:left w:val="none" w:sz="0" w:space="0" w:color="auto"/>
        <w:bottom w:val="none" w:sz="0" w:space="0" w:color="auto"/>
        <w:right w:val="none" w:sz="0" w:space="0" w:color="auto"/>
      </w:divBdr>
    </w:div>
    <w:div w:id="208752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ATm16</b:Tag>
    <b:SourceType>InternetSite</b:SourceType>
    <b:Guid>{749D452B-5528-4158-B05A-04BD4F6BDB27}</b:Guid>
    <b:Title>ATmega32A Datasheet Complete</b:Title>
    <b:ProductionCompany>Atmel Corporation</b:ProductionCompany>
    <b:Year>2016</b:Year>
    <b:Month>Aug</b:Month>
    <b:RefOrder>1</b:RefOrder>
  </b:Source>
  <b:Source>
    <b:Tag>Dan12</b:Tag>
    <b:SourceType>InternetSite</b:SourceType>
    <b:Guid>{B108D9A8-70F9-4F23-A06A-A5CB96871BE7}</b:Guid>
    <b:Title>Dangerous Prototypes</b:Title>
    <b:Year>2012</b:Year>
    <b:LCID>en-US</b:LCID>
    <b:Month>Oct</b:Month>
    <b:Day>11</b:Day>
    <b:YearAccessed>2018</b:YearAccessed>
    <b:MonthAccessed>July</b:MonthAccessed>
    <b:DayAccessed>20</b:DayAccessed>
    <b:URL>http://dangerousprototypes.com/docs/Basic_Light_Emitting_Diode_guide</b:URL>
    <b:RefOrder>2</b:RefOrder>
  </b:Source>
  <b:Source>
    <b:Tag>Wha18</b:Tag>
    <b:SourceType>InternetSite</b:SourceType>
    <b:Guid>{431780ED-AF80-45B8-A424-477BDCDD3DD7}</b:Guid>
    <b:Title>What is a Pulse Width Modulation (PWM) Signal and What is it Used For?</b:Title>
    <b:Year>2018</b:Year>
    <b:YearAccessed>2018</b:YearAccessed>
    <b:MonthAccessed>Jul</b:MonthAccessed>
    <b:DayAccessed>23</b:DayAccessed>
    <b:URL>https://knowledge.ni.com/KnowledgeArticleDetails?id=kA00Z0000019OkFSAU</b:URL>
    <b:InternetSiteTitle>National Instruments</b:InternetSiteTitle>
    <b:ProductionCompany>National Instruments</b:ProductionCompany>
    <b:Month>May</b:Month>
    <b:RefOrder>3</b:RefOrder>
  </b:Source>
  <b:Source>
    <b:Tag>Per18</b:Tag>
    <b:SourceType>InternetSite</b:SourceType>
    <b:Guid>{5004FD49-1779-4C78-AB1E-0A49A3F5B92F}</b:Guid>
    <b:Title>Period And Frequency</b:Title>
    <b:ProductionCompany>Siyavula</b:ProductionCompany>
    <b:YearAccessed>2018</b:YearAccessed>
    <b:MonthAccessed>Jul</b:MonthAccessed>
    <b:DayAccessed>30</b:DayAccessed>
    <b:URL>https://www.siyavula.com/read/science/grade-10/transverse-waves/08-transverse-waves-06</b:URL>
    <b:RefOrder>4</b:RefOrder>
  </b:Source>
  <b:Source>
    <b:Tag>SWD55</b:Tag>
    <b:SourceType>JournalArticle</b:SourceType>
    <b:Guid>{DCCBF481-4DD4-4318-92C0-E77F59DF303C}</b:Guid>
    <b:Title>Auditory and visual flicker-fusion as measures of fatigue</b:Title>
    <b:Year>1955</b:Year>
    <b:Month>Dec</b:Month>
    <b:JournalName>The American Journal of Psychology</b:JournalName>
    <b:Volume>68</b:Volume>
    <b:Issue>4</b:Issue>
    <b:Author>
      <b:Author>
        <b:NameList>
          <b:Person>
            <b:Last>Davis</b:Last>
            <b:First>S.W.</b:First>
          </b:Person>
        </b:NameList>
      </b:Author>
    </b:Author>
    <b:RefOrder>5</b:RefOrder>
  </b:Source>
  <b:Source>
    <b:Tag>Hsu16</b:Tag>
    <b:SourceType>InternetSite</b:SourceType>
    <b:Guid>{427E6DC2-F42A-45A8-99AE-D6B33C07100E}</b:Guid>
    <b:Title>LED brightness adjustment: high-frequency PWM dimming</b:Title>
    <b:Year>2016</b:Year>
    <b:Month>Aug</b:Month>
    <b:YearAccessed>2018</b:YearAccessed>
    <b:MonthAccessed>Aug</b:MonthAccessed>
    <b:URL>https://e2e.ti.com/blogs_/b/powerhouse/archive/2016/08/26/led-brightness-adjustment-high-frequency-pwm-dimming</b:URL>
    <b:ProductionCompany>Texas Instruments</b:ProductionCompany>
    <b:Author>
      <b:Author>
        <b:NameList>
          <b:Person>
            <b:Last>Hsu</b:Last>
            <b:First>I.</b:First>
          </b:Person>
        </b:NameList>
      </b:Author>
    </b:Author>
    <b:RefOrder>6</b:RefOrder>
  </b:Source>
  <b:Source>
    <b:Tag>Flo14</b:Tag>
    <b:SourceType>Book</b:SourceType>
    <b:Guid>{AB512477-7B2F-4385-8C53-8E3FDC18DDBC}</b:Guid>
    <b:Author>
      <b:Author>
        <b:NameList>
          <b:Person>
            <b:Last>Floyd</b:Last>
            <b:First>T.L.</b:First>
          </b:Person>
        </b:NameList>
      </b:Author>
    </b:Author>
    <b:Title>Principles of electric circuits : conventional current version</b:Title>
    <b:Year>2014</b:Year>
    <b:Publisher>Pearson Education Limited</b:Publisher>
    <b:Edition>9th</b:Edition>
    <b:RefOrder>7</b:RefOrder>
  </b:Source>
  <b:Source>
    <b:Tag>Tru18</b:Tag>
    <b:SourceType>InternetSite</b:SourceType>
    <b:Guid>{EFF55B67-6BF8-40DC-894A-812F1E135D09}</b:Guid>
    <b:Title>Truth Table for Logical Operations</b:Title>
    <b:ProductionCompany>MathWorks</b:ProductionCompany>
    <b:YearAccessed>2018</b:YearAccessed>
    <b:MonthAccessed>Aug</b:MonthAccessed>
    <b:URL>https://www.mathworks.com/help/matlab/matlab_prog/truth-table-for-logical-operations.html</b:URL>
    <b:RefOrder>8</b:RefOrder>
  </b:Source>
  <b:Source>
    <b:Tag>VMi11</b:Tag>
    <b:SourceType>InternetSite</b:SourceType>
    <b:Guid>{C1103FDC-86CF-4ABB-96A5-F03048D2CC94}</b:Guid>
    <b:Title>Polling vs. Interrupt</b:Title>
    <b:ProductionCompany>Electronics-Base</b:ProductionCompany>
    <b:Year>2011</b:Year>
    <b:Month>Dec</b:Month>
    <b:YearAccessed>2018</b:YearAccessed>
    <b:MonthAccessed>Aug</b:MonthAccessed>
    <b:URL>http://www.electronics-base.com/useful-info/software-related/90-polling-vs-interrupt</b:URL>
    <b:Author>
      <b:Author>
        <b:NameList>
          <b:Person>
            <b:Last>Milosavljevic</b:Last>
            <b:First>V.</b:First>
          </b:Person>
        </b:NameList>
      </b:Author>
    </b:Author>
    <b:RefOrder>9</b:RefOrder>
  </b:Source>
</b:Sources>
</file>

<file path=customXml/itemProps1.xml><?xml version="1.0" encoding="utf-8"?>
<ds:datastoreItem xmlns:ds="http://schemas.openxmlformats.org/officeDocument/2006/customXml" ds:itemID="{7C2C9B20-7BF3-4DF9-83B3-AB3FF5BA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13</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Trần</dc:creator>
  <cp:keywords/>
  <dc:description/>
  <cp:lastModifiedBy>Phương Trần</cp:lastModifiedBy>
  <cp:revision>37</cp:revision>
  <dcterms:created xsi:type="dcterms:W3CDTF">2018-07-17T13:18:00Z</dcterms:created>
  <dcterms:modified xsi:type="dcterms:W3CDTF">2018-08-05T04:35:00Z</dcterms:modified>
</cp:coreProperties>
</file>