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6"/>
                <w:szCs w:val="26"/>
              </w:rPr>
              <w:t xml:space="preserve">iteration_faculty — CEC Platform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Role Scope &amp; Permission Reference  |  City Engineering College Digital Platform</w:t>
            </w:r>
          </w:p>
        </w:tc>
      </w:tr>
    </w:tbl>
    <w:p>
      <w:pPr>
        <w:spacing w:after="0" w:before="280"/>
      </w:pPr>
    </w:p>
    <w:p>
      <w:pPr>
        <w:pStyle w:val="Heading1"/>
      </w:pPr>
      <w:r>
        <w:rPr>
          <w:rFonts w:ascii="Arial" w:cs="Arial" w:eastAsia="Arial" w:hAnsi="Arial"/>
        </w:rPr>
        <w:t xml:space="preserve">Faculty Role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Faculty are the platform's academic engine. Their experience is course-centric: every feature they access exists in relation to their assigned subjects and the students enrolled in them. Faculty do not manage the platform — they use it to teach, assess, and communicate.</w:t>
      </w:r>
    </w:p>
    <w:p>
      <w:pPr>
        <w:pBdr>
          <w:bottom w:val="single" w:color="1A5276" w:sz="6" w:space="1"/>
        </w:pBdr>
        <w:spacing w:after="1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527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  ACCESS &amp; PERMISSIONS</w:t>
            </w:r>
          </w:p>
        </w:tc>
      </w:tr>
    </w:tbl>
    <w:p>
      <w:pPr>
        <w:spacing w:after="0" w:before="120"/>
      </w:pP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Faculty permissions are scoped to their own courses. A Faculty member cannot view or modify records for courses they are not assigned to, regardless of department.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240"/>
        <w:gridCol w:w="1240"/>
        <w:gridCol w:w="1240"/>
        <w:gridCol w:w="1240"/>
      </w:tblGrid>
      <w:tr>
        <w:trPr>
          <w:tblHeader/>
        </w:trPr>
        <w:tc>
          <w:tcPr>
            <w:tcW w:type="dxa" w:w="44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Data</w:t>
            </w:r>
          </w:p>
        </w:tc>
        <w:tc>
          <w:tcPr>
            <w:tcW w:type="dxa" w:w="124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124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Create</w:t>
            </w:r>
          </w:p>
        </w:tc>
        <w:tc>
          <w:tcPr>
            <w:tcW w:type="dxa" w:w="124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</w:t>
            </w:r>
          </w:p>
        </w:tc>
        <w:tc>
          <w:tcPr>
            <w:tcW w:type="dxa" w:w="124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</w:tr>
      <w:tr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Course materials (own courses)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Assignments (own courses)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Grade sheets (own courses)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Attendance records (own courses)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 submissions (own courses)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Course-level announcements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 profiles (enrolled only)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 grading notes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Office hours schedule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Resource library (course)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 reports (own courses)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Cross-dept student records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Fee records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 profile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Own only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527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  KEY RESPONSIBILITIES</w:t>
            </w:r>
          </w:p>
        </w:tc>
      </w:tr>
    </w:tbl>
    <w:p>
      <w:pPr>
        <w:spacing w:after="0" w:before="120"/>
      </w:pPr>
    </w:p>
    <w:p>
      <w:pPr>
        <w:pStyle w:val="Heading3"/>
      </w:pPr>
      <w:r>
        <w:rPr>
          <w:rFonts w:ascii="Arial" w:cs="Arial" w:eastAsia="Arial" w:hAnsi="Arial"/>
        </w:rPr>
        <w:t xml:space="preserve">Course Content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Upload and organize course materials: lecture slides, notes, reference documents, video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Publish the course syllabus at semester start; update it with Admin approval if structure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Maintain a versioned resource library within each course</w:t>
      </w:r>
    </w:p>
    <w:p>
      <w:pPr>
        <w:spacing w:after="0" w:before="80"/>
      </w:pPr>
    </w:p>
    <w:p>
      <w:pPr>
        <w:pStyle w:val="Heading3"/>
      </w:pPr>
      <w:r>
        <w:rPr>
          <w:rFonts w:ascii="Arial" w:cs="Arial" w:eastAsia="Arial" w:hAnsi="Arial"/>
        </w:rPr>
        <w:t xml:space="preserve">Assessment &amp; Grading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assignments with instructions, deadlines, file-type restrictions, and maximum marks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Review and grade submitted work; provide written feedback per 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Enter internal assessment marks, lab scores, and final exam marks in the grade sheet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Keep internal grading notes that are visible only to Faculty — never to Students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Publish grades when finalized; grade sheets lock at semester close (Admin action)</w:t>
      </w:r>
    </w:p>
    <w:p>
      <w:pPr>
        <w:spacing w:after="0" w:before="80"/>
      </w:pPr>
    </w:p>
    <w:p>
      <w:pPr>
        <w:pStyle w:val="Heading3"/>
      </w:pPr>
      <w:r>
        <w:rPr>
          <w:rFonts w:ascii="Arial" w:cs="Arial" w:eastAsia="Arial" w:hAnsi="Arial"/>
        </w:rPr>
        <w:t xml:space="preserve">Attendance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an attendance session for each lecture or lab slot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Mark each student as Present, Absent, or Late; add session-level notes if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Review attendance history and identify students falling below the 75%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Send attendance warning messages to at-risk students directly from the attendance module</w:t>
      </w:r>
    </w:p>
    <w:p>
      <w:pPr>
        <w:spacing w:after="0" w:before="80"/>
      </w:pPr>
    </w:p>
    <w:p>
      <w:pPr>
        <w:pStyle w:val="Heading3"/>
      </w:pPr>
      <w:r>
        <w:rPr>
          <w:rFonts w:ascii="Arial" w:cs="Arial" w:eastAsia="Arial" w:hAnsi="Arial"/>
        </w:rPr>
        <w:t xml:space="preserve">Student Communication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course-level announcements visible only to enrolled students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Respond to student queries via the platform's direct messaging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Schedule and publish office hours; manage appointment slots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527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  INFORMATION VISIBILITY</w:t>
            </w:r>
          </w:p>
        </w:tc>
      </w:tr>
    </w:tbl>
    <w:p>
      <w:pPr>
        <w:spacing w:after="0" w:before="120"/>
      </w:pPr>
    </w:p>
    <w:p>
      <w:pPr>
        <w:pStyle w:val="Heading3"/>
      </w:pPr>
      <w:r>
        <w:rPr>
          <w:rFonts w:ascii="Arial" w:cs="Arial" w:eastAsia="Arial" w:hAnsi="Arial"/>
        </w:rPr>
        <w:t xml:space="preserve">Unique to Faculty (not visible to Admin or Students)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Internal grading notes and pre-publication grade drafts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class-level attendance and performance summary (all students in their course)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Submission content of all students in their course (only Faculty can read submitted work)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Attendance flagging alerts generated by the system</w:t>
      </w:r>
    </w:p>
    <w:p>
      <w:pPr>
        <w:spacing w:after="0" w:before="80"/>
      </w:pPr>
    </w:p>
    <w:p>
      <w:pPr>
        <w:pStyle w:val="Heading3"/>
      </w:pPr>
      <w:r>
        <w:rPr>
          <w:rFonts w:ascii="Arial" w:cs="Arial" w:eastAsia="Arial" w:hAnsi="Arial"/>
        </w:rPr>
        <w:t xml:space="preserve">Shared with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Enrolled student lists and basic academic profiles for Faculty's own courses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Course catalog and assignment metadata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Attendance summary data (Admin sees aggregated; Faculty sees per-class detail)</w:t>
      </w:r>
    </w:p>
    <w:p>
      <w:pPr>
        <w:spacing w:after="0" w:before="80"/>
      </w:pPr>
    </w:p>
    <w:p>
      <w:pPr>
        <w:pStyle w:val="Heading3"/>
      </w:pPr>
      <w:r>
        <w:rPr>
          <w:rFonts w:ascii="Arial" w:cs="Arial" w:eastAsia="Arial" w:hAnsi="Arial"/>
        </w:rPr>
        <w:t xml:space="preserve">Shared with Students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Published course materials and syllabus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Published grades and feedback (after Faculty publishes)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Course-level announcements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Assignment descriptions and deadlines</w:t>
      </w:r>
    </w:p>
    <w:p>
      <w:pPr>
        <w:spacing w:after="0" w:before="80"/>
      </w:pPr>
    </w:p>
    <w:p>
      <w:pPr>
        <w:pStyle w:val="Heading3"/>
      </w:pPr>
      <w:r>
        <w:rPr>
          <w:rFonts w:ascii="Arial" w:cs="Arial" w:eastAsia="Arial" w:hAnsi="Arial"/>
        </w:rPr>
        <w:t xml:space="preserve">Shared with all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College-wide announcements and academic calendar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Platform messaging system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527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  WORKFLOW EXAMPLES</w:t>
            </w:r>
          </w:p>
        </w:tc>
      </w:tr>
    </w:tbl>
    <w:p>
      <w:pPr>
        <w:spacing w:after="0" w:before="120"/>
      </w:pPr>
    </w:p>
    <w:p>
      <w:pPr>
        <w:pStyle w:val="Heading3"/>
      </w:pPr>
      <w:r>
        <w:rPr>
          <w:rFonts w:ascii="Arial" w:cs="Arial" w:eastAsia="Arial" w:hAnsi="Arial"/>
        </w:rPr>
        <w:t xml:space="preserve">Workflow A — Creating and Managing an Assignment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Trigger: Faculty needs to issue a programming assignment for the Data Structures course.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Faculty opens the Data Structures course &gt; Assessments &gt; New Assignment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Fills in: title, instructions, max marks (25), allowed file types (.pdf, .zip), deadline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Attaches a problem statement PDF and toggles visibility to Published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Students in the course immediately see the assignment in their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submissions arrive, Faculty opens the Submissions panel; grades each entry out of 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Adds written feedback per submission; marks it as Graded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all submissions are graded, Faculty clicks Publish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Students receive a notification and can view their marks and feedback</w:t>
      </w:r>
    </w:p>
    <w:p>
      <w:pPr>
        <w:spacing w:after="8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Outcome: Full assignment lifecycle managed without leaving the platform.</w:t>
      </w:r>
    </w:p>
    <w:p>
      <w:pPr>
        <w:spacing w:after="0" w:before="80"/>
      </w:pPr>
    </w:p>
    <w:p>
      <w:pPr>
        <w:pStyle w:val="Heading3"/>
      </w:pPr>
      <w:r>
        <w:rPr>
          <w:rFonts w:ascii="Arial" w:cs="Arial" w:eastAsia="Arial" w:hAnsi="Arial"/>
        </w:rPr>
        <w:t xml:space="preserve">Workflow B — Attendance Session &amp; Flagging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Trigger: Faculty conducts the Monday 9am lecture for the 60-student CS-A section.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Faculty opens Attendance &gt; New Session &gt; selects CS-A, date, and slot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Class roster loads; Faculty marks 54 Present, 6 Absent using checkboxes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Saves the session; the platform updates each student's running attendance percentage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Faculty runs the At-Risk filter: 4 students are now below 75%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Selects all 4 and sends a templated attendance warning message with their current %</w:t>
      </w:r>
    </w:p>
    <w:p>
      <w:pPr>
        <w:spacing w:after="8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Outcome: Attendance recorded and at-risk students notified in under 5 minutes.</w:t>
      </w:r>
    </w:p>
    <w:p>
      <w:pPr>
        <w:spacing w:after="0" w:before="80"/>
      </w:pPr>
    </w:p>
    <w:p>
      <w:pPr>
        <w:pStyle w:val="Heading3"/>
      </w:pPr>
      <w:r>
        <w:rPr>
          <w:rFonts w:ascii="Arial" w:cs="Arial" w:eastAsia="Arial" w:hAnsi="Arial"/>
        </w:rPr>
        <w:t xml:space="preserve">Workflow C — End-of-Semester Grade Submission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Trigger: Semester exams are complete; Faculty must enter and publish final grades.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Faculty opens Grades &gt; Data Structures &gt; Grade Sheet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Enters internal assessment (20), lab (20), and end-semester exam (60) marks per student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Adds optional internal notes (e.g., 'deferred exam — marks pending') for 2 students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Reviews the computed totals and grade letters; spot-checks 5 outlier scores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Clicks Publish — students are notified and can now see their final grades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Faculty cannot edit after Admin locks the grade sheet at semester close</w:t>
      </w:r>
    </w:p>
    <w:p>
      <w:pPr>
        <w:spacing w:after="8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Outcome: Transparent, auditable grade publication with per-student feedback trail.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527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  PERMISSION BOUNDARIES — WHAT FACULTY CANNOT DO</w:t>
            </w:r>
          </w:p>
        </w:tc>
      </w:tr>
    </w:tbl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Cannot access student records outside their assigned courses — cross-departmental data is invisible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Cannot view or modify fee records, financial data, or payment status for any student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Cannot create or modify user accounts — all account management is Admin-only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Cannot change system-wide settings, course catalog structure, or department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Cannot post platform-wide announcements (only course-scoped announcements are permitted)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Cannot view another Faculty member's unpublished grades or internal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Cannot delete a submitted grade after the Admin-enforced grade lock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Cannot access or act on grievances filed by students — grievance management is Admin-scoped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527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DEVELOPER NOTES — DB &amp; UI PERMISSIONS</w:t>
            </w:r>
          </w:p>
        </w:tc>
      </w:tr>
    </w:tbl>
    <w:p>
      <w:pPr>
        <w:spacing w:after="0" w:before="120"/>
      </w:pPr>
    </w:p>
    <w:p>
      <w:pPr>
        <w:pStyle w:val="Heading3"/>
      </w:pPr>
      <w:r>
        <w:rPr>
          <w:rFonts w:ascii="Arial" w:cs="Arial" w:eastAsia="Arial" w:hAnsi="Arial"/>
        </w:rPr>
        <w:t xml:space="preserve">Recommended DB Role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Faculty maps to a db_faculty role with SELECT, INSERT, UPDATE on: courses (own), assignments (own), grades (own, pre-lock), attendance (own), materials (own)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 only on: students (enrolled in own courses), course catalog, announcements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access to: users table, fee_records, audit_logs, system_config, other faculty grades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Row-level security: all queries filtered by faculty_id = current_user on course tables</w:t>
      </w:r>
    </w:p>
    <w:p>
      <w:pPr>
        <w:spacing w:after="0" w:before="80"/>
      </w:pPr>
    </w:p>
    <w:p>
      <w:pPr>
        <w:pStyle w:val="Heading3"/>
      </w:pPr>
      <w:r>
        <w:rPr>
          <w:rFonts w:ascii="Arial" w:cs="Arial" w:eastAsia="Arial" w:hAnsi="Arial"/>
        </w:rPr>
        <w:t xml:space="preserve">UI Access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Faculty dashboard surfaces: today's classes, pending submissions to grade, at-risk attendance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Navigation scoped to: My Courses, Gradebook, Attendance, Announcements, Messaging,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Admin-only nav items (User Management, Reports, System Settings) completely absent — not hidden, not rendered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Grade Edit button disabled and replaced with 'Locked by Admin' badge after grade lock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Internal Notes field rendered only in Faculty's grading view — absent from Student result view</w:t>
      </w:r>
    </w:p>
    <w:p>
      <w:pPr>
        <w:spacing w:after="0" w:before="160"/>
      </w:pP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1"/>
      </w:pBdr>
      <w:spacing w:after="120" w:before="0"/>
    </w:pPr>
    <w:r>
      <w:rPr>
        <w:rFonts w:ascii="Arial" w:cs="Arial" w:eastAsia="Arial" w:hAnsi="Arial"/>
        <w:color w:val="888888"/>
        <w:sz w:val="18"/>
        <w:szCs w:val="18"/>
      </w:rPr>
      <w:t xml:space="preserve">CEC Platform  |  </w:t>
    </w:r>
    <w:r>
      <w:rPr>
        <w:rFonts w:ascii="Arial" w:cs="Arial" w:eastAsia="Arial" w:hAnsi="Arial"/>
        <w:b/>
        <w:bCs/>
        <w:color w:val="1A5276"/>
        <w:sz w:val="18"/>
        <w:szCs w:val="18"/>
      </w:rPr>
      <w:t xml:space="preserve">iteration_faculty</w:t>
    </w:r>
    <w:r>
      <w:rPr>
        <w:rFonts w:ascii="Arial" w:cs="Arial" w:eastAsia="Arial" w:hAnsi="Arial"/>
        <w:color w:val="888888"/>
        <w:sz w:val="18"/>
        <w:szCs w:val="18"/>
      </w:rPr>
      <w:t xml:space="preserve">  |  City Engineering College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2026-03-15T06:07:53.935Z</dcterms:created>
  <dcterms:modified xsi:type="dcterms:W3CDTF">2026-03-15T06:07:53.935Z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