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D014" w14:textId="02A43084" w:rsidR="007A6060" w:rsidRDefault="00424D98">
      <w:r>
        <w:rPr>
          <w:noProof/>
        </w:rPr>
        <w:drawing>
          <wp:anchor distT="0" distB="0" distL="114300" distR="114300" simplePos="0" relativeHeight="251658240" behindDoc="0" locked="0" layoutInCell="1" allowOverlap="1" wp14:anchorId="119DC2CF" wp14:editId="2CD7D3A1">
            <wp:simplePos x="0" y="0"/>
            <wp:positionH relativeFrom="margin">
              <wp:align>left</wp:align>
            </wp:positionH>
            <wp:positionV relativeFrom="paragraph">
              <wp:posOffset>-914351</wp:posOffset>
            </wp:positionV>
            <wp:extent cx="5629275" cy="1758950"/>
            <wp:effectExtent l="0" t="0" r="0" b="0"/>
            <wp:wrapNone/>
            <wp:docPr id="110185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9085" name="Picture 1101859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82283" w14:textId="77777777" w:rsidR="00424D98" w:rsidRPr="00424D98" w:rsidRDefault="00424D98" w:rsidP="00424D98"/>
    <w:p w14:paraId="0D95C277" w14:textId="77777777" w:rsidR="00424D98" w:rsidRPr="00424D98" w:rsidRDefault="00424D98" w:rsidP="00424D98"/>
    <w:p w14:paraId="2C1F4F68" w14:textId="2608FD56" w:rsidR="00424D98" w:rsidRDefault="00534E7D" w:rsidP="00424D98">
      <w:pPr>
        <w:tabs>
          <w:tab w:val="left" w:pos="7190"/>
        </w:tabs>
        <w:rPr>
          <w:rFonts w:ascii="Bell MT" w:hAnsi="Bell MT"/>
          <w:b/>
          <w:bCs/>
          <w:sz w:val="44"/>
          <w:szCs w:val="44"/>
        </w:rPr>
      </w:pPr>
      <w:r>
        <w:t xml:space="preserve">                                                        </w:t>
      </w:r>
      <w:r w:rsidR="00446988">
        <w:rPr>
          <w:sz w:val="44"/>
          <w:szCs w:val="44"/>
        </w:rPr>
        <w:t xml:space="preserve"> </w:t>
      </w:r>
      <w:r w:rsidR="00424D98" w:rsidRPr="00424D98">
        <w:rPr>
          <w:rFonts w:ascii="Bell MT" w:hAnsi="Bell MT"/>
          <w:b/>
          <w:bCs/>
          <w:sz w:val="44"/>
          <w:szCs w:val="44"/>
        </w:rPr>
        <w:t>Assignment : - 1</w:t>
      </w:r>
    </w:p>
    <w:p w14:paraId="738504FD" w14:textId="77777777" w:rsidR="002776FF" w:rsidRDefault="002776FF" w:rsidP="00424D98">
      <w:pPr>
        <w:tabs>
          <w:tab w:val="left" w:pos="7190"/>
        </w:tabs>
        <w:rPr>
          <w:rFonts w:ascii="Bell MT" w:hAnsi="Bell MT"/>
          <w:b/>
          <w:bCs/>
          <w:sz w:val="44"/>
          <w:szCs w:val="44"/>
        </w:rPr>
      </w:pPr>
    </w:p>
    <w:p w14:paraId="22D5D01B" w14:textId="466834EB" w:rsidR="00446988" w:rsidRDefault="002776FF" w:rsidP="00424D98">
      <w:pPr>
        <w:tabs>
          <w:tab w:val="left" w:pos="7190"/>
        </w:tabs>
        <w:rPr>
          <w:rFonts w:ascii="Bell MT" w:hAnsi="Bell MT"/>
          <w:b/>
          <w:bCs/>
          <w:color w:val="4472C4" w:themeColor="accent1"/>
          <w:sz w:val="32"/>
          <w:szCs w:val="32"/>
        </w:rPr>
      </w:pPr>
      <w:r>
        <w:rPr>
          <w:rFonts w:ascii="Bell MT" w:hAnsi="Bell MT"/>
          <w:b/>
          <w:bCs/>
          <w:color w:val="4472C4" w:themeColor="accent1"/>
          <w:sz w:val="32"/>
          <w:szCs w:val="32"/>
        </w:rPr>
        <w:t>NAME :- JANI SIDHDHARTH V.</w:t>
      </w:r>
    </w:p>
    <w:p w14:paraId="1D940954" w14:textId="77777777" w:rsidR="002776FF" w:rsidRDefault="002776FF" w:rsidP="00424D98">
      <w:pPr>
        <w:tabs>
          <w:tab w:val="left" w:pos="7190"/>
        </w:tabs>
        <w:rPr>
          <w:rFonts w:ascii="Bell MT" w:hAnsi="Bell MT"/>
          <w:b/>
          <w:bCs/>
          <w:color w:val="4472C4" w:themeColor="accent1"/>
          <w:sz w:val="32"/>
          <w:szCs w:val="32"/>
        </w:rPr>
      </w:pPr>
    </w:p>
    <w:p w14:paraId="347DEDCE" w14:textId="564986DC" w:rsidR="0080333F" w:rsidRDefault="00424D98" w:rsidP="00471258">
      <w:pPr>
        <w:tabs>
          <w:tab w:val="left" w:pos="7190"/>
        </w:tabs>
        <w:rPr>
          <w:rFonts w:ascii="Bell MT" w:hAnsi="Bell MT"/>
          <w:b/>
          <w:bCs/>
          <w:color w:val="4472C4" w:themeColor="accent1"/>
          <w:sz w:val="32"/>
          <w:szCs w:val="32"/>
        </w:rPr>
      </w:pPr>
      <w:r w:rsidRPr="00424D98">
        <w:rPr>
          <w:rFonts w:ascii="Bell MT" w:hAnsi="Bell MT"/>
          <w:b/>
          <w:bCs/>
          <w:color w:val="4472C4" w:themeColor="accent1"/>
          <w:sz w:val="32"/>
          <w:szCs w:val="32"/>
        </w:rPr>
        <w:t>Module</w:t>
      </w:r>
      <w:r w:rsidR="00D53DCA">
        <w:rPr>
          <w:rFonts w:ascii="Bell MT" w:hAnsi="Bell MT"/>
          <w:b/>
          <w:bCs/>
          <w:color w:val="4472C4" w:themeColor="accent1"/>
          <w:sz w:val="32"/>
          <w:szCs w:val="32"/>
        </w:rPr>
        <w:t xml:space="preserve"> 6 </w:t>
      </w:r>
      <w:r w:rsidRPr="00424D98">
        <w:rPr>
          <w:rFonts w:ascii="Bell MT" w:hAnsi="Bell MT"/>
          <w:b/>
          <w:bCs/>
          <w:color w:val="4472C4" w:themeColor="accent1"/>
          <w:sz w:val="32"/>
          <w:szCs w:val="32"/>
        </w:rPr>
        <w:t xml:space="preserve"> :-</w:t>
      </w:r>
      <w:r w:rsidR="00D53DCA" w:rsidRPr="00D53DCA">
        <w:rPr>
          <w:rFonts w:ascii="Bell MT" w:hAnsi="Bell MT"/>
          <w:b/>
          <w:bCs/>
          <w:color w:val="4472C4" w:themeColor="accent1"/>
          <w:sz w:val="32"/>
          <w:szCs w:val="32"/>
        </w:rPr>
        <w:t xml:space="preserve"> Network Security, Maintenance, and Troubleshooting Procedures</w:t>
      </w:r>
    </w:p>
    <w:p w14:paraId="0ABA2523" w14:textId="77777777" w:rsidR="00471258" w:rsidRDefault="00471258" w:rsidP="00471258">
      <w:pPr>
        <w:tabs>
          <w:tab w:val="left" w:pos="7190"/>
        </w:tabs>
        <w:rPr>
          <w:rFonts w:ascii="Bell MT" w:hAnsi="Bell MT"/>
          <w:b/>
          <w:bCs/>
          <w:color w:val="0070C0"/>
          <w:sz w:val="28"/>
          <w:szCs w:val="28"/>
        </w:rPr>
      </w:pPr>
    </w:p>
    <w:p w14:paraId="580B75D0" w14:textId="7E472743" w:rsidR="00471258" w:rsidRDefault="00471258" w:rsidP="00471258">
      <w:pPr>
        <w:tabs>
          <w:tab w:val="left" w:pos="7190"/>
        </w:tabs>
        <w:rPr>
          <w:rFonts w:ascii="Bell MT" w:hAnsi="Bell MT"/>
          <w:b/>
          <w:bCs/>
          <w:color w:val="0070C0"/>
          <w:sz w:val="28"/>
          <w:szCs w:val="28"/>
        </w:rPr>
      </w:pPr>
      <w:r w:rsidRPr="00471258">
        <w:rPr>
          <w:rFonts w:ascii="Bell MT" w:hAnsi="Bell MT"/>
          <w:b/>
          <w:bCs/>
          <w:color w:val="0070C0"/>
          <w:sz w:val="28"/>
          <w:szCs w:val="28"/>
        </w:rPr>
        <w:t>Section 1: Multiple Choice</w:t>
      </w:r>
    </w:p>
    <w:p w14:paraId="159B214A" w14:textId="77777777" w:rsidR="00D53DCA" w:rsidRPr="00D53DCA" w:rsidRDefault="00D53DCA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D53DCA">
        <w:rPr>
          <w:rFonts w:ascii="Bell MT" w:hAnsi="Bell MT"/>
          <w:b/>
          <w:bCs/>
          <w:sz w:val="28"/>
          <w:szCs w:val="28"/>
        </w:rPr>
        <w:t>1. What is the primary purpose of a firewall in a network security infrastructure?</w:t>
      </w:r>
    </w:p>
    <w:p w14:paraId="2A87C046" w14:textId="77777777" w:rsidR="00D53DCA" w:rsidRPr="00D53DCA" w:rsidRDefault="00D53DCA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D53DCA">
        <w:rPr>
          <w:rFonts w:ascii="Bell MT" w:hAnsi="Bell MT"/>
          <w:b/>
          <w:bCs/>
          <w:sz w:val="28"/>
          <w:szCs w:val="28"/>
        </w:rPr>
        <w:t xml:space="preserve"> </w:t>
      </w:r>
      <w:r w:rsidRPr="00D53DCA">
        <w:rPr>
          <w:rFonts w:ascii="Bell MT" w:hAnsi="Bell MT"/>
          <w:b/>
          <w:bCs/>
          <w:sz w:val="28"/>
          <w:szCs w:val="28"/>
        </w:rPr>
        <w:t xml:space="preserve"> a) Encrypting network traffic</w:t>
      </w:r>
    </w:p>
    <w:p w14:paraId="510993F3" w14:textId="34E8195E" w:rsidR="00D53DCA" w:rsidRPr="00D53DCA" w:rsidRDefault="00D53DCA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D53DCA">
        <w:rPr>
          <w:rFonts w:ascii="Bell MT" w:hAnsi="Bell MT"/>
          <w:b/>
          <w:bCs/>
          <w:sz w:val="28"/>
          <w:szCs w:val="28"/>
        </w:rPr>
        <w:t xml:space="preserve"> </w:t>
      </w:r>
      <w:r w:rsidRPr="00D53DCA">
        <w:rPr>
          <w:rFonts w:ascii="Bell MT" w:hAnsi="Bell MT"/>
          <w:b/>
          <w:bCs/>
          <w:sz w:val="28"/>
          <w:szCs w:val="28"/>
        </w:rPr>
        <w:t xml:space="preserve"> </w:t>
      </w:r>
      <w:r w:rsidRPr="00D53DCA">
        <w:rPr>
          <w:rFonts w:ascii="Bell MT" w:hAnsi="Bell MT"/>
          <w:b/>
          <w:bCs/>
          <w:sz w:val="28"/>
          <w:szCs w:val="28"/>
        </w:rPr>
        <w:t xml:space="preserve">b) Filtering and controlling network traffic </w:t>
      </w:r>
    </w:p>
    <w:p w14:paraId="7E6B57FC" w14:textId="77777777" w:rsidR="00D53DCA" w:rsidRPr="00D53DCA" w:rsidRDefault="00D53DCA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D53DCA">
        <w:rPr>
          <w:rFonts w:ascii="Bell MT" w:hAnsi="Bell MT"/>
          <w:b/>
          <w:bCs/>
          <w:sz w:val="28"/>
          <w:szCs w:val="28"/>
        </w:rPr>
        <w:t xml:space="preserve">  </w:t>
      </w:r>
      <w:r w:rsidRPr="00D53DCA">
        <w:rPr>
          <w:rFonts w:ascii="Bell MT" w:hAnsi="Bell MT"/>
          <w:b/>
          <w:bCs/>
          <w:sz w:val="28"/>
          <w:szCs w:val="28"/>
        </w:rPr>
        <w:t xml:space="preserve">c) Assigning IP addresses to devices </w:t>
      </w:r>
    </w:p>
    <w:p w14:paraId="49FBA7D2" w14:textId="6FE39F5C" w:rsidR="00D53DCA" w:rsidRDefault="00D53DCA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D53DCA">
        <w:rPr>
          <w:rFonts w:ascii="Bell MT" w:hAnsi="Bell MT"/>
          <w:b/>
          <w:bCs/>
          <w:sz w:val="28"/>
          <w:szCs w:val="28"/>
        </w:rPr>
        <w:t xml:space="preserve">  </w:t>
      </w:r>
      <w:r w:rsidRPr="00D53DCA">
        <w:rPr>
          <w:rFonts w:ascii="Bell MT" w:hAnsi="Bell MT"/>
          <w:b/>
          <w:bCs/>
          <w:sz w:val="28"/>
          <w:szCs w:val="28"/>
        </w:rPr>
        <w:t>d) Authenticating users for network access</w:t>
      </w:r>
    </w:p>
    <w:p w14:paraId="6B962038" w14:textId="77777777" w:rsidR="00905902" w:rsidRPr="00D53DCA" w:rsidRDefault="00D53DCA" w:rsidP="00905902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Ans:-</w:t>
      </w:r>
      <w:r w:rsidR="00905902" w:rsidRPr="00D53DCA">
        <w:rPr>
          <w:rFonts w:ascii="Bell MT" w:hAnsi="Bell MT"/>
          <w:b/>
          <w:bCs/>
          <w:sz w:val="28"/>
          <w:szCs w:val="28"/>
        </w:rPr>
        <w:t xml:space="preserve">  b) Filtering and controlling network traffic </w:t>
      </w:r>
    </w:p>
    <w:p w14:paraId="1AB8ACB7" w14:textId="77777777" w:rsidR="00905902" w:rsidRPr="00905902" w:rsidRDefault="00905902" w:rsidP="0090590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905902">
        <w:rPr>
          <w:rFonts w:ascii="Bell MT" w:hAnsi="Bell MT"/>
          <w:color w:val="000000" w:themeColor="text1"/>
          <w:sz w:val="28"/>
          <w:szCs w:val="28"/>
        </w:rPr>
        <w:t>The primary purpose of a firewall is to filter and control network traffic, allowing or blocking data based on predefined security rules</w:t>
      </w:r>
      <w:r w:rsidRPr="00905902">
        <w:rPr>
          <w:rFonts w:ascii="Bell MT" w:hAnsi="Bell MT"/>
          <w:b/>
          <w:bCs/>
          <w:color w:val="000000" w:themeColor="text1"/>
          <w:sz w:val="28"/>
          <w:szCs w:val="28"/>
        </w:rPr>
        <w:t>.</w:t>
      </w:r>
    </w:p>
    <w:p w14:paraId="123B420C" w14:textId="007F46BB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2. What type of attack involves flooding a network with excessive traffic to disrupt normal operation? </w:t>
      </w:r>
    </w:p>
    <w:p w14:paraId="1C615724" w14:textId="3918E75C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a) Denial of Service (DoS)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                       </w:t>
      </w: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b) Phishing </w:t>
      </w:r>
    </w:p>
    <w:p w14:paraId="64103DF9" w14:textId="3D46BE5E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c) Spoofing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                                               </w:t>
      </w: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d) Man-in-the-Middle (MitM) </w:t>
      </w:r>
    </w:p>
    <w:p w14:paraId="02D45411" w14:textId="43A8292D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r w:rsidR="00905902" w:rsidRPr="00905902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="00905902" w:rsidRPr="00D53DC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a) Denial of Service (DoS) </w:t>
      </w:r>
      <w:r w:rsidR="00905902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                       </w:t>
      </w:r>
    </w:p>
    <w:p w14:paraId="1287FC77" w14:textId="77777777" w:rsidR="00905902" w:rsidRPr="00905902" w:rsidRDefault="00905902" w:rsidP="00905902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905902">
        <w:rPr>
          <w:rFonts w:ascii="Bell MT" w:hAnsi="Bell MT"/>
          <w:color w:val="000000" w:themeColor="text1"/>
          <w:sz w:val="28"/>
          <w:szCs w:val="28"/>
        </w:rPr>
        <w:t>A Denial of Service (DoS) attack floods a network with excessive traffic to disrupt normal operation.</w:t>
      </w:r>
    </w:p>
    <w:p w14:paraId="08EE2320" w14:textId="03BF9F45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3. Which encryption protocol is commonly used to secure wireless network communications? </w:t>
      </w:r>
    </w:p>
    <w:p w14:paraId="68CC3949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a) WEP (Wired Equivalent Privacy)</w:t>
      </w:r>
    </w:p>
    <w:p w14:paraId="142DCFCC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b) WPA (Wi-Fi Protected Access) </w:t>
      </w:r>
    </w:p>
    <w:p w14:paraId="03F1C0FE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c) SSL/TLS (Secure Sockets Layer/Transport Layer Security) </w:t>
      </w:r>
    </w:p>
    <w:p w14:paraId="605A4183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lastRenderedPageBreak/>
        <w:t>d) AES (Advanced Encryption Standard)</w:t>
      </w:r>
    </w:p>
    <w:p w14:paraId="2F643605" w14:textId="452A3C1A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r w:rsidR="00905902" w:rsidRPr="00905902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="00905902"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b) WPA (Wi-Fi Protected Access)</w:t>
      </w:r>
    </w:p>
    <w:p w14:paraId="0873F8C4" w14:textId="77777777" w:rsidR="00905902" w:rsidRPr="00905902" w:rsidRDefault="00905902" w:rsidP="00905902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905902">
        <w:rPr>
          <w:rFonts w:ascii="Bell MT" w:hAnsi="Bell MT"/>
          <w:color w:val="000000" w:themeColor="text1"/>
          <w:sz w:val="28"/>
          <w:szCs w:val="28"/>
        </w:rPr>
        <w:t>WPA (Wi-Fi Protected Access) is commonly used to secure wireless network communications.</w:t>
      </w:r>
    </w:p>
    <w:p w14:paraId="35A2111F" w14:textId="77777777" w:rsidR="00905902" w:rsidRDefault="00905902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319A233" w14:textId="0050300A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4. What is the purpose of a VPN (Virtual Private Network) in a network security context?</w:t>
      </w:r>
    </w:p>
    <w:p w14:paraId="591E3120" w14:textId="7371027F" w:rsidR="00905902" w:rsidRPr="00905902" w:rsidRDefault="00905902" w:rsidP="0090590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r w:rsidRPr="00905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905902">
        <w:rPr>
          <w:rFonts w:ascii="Bell MT" w:hAnsi="Bell MT"/>
          <w:color w:val="000000" w:themeColor="text1"/>
          <w:sz w:val="28"/>
          <w:szCs w:val="28"/>
        </w:rPr>
        <w:t>The purpose of a VPN (Virtual Private Network) is to provide a secure, encrypted connection between devices over the internet, ensuring privacy, data protection, and safe access to network resources</w:t>
      </w:r>
      <w:r w:rsidRPr="00905902">
        <w:rPr>
          <w:rFonts w:ascii="Bell MT" w:hAnsi="Bell MT"/>
          <w:b/>
          <w:bCs/>
          <w:color w:val="000000" w:themeColor="text1"/>
          <w:sz w:val="28"/>
          <w:szCs w:val="28"/>
        </w:rPr>
        <w:t>.</w:t>
      </w:r>
    </w:p>
    <w:p w14:paraId="323C3089" w14:textId="764F80FF" w:rsidR="00905902" w:rsidRDefault="00905902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24731BA8" w14:textId="6310DFA1" w:rsidR="00471258" w:rsidRDefault="00471258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Section 2: True or False</w:t>
      </w:r>
    </w:p>
    <w:p w14:paraId="5EC6BBB9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True or False: Patch management is the process of regularly updating software and firmware to address security vulnerabilities and improve system performance.</w:t>
      </w:r>
    </w:p>
    <w:p w14:paraId="244A3FF9" w14:textId="75044C03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r w:rsidR="0087407C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true</w:t>
      </w:r>
    </w:p>
    <w:p w14:paraId="3259385B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</w:p>
    <w:p w14:paraId="27006929" w14:textId="6AAE0DED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True or False: A network administrator should perform regular backups of critical data to prevent data loss in the event of hardware failures, disasters, or security breaches. </w:t>
      </w:r>
    </w:p>
    <w:p w14:paraId="42CA6019" w14:textId="1845BFBF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r w:rsidR="0087407C">
        <w:rPr>
          <w:rFonts w:ascii="Bell MT" w:hAnsi="Bell MT"/>
          <w:b/>
          <w:bCs/>
          <w:color w:val="000000" w:themeColor="text1"/>
          <w:sz w:val="28"/>
          <w:szCs w:val="28"/>
        </w:rPr>
        <w:t>true</w:t>
      </w:r>
    </w:p>
    <w:p w14:paraId="04812D28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4867DA1" w14:textId="55CF15B9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True or False: Traceroute is a network diagnostic tool used to identify the route and measure the latency of data packets between a source and destination device.</w:t>
      </w:r>
    </w:p>
    <w:p w14:paraId="5FE8FF1B" w14:textId="227CA8E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r w:rsidR="0087407C">
        <w:rPr>
          <w:rFonts w:ascii="Bell MT" w:hAnsi="Bell MT"/>
          <w:b/>
          <w:bCs/>
          <w:color w:val="000000" w:themeColor="text1"/>
          <w:sz w:val="28"/>
          <w:szCs w:val="28"/>
        </w:rPr>
        <w:t>true</w:t>
      </w:r>
    </w:p>
    <w:p w14:paraId="5A8C7EF0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0DA63EE9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07ADDD1" w14:textId="4C6774D8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Section 3: Short</w:t>
      </w:r>
    </w:p>
    <w:p w14:paraId="1707A790" w14:textId="2A85CFCB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8. Describe the steps involved in conducting a network vulnerability Assignment</w:t>
      </w:r>
    </w:p>
    <w:p w14:paraId="08F63B0E" w14:textId="6662E09A" w:rsidR="00D31018" w:rsidRPr="00D31018" w:rsidRDefault="00D53DCA" w:rsidP="00D31018">
      <w:pPr>
        <w:tabs>
          <w:tab w:val="num" w:pos="720"/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r w:rsidR="00D31018" w:rsidRPr="00D310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</w:p>
    <w:p w14:paraId="69443797" w14:textId="77777777" w:rsidR="00D31018" w:rsidRPr="00D31018" w:rsidRDefault="00D31018" w:rsidP="00D31018">
      <w:pPr>
        <w:numPr>
          <w:ilvl w:val="0"/>
          <w:numId w:val="13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Gather Information: Collect network details and configurations.</w:t>
      </w:r>
    </w:p>
    <w:p w14:paraId="79157BD6" w14:textId="77777777" w:rsidR="00D31018" w:rsidRPr="00D31018" w:rsidRDefault="00D31018" w:rsidP="00D31018">
      <w:pPr>
        <w:numPr>
          <w:ilvl w:val="0"/>
          <w:numId w:val="13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Scan for Vulnerabilities: Use tools to detect security weaknesses.</w:t>
      </w:r>
    </w:p>
    <w:p w14:paraId="483CB4BB" w14:textId="77777777" w:rsidR="00D31018" w:rsidRPr="00D31018" w:rsidRDefault="00D31018" w:rsidP="00D31018">
      <w:pPr>
        <w:numPr>
          <w:ilvl w:val="0"/>
          <w:numId w:val="13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proofErr w:type="spellStart"/>
      <w:r w:rsidRPr="00D31018">
        <w:rPr>
          <w:rFonts w:ascii="Bell MT" w:hAnsi="Bell MT"/>
          <w:color w:val="000000" w:themeColor="text1"/>
          <w:sz w:val="28"/>
          <w:szCs w:val="28"/>
        </w:rPr>
        <w:t>Analyze</w:t>
      </w:r>
      <w:proofErr w:type="spellEnd"/>
      <w:r w:rsidRPr="00D31018">
        <w:rPr>
          <w:rFonts w:ascii="Bell MT" w:hAnsi="Bell MT"/>
          <w:color w:val="000000" w:themeColor="text1"/>
          <w:sz w:val="28"/>
          <w:szCs w:val="28"/>
        </w:rPr>
        <w:t xml:space="preserve"> Risks: Prioritize vulnerabilities based on severity and impact.</w:t>
      </w:r>
    </w:p>
    <w:p w14:paraId="5BEE4AAA" w14:textId="77777777" w:rsidR="00D31018" w:rsidRPr="00D31018" w:rsidRDefault="00D31018" w:rsidP="00D31018">
      <w:pPr>
        <w:numPr>
          <w:ilvl w:val="0"/>
          <w:numId w:val="13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Document Findings: Report vulnerabilities and recommend fixes.</w:t>
      </w:r>
    </w:p>
    <w:p w14:paraId="5FB348B4" w14:textId="77777777" w:rsidR="00D31018" w:rsidRPr="00D31018" w:rsidRDefault="00D31018" w:rsidP="00D31018">
      <w:pPr>
        <w:numPr>
          <w:ilvl w:val="0"/>
          <w:numId w:val="13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lastRenderedPageBreak/>
        <w:t>Remediate Issues: Apply patches and improve security controls.</w:t>
      </w:r>
    </w:p>
    <w:p w14:paraId="7BF8FF46" w14:textId="77777777" w:rsidR="00D31018" w:rsidRPr="00D31018" w:rsidRDefault="00D31018" w:rsidP="00D31018">
      <w:pPr>
        <w:numPr>
          <w:ilvl w:val="0"/>
          <w:numId w:val="13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Reassess: Verify fixes with follow-up scans.</w:t>
      </w:r>
    </w:p>
    <w:p w14:paraId="73B1ADE8" w14:textId="1A661120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0F5FE37" w14:textId="75F9B982" w:rsidR="00471258" w:rsidRDefault="00471258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Section 4: Practical</w:t>
      </w:r>
    </w:p>
    <w:p w14:paraId="4FFBCA5B" w14:textId="0028FFE8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9. Demonstrate how to troubleshoot network connectivity issues using the ping command.</w:t>
      </w:r>
    </w:p>
    <w:p w14:paraId="78D221CA" w14:textId="3D7A05C9" w:rsidR="00D31018" w:rsidRPr="00D31018" w:rsidRDefault="00D31018" w:rsidP="00D31018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Ans :-</w:t>
      </w:r>
      <w:r w:rsidRPr="00D310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D31018">
        <w:rPr>
          <w:rFonts w:ascii="Bell MT" w:hAnsi="Bell MT"/>
          <w:color w:val="000000" w:themeColor="text1"/>
          <w:sz w:val="28"/>
          <w:szCs w:val="28"/>
        </w:rPr>
        <w:t>To troubleshoot network connectivity using the ping command:</w:t>
      </w:r>
    </w:p>
    <w:p w14:paraId="30674416" w14:textId="77777777" w:rsidR="00D31018" w:rsidRPr="00D31018" w:rsidRDefault="00D31018" w:rsidP="00D31018">
      <w:pPr>
        <w:numPr>
          <w:ilvl w:val="0"/>
          <w:numId w:val="14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Ping Localhost: Run ping 127.0.0.1 to check if the local machine's network stack is functioning.</w:t>
      </w:r>
    </w:p>
    <w:p w14:paraId="04ABC3A8" w14:textId="03E667AC" w:rsidR="00D31018" w:rsidRPr="00D31018" w:rsidRDefault="00D31018" w:rsidP="00D31018">
      <w:pPr>
        <w:numPr>
          <w:ilvl w:val="0"/>
          <w:numId w:val="14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Ping Default Gateway: Ping the router's IP to verify local network connectivity.</w:t>
      </w:r>
    </w:p>
    <w:p w14:paraId="4C7DB855" w14:textId="3923F0F3" w:rsidR="00D31018" w:rsidRPr="00D31018" w:rsidRDefault="00D31018" w:rsidP="00D31018">
      <w:pPr>
        <w:numPr>
          <w:ilvl w:val="0"/>
          <w:numId w:val="14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Ping External IP: Ping a public IP to check internet access bypassing DNS.</w:t>
      </w:r>
    </w:p>
    <w:p w14:paraId="0E15667B" w14:textId="32DF6E59" w:rsidR="00D31018" w:rsidRPr="00D31018" w:rsidRDefault="00D31018" w:rsidP="00D31018">
      <w:pPr>
        <w:numPr>
          <w:ilvl w:val="0"/>
          <w:numId w:val="14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Ping Domain Name: Ping a domain to test DNS resolution and external connectivity.</w:t>
      </w:r>
    </w:p>
    <w:p w14:paraId="660928BD" w14:textId="77777777" w:rsidR="00D31018" w:rsidRPr="00D31018" w:rsidRDefault="00D31018" w:rsidP="00D31018">
      <w:pPr>
        <w:numPr>
          <w:ilvl w:val="0"/>
          <w:numId w:val="14"/>
        </w:num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proofErr w:type="spellStart"/>
      <w:r w:rsidRPr="00D31018">
        <w:rPr>
          <w:rFonts w:ascii="Bell MT" w:hAnsi="Bell MT"/>
          <w:color w:val="000000" w:themeColor="text1"/>
          <w:sz w:val="28"/>
          <w:szCs w:val="28"/>
        </w:rPr>
        <w:t>Analyze</w:t>
      </w:r>
      <w:proofErr w:type="spellEnd"/>
      <w:r w:rsidRPr="00D31018">
        <w:rPr>
          <w:rFonts w:ascii="Bell MT" w:hAnsi="Bell MT"/>
          <w:color w:val="000000" w:themeColor="text1"/>
          <w:sz w:val="28"/>
          <w:szCs w:val="28"/>
        </w:rPr>
        <w:t xml:space="preserve"> Results: Look for packet loss or high latency to identify issues</w:t>
      </w:r>
      <w:r w:rsidRPr="00D31018">
        <w:rPr>
          <w:rFonts w:ascii="Bell MT" w:hAnsi="Bell MT"/>
          <w:b/>
          <w:bCs/>
          <w:color w:val="000000" w:themeColor="text1"/>
          <w:sz w:val="28"/>
          <w:szCs w:val="28"/>
        </w:rPr>
        <w:t>.</w:t>
      </w:r>
    </w:p>
    <w:p w14:paraId="73FE61E7" w14:textId="086CD360" w:rsidR="00D31018" w:rsidRDefault="00D31018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56BAFBCB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19E659A" w14:textId="541A10C2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Section 5:</w:t>
      </w:r>
    </w:p>
    <w:p w14:paraId="4D3504D9" w14:textId="77777777" w:rsidR="00D31018" w:rsidRDefault="00D31018" w:rsidP="00D31018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D53DCA">
        <w:rPr>
          <w:rFonts w:ascii="Bell MT" w:hAnsi="Bell MT"/>
          <w:b/>
          <w:bCs/>
          <w:color w:val="000000" w:themeColor="text1"/>
          <w:sz w:val="28"/>
          <w:szCs w:val="28"/>
        </w:rPr>
        <w:t>10. Discuss the importance of regular network maintenance and the key tasks involved in maintaining network infrastructure.</w:t>
      </w:r>
    </w:p>
    <w:p w14:paraId="07C3EC0F" w14:textId="051BE798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</w:p>
    <w:p w14:paraId="788D328D" w14:textId="77777777" w:rsidR="00D31018" w:rsidRPr="00D31018" w:rsidRDefault="00D31018" w:rsidP="00D31018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Importance of Regular Network Maintenance:</w:t>
      </w:r>
      <w:r w:rsidRPr="00D31018">
        <w:rPr>
          <w:rFonts w:ascii="Bell MT" w:hAnsi="Bell MT"/>
          <w:color w:val="000000" w:themeColor="text1"/>
          <w:sz w:val="28"/>
          <w:szCs w:val="28"/>
        </w:rPr>
        <w:br/>
        <w:t>Ensures optimal performance, prevents downtime, strengthens security, and extends the lifespan of network infrastructure.</w:t>
      </w:r>
    </w:p>
    <w:p w14:paraId="5BD950BE" w14:textId="77777777" w:rsidR="00D31018" w:rsidRPr="00D31018" w:rsidRDefault="00D31018" w:rsidP="00D31018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Key Tasks:</w:t>
      </w:r>
    </w:p>
    <w:p w14:paraId="3AFB7D3D" w14:textId="77777777" w:rsidR="00D31018" w:rsidRPr="00D31018" w:rsidRDefault="00D31018" w:rsidP="00D31018">
      <w:pPr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Update Firmware and Software: Apply patches and updates.</w:t>
      </w:r>
    </w:p>
    <w:p w14:paraId="5D005C6F" w14:textId="77777777" w:rsidR="00D31018" w:rsidRPr="00D31018" w:rsidRDefault="00D31018" w:rsidP="00D31018">
      <w:pPr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Monitor Network Performance: Use tools to track traffic and detect issues.</w:t>
      </w:r>
    </w:p>
    <w:p w14:paraId="71E6EEE7" w14:textId="77777777" w:rsidR="00D31018" w:rsidRPr="00D31018" w:rsidRDefault="00D31018" w:rsidP="00D31018">
      <w:pPr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Backup Configurations: Regularly save device settings and critical data.</w:t>
      </w:r>
    </w:p>
    <w:p w14:paraId="4368194A" w14:textId="77777777" w:rsidR="00D31018" w:rsidRPr="00D31018" w:rsidRDefault="00D31018" w:rsidP="00D31018">
      <w:pPr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Check Hardware: Inspect cables, switches, and routers for wear.</w:t>
      </w:r>
    </w:p>
    <w:p w14:paraId="0B9F1203" w14:textId="77777777" w:rsidR="00D31018" w:rsidRPr="00D31018" w:rsidRDefault="00D31018" w:rsidP="00D31018">
      <w:pPr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Review Security: Update firewalls, anti-virus, and access controls.</w:t>
      </w:r>
    </w:p>
    <w:p w14:paraId="7082C6AB" w14:textId="77777777" w:rsidR="00D31018" w:rsidRPr="00D31018" w:rsidRDefault="00D31018" w:rsidP="00D31018">
      <w:pPr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Test Connectivity: Verify connections and troubleshoot proactively.</w:t>
      </w:r>
    </w:p>
    <w:p w14:paraId="640C7632" w14:textId="77777777" w:rsidR="00D31018" w:rsidRPr="00D31018" w:rsidRDefault="00D31018" w:rsidP="00D31018">
      <w:pPr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D31018">
        <w:rPr>
          <w:rFonts w:ascii="Bell MT" w:hAnsi="Bell MT"/>
          <w:color w:val="000000" w:themeColor="text1"/>
          <w:sz w:val="28"/>
          <w:szCs w:val="28"/>
        </w:rPr>
        <w:t>Audit Logs: Examine logs for unusual activity or errors.</w:t>
      </w:r>
    </w:p>
    <w:p w14:paraId="325A9B2A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56A927B5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F059832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2FB7D316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715EB0A4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6F40117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74C4D2E5" w14:textId="77777777" w:rsidR="00D53DCA" w:rsidRDefault="00D53DCA" w:rsidP="00D53DC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08148C2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21914CC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4336D95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281357A9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9C1BAD5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06918B07" w14:textId="64A317A6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2B02A938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C28B040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32098FF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090179DD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9969E63" w14:textId="77777777" w:rsidR="00471258" w:rsidRP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0BFC1E2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B0F7BE8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7B199A59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518A32C6" w14:textId="20CF1D33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471258">
        <w:rPr>
          <w:rFonts w:ascii="Bell MT" w:hAnsi="Bell MT"/>
          <w:b/>
          <w:bCs/>
          <w:color w:val="000000" w:themeColor="text1"/>
          <w:sz w:val="28"/>
          <w:szCs w:val="28"/>
        </w:rPr>
        <w:t>Section 5:</w:t>
      </w:r>
    </w:p>
    <w:p w14:paraId="6BA79FBE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8D93E8E" w14:textId="167A8545" w:rsidR="00471258" w:rsidRP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sectPr w:rsidR="00471258" w:rsidRPr="00471258" w:rsidSect="00534E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EC4"/>
    <w:multiLevelType w:val="multilevel"/>
    <w:tmpl w:val="93B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76917"/>
    <w:multiLevelType w:val="multilevel"/>
    <w:tmpl w:val="BA9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B4277"/>
    <w:multiLevelType w:val="hybridMultilevel"/>
    <w:tmpl w:val="AF0CF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439AB"/>
    <w:multiLevelType w:val="hybridMultilevel"/>
    <w:tmpl w:val="7706A8D2"/>
    <w:lvl w:ilvl="0" w:tplc="AD3C61BA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344C7370"/>
    <w:multiLevelType w:val="multilevel"/>
    <w:tmpl w:val="CB42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22AD5"/>
    <w:multiLevelType w:val="multilevel"/>
    <w:tmpl w:val="F25C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E3EEF"/>
    <w:multiLevelType w:val="hybridMultilevel"/>
    <w:tmpl w:val="B882D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5F1C"/>
    <w:multiLevelType w:val="hybridMultilevel"/>
    <w:tmpl w:val="EE409406"/>
    <w:lvl w:ilvl="0" w:tplc="D9C26D0C">
      <w:start w:val="1"/>
      <w:numFmt w:val="lowerLetter"/>
      <w:lvlText w:val="%1)"/>
      <w:lvlJc w:val="left"/>
      <w:pPr>
        <w:ind w:left="1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8" w15:restartNumberingAfterBreak="0">
    <w:nsid w:val="4B0659CD"/>
    <w:multiLevelType w:val="multilevel"/>
    <w:tmpl w:val="AE7A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83820"/>
    <w:multiLevelType w:val="multilevel"/>
    <w:tmpl w:val="A0E63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B5F57"/>
    <w:multiLevelType w:val="multilevel"/>
    <w:tmpl w:val="8A06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03F2C"/>
    <w:multiLevelType w:val="multilevel"/>
    <w:tmpl w:val="7540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234FF"/>
    <w:multiLevelType w:val="multilevel"/>
    <w:tmpl w:val="C7A6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E5813"/>
    <w:multiLevelType w:val="hybridMultilevel"/>
    <w:tmpl w:val="4FF6F26E"/>
    <w:lvl w:ilvl="0" w:tplc="68F61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EB6171"/>
    <w:multiLevelType w:val="multilevel"/>
    <w:tmpl w:val="FA5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392399">
    <w:abstractNumId w:val="6"/>
  </w:num>
  <w:num w:numId="2" w16cid:durableId="141775748">
    <w:abstractNumId w:val="13"/>
  </w:num>
  <w:num w:numId="3" w16cid:durableId="1089424053">
    <w:abstractNumId w:val="3"/>
  </w:num>
  <w:num w:numId="4" w16cid:durableId="202720405">
    <w:abstractNumId w:val="2"/>
  </w:num>
  <w:num w:numId="5" w16cid:durableId="1132598785">
    <w:abstractNumId w:val="14"/>
  </w:num>
  <w:num w:numId="6" w16cid:durableId="375354404">
    <w:abstractNumId w:val="9"/>
  </w:num>
  <w:num w:numId="7" w16cid:durableId="1459880504">
    <w:abstractNumId w:val="4"/>
  </w:num>
  <w:num w:numId="8" w16cid:durableId="569467487">
    <w:abstractNumId w:val="10"/>
  </w:num>
  <w:num w:numId="9" w16cid:durableId="1465003546">
    <w:abstractNumId w:val="1"/>
  </w:num>
  <w:num w:numId="10" w16cid:durableId="1743210472">
    <w:abstractNumId w:val="0"/>
  </w:num>
  <w:num w:numId="11" w16cid:durableId="1424718518">
    <w:abstractNumId w:val="11"/>
  </w:num>
  <w:num w:numId="12" w16cid:durableId="417482175">
    <w:abstractNumId w:val="7"/>
  </w:num>
  <w:num w:numId="13" w16cid:durableId="1155872966">
    <w:abstractNumId w:val="5"/>
  </w:num>
  <w:num w:numId="14" w16cid:durableId="1399203016">
    <w:abstractNumId w:val="12"/>
  </w:num>
  <w:num w:numId="15" w16cid:durableId="18976610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98"/>
    <w:rsid w:val="000151E5"/>
    <w:rsid w:val="0004397E"/>
    <w:rsid w:val="000B0397"/>
    <w:rsid w:val="000B2A8C"/>
    <w:rsid w:val="000D44D3"/>
    <w:rsid w:val="0011579B"/>
    <w:rsid w:val="001F2809"/>
    <w:rsid w:val="00203FE7"/>
    <w:rsid w:val="002776FF"/>
    <w:rsid w:val="00285B5C"/>
    <w:rsid w:val="002976E7"/>
    <w:rsid w:val="003435BE"/>
    <w:rsid w:val="00375FED"/>
    <w:rsid w:val="00376BB8"/>
    <w:rsid w:val="00417011"/>
    <w:rsid w:val="00424D98"/>
    <w:rsid w:val="00446988"/>
    <w:rsid w:val="00461C4A"/>
    <w:rsid w:val="00471258"/>
    <w:rsid w:val="00487EA2"/>
    <w:rsid w:val="004C5121"/>
    <w:rsid w:val="004D65A2"/>
    <w:rsid w:val="004F1A89"/>
    <w:rsid w:val="00534E7D"/>
    <w:rsid w:val="005825F2"/>
    <w:rsid w:val="005B2CA2"/>
    <w:rsid w:val="005E671E"/>
    <w:rsid w:val="005F0AE3"/>
    <w:rsid w:val="0060010E"/>
    <w:rsid w:val="0063662D"/>
    <w:rsid w:val="006A1180"/>
    <w:rsid w:val="006B1A42"/>
    <w:rsid w:val="0071070A"/>
    <w:rsid w:val="007A5E54"/>
    <w:rsid w:val="007A6060"/>
    <w:rsid w:val="0080333F"/>
    <w:rsid w:val="00870AA2"/>
    <w:rsid w:val="00872F82"/>
    <w:rsid w:val="0087407C"/>
    <w:rsid w:val="008B248B"/>
    <w:rsid w:val="00905902"/>
    <w:rsid w:val="0092515D"/>
    <w:rsid w:val="009768A1"/>
    <w:rsid w:val="00987E88"/>
    <w:rsid w:val="009910AC"/>
    <w:rsid w:val="009A453A"/>
    <w:rsid w:val="009B1567"/>
    <w:rsid w:val="00A45176"/>
    <w:rsid w:val="00A76CCE"/>
    <w:rsid w:val="00A972BB"/>
    <w:rsid w:val="00AD1F16"/>
    <w:rsid w:val="00AE1A27"/>
    <w:rsid w:val="00CC0219"/>
    <w:rsid w:val="00D31018"/>
    <w:rsid w:val="00D53DCA"/>
    <w:rsid w:val="00D72249"/>
    <w:rsid w:val="00D958E5"/>
    <w:rsid w:val="00DC6F18"/>
    <w:rsid w:val="00E62A5D"/>
    <w:rsid w:val="00E90722"/>
    <w:rsid w:val="00EB0C59"/>
    <w:rsid w:val="00EE581A"/>
    <w:rsid w:val="00F93945"/>
    <w:rsid w:val="00FC7DFE"/>
    <w:rsid w:val="00FD64FF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27B4"/>
  <w15:chartTrackingRefBased/>
  <w15:docId w15:val="{2DC556DF-82D6-4A55-B828-C8842300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CC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59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B08C-DD7D-4830-805D-876D37AC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SIDHDHARTH</dc:creator>
  <cp:keywords/>
  <dc:description/>
  <cp:lastModifiedBy>JANI SIDHDHARTH</cp:lastModifiedBy>
  <cp:revision>14</cp:revision>
  <dcterms:created xsi:type="dcterms:W3CDTF">2025-01-07T11:30:00Z</dcterms:created>
  <dcterms:modified xsi:type="dcterms:W3CDTF">2025-01-07T12:07:00Z</dcterms:modified>
</cp:coreProperties>
</file>