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&lt;!DOCTYPE html&gt;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declaration defines this document to be HTML5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&lt;html&gt;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is the root element of an HTML page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&lt;head&gt;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contains meta information about the document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&lt;title&gt;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specifies a title for the document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&lt;body&gt;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contains the visible page content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&lt;h1&gt;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defines a large heading</w:t>
      </w:r>
    </w:p>
    <w:p w:rsidR="008F032A" w:rsidRPr="008F032A" w:rsidRDefault="008F032A" w:rsidP="008F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23"/>
          <w:szCs w:val="23"/>
        </w:rPr>
      </w:pP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The </w:t>
      </w:r>
      <w:r w:rsidRPr="008F032A">
        <w:rPr>
          <w:rFonts w:ascii="Consolas" w:eastAsia="Times New Roman" w:hAnsi="Consolas" w:cs="Angsana New"/>
          <w:color w:val="DC143C"/>
          <w:sz w:val="25"/>
          <w:szCs w:val="25"/>
          <w:shd w:val="clear" w:color="auto" w:fill="F1F1F1"/>
        </w:rPr>
        <w:t>&lt;p&gt;</w:t>
      </w:r>
      <w:r w:rsidRPr="008F032A">
        <w:rPr>
          <w:rFonts w:ascii="Verdana" w:eastAsia="Times New Roman" w:hAnsi="Verdana" w:cs="Angsana New"/>
          <w:color w:val="000000"/>
          <w:sz w:val="23"/>
          <w:szCs w:val="23"/>
        </w:rPr>
        <w:t> element defines a paragraph</w:t>
      </w:r>
    </w:p>
    <w:p w:rsidR="00943AEE" w:rsidRDefault="008F032A">
      <w:r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a</w:t>
      </w:r>
      <w:r>
        <w:rPr>
          <w:rFonts w:ascii="Consolas" w:hAnsi="Consolas"/>
          <w:color w:val="FF0000"/>
          <w:sz w:val="24"/>
          <w:szCs w:val="24"/>
        </w:rPr>
        <w:t> href</w:t>
      </w:r>
      <w:r>
        <w:rPr>
          <w:rFonts w:ascii="Consolas" w:hAnsi="Consolas"/>
          <w:color w:val="0000CD"/>
          <w:sz w:val="24"/>
          <w:szCs w:val="24"/>
        </w:rPr>
        <w:t>="https://www.w3schools.com"&gt;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This is a link</w:t>
      </w:r>
      <w:r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/a</w:t>
      </w:r>
      <w:r>
        <w:rPr>
          <w:rFonts w:ascii="Consolas" w:hAnsi="Consolas"/>
          <w:color w:val="0000CD"/>
          <w:sz w:val="24"/>
          <w:szCs w:val="24"/>
        </w:rPr>
        <w:t>&gt;</w:t>
      </w:r>
      <w:r>
        <w:t xml:space="preserve"> </w:t>
      </w:r>
      <w:r w:rsidRPr="008F032A">
        <w:t>HTML Links</w:t>
      </w:r>
    </w:p>
    <w:p w:rsidR="008F032A" w:rsidRDefault="008F032A"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&lt;</w:t>
      </w:r>
      <w:r>
        <w:rPr>
          <w:rFonts w:ascii="Consolas" w:hAnsi="Consolas"/>
          <w:color w:val="A52A2A"/>
          <w:sz w:val="24"/>
          <w:szCs w:val="24"/>
          <w:shd w:val="clear" w:color="auto" w:fill="FFFFFF"/>
        </w:rPr>
        <w:t>img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 src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="w3schools.jpg"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 alt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="W3Schools.com"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 width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="104"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 height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="142"&gt;</w:t>
      </w:r>
      <w:r w:rsidRPr="008F032A">
        <w:t>HTML Images</w:t>
      </w:r>
    </w:p>
    <w:p w:rsidR="008F032A" w:rsidRDefault="008F032A">
      <w:r>
        <w:rPr>
          <w:rFonts w:ascii="Verdana" w:hAnsi="Verdana"/>
          <w:color w:val="000000"/>
          <w:sz w:val="23"/>
          <w:szCs w:val="23"/>
          <w:shd w:val="clear" w:color="auto" w:fill="F1F1F1"/>
        </w:rPr>
        <w:t>&lt;br&gt;</w:t>
      </w:r>
      <w:r>
        <w:t xml:space="preserve"> new line</w:t>
      </w:r>
      <w:bookmarkStart w:id="0" w:name="_GoBack"/>
      <w:bookmarkEnd w:id="0"/>
    </w:p>
    <w:sectPr w:rsidR="008F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3B7F"/>
    <w:multiLevelType w:val="multilevel"/>
    <w:tmpl w:val="7AF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2A"/>
    <w:rsid w:val="008F032A"/>
    <w:rsid w:val="009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032A"/>
    <w:rPr>
      <w:rFonts w:ascii="Angsana New" w:eastAsia="Times New Roman" w:hAnsi="Angsana New" w:cs="Angsan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032A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2017-10-23T09:08:00Z</dcterms:created>
  <dcterms:modified xsi:type="dcterms:W3CDTF">2017-10-23T09:10:00Z</dcterms:modified>
</cp:coreProperties>
</file>