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4815"/>
        <w:gridCol w:w="2655"/>
        <w:gridCol w:w="2115"/>
        <w:tblGridChange w:id="0">
          <w:tblGrid>
            <w:gridCol w:w="975"/>
            <w:gridCol w:w="4815"/>
            <w:gridCol w:w="2655"/>
            <w:gridCol w:w="2115"/>
          </w:tblGrid>
        </w:tblGridChange>
      </w:tblGrid>
      <w:tr>
        <w:trPr>
          <w:cantSplit w:val="0"/>
          <w:trHeight w:val="220" w:hRule="atLeast"/>
          <w:tblHeader w:val="0"/>
        </w:trPr>
        <w:tc>
          <w:tcPr>
            <w:gridSpan w:val="4"/>
            <w:shd w:fill="c6d9f1" w:val="cle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rPr>
            </w:pPr>
            <w:r w:rsidDel="00000000" w:rsidR="00000000" w:rsidRPr="00000000">
              <w:rPr>
                <w:rFonts w:ascii="Arial" w:cs="Arial" w:eastAsia="Arial" w:hAnsi="Arial"/>
                <w:b w:val="1"/>
                <w:rtl w:val="0"/>
              </w:rPr>
              <w:t xml:space="preserve">OBJETIVO</w:t>
            </w:r>
          </w:p>
        </w:tc>
      </w:tr>
      <w:tr>
        <w:trPr>
          <w:cantSplit w:val="0"/>
          <w:trHeight w:val="674.94140625" w:hRule="atLeast"/>
          <w:tblHeader w:val="0"/>
        </w:trPr>
        <w:tc>
          <w:tcPr>
            <w:gridSpan w:val="4"/>
          </w:tcPr>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color w:val="000000"/>
                <w:rtl w:val="0"/>
              </w:rPr>
              <w:t xml:space="preserve">Establecer las disposiciones necesarias para la planificación, preparación, ejecución y mejora de las auditorías internas al sistema de gestión de la seguridad de turismo de aventura-</w:t>
            </w:r>
            <w:r w:rsidDel="00000000" w:rsidR="00000000" w:rsidRPr="00000000">
              <w:rPr>
                <w:rFonts w:ascii="Arial" w:cs="Arial" w:eastAsia="Arial" w:hAnsi="Arial"/>
                <w:color w:val="000000"/>
                <w:rtl w:val="0"/>
              </w:rPr>
              <w:t xml:space="preserve">SGSTA</w:t>
            </w:r>
            <w:r w:rsidDel="00000000" w:rsidR="00000000" w:rsidRPr="00000000">
              <w:rPr>
                <w:rFonts w:ascii="Arial" w:cs="Arial" w:eastAsia="Arial" w:hAnsi="Arial"/>
                <w:color w:val="000000"/>
                <w:rtl w:val="0"/>
              </w:rPr>
              <w:t xml:space="preserve"> de la organización, con base en los lineamientos de la </w:t>
            </w:r>
            <w:r w:rsidDel="00000000" w:rsidR="00000000" w:rsidRPr="00000000">
              <w:rPr>
                <w:rFonts w:ascii="Arial" w:cs="Arial" w:eastAsia="Arial" w:hAnsi="Arial"/>
                <w:rtl w:val="0"/>
              </w:rPr>
              <w:t xml:space="preserve">GTC- ISO 19011.</w:t>
            </w:r>
          </w:p>
        </w:tc>
      </w:tr>
      <w:tr>
        <w:trPr>
          <w:cantSplit w:val="0"/>
          <w:trHeight w:val="220" w:hRule="atLeast"/>
          <w:tblHeader w:val="0"/>
        </w:trPr>
        <w:tc>
          <w:tcPr>
            <w:gridSpan w:val="4"/>
            <w:shd w:fill="c6d9f1"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rPr>
            </w:pPr>
            <w:r w:rsidDel="00000000" w:rsidR="00000000" w:rsidRPr="00000000">
              <w:rPr>
                <w:rFonts w:ascii="Arial" w:cs="Arial" w:eastAsia="Arial" w:hAnsi="Arial"/>
                <w:b w:val="1"/>
                <w:rtl w:val="0"/>
              </w:rPr>
              <w:t xml:space="preserve">ALCANCE</w:t>
            </w:r>
          </w:p>
        </w:tc>
      </w:tr>
      <w:tr>
        <w:trPr>
          <w:cantSplit w:val="0"/>
          <w:trHeight w:val="220" w:hRule="atLeast"/>
          <w:tblHeader w:val="0"/>
        </w:trPr>
        <w:tc>
          <w:tcPr>
            <w:gridSpan w:val="4"/>
          </w:tcPr>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Aplica para todos los procesos/servicios y/o actividades que se realizan en la organización. </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tc>
      </w:tr>
      <w:tr>
        <w:trPr>
          <w:cantSplit w:val="0"/>
          <w:trHeight w:val="220" w:hRule="atLeast"/>
          <w:tblHeader w:val="0"/>
        </w:trPr>
        <w:tc>
          <w:tcPr>
            <w:gridSpan w:val="4"/>
            <w:shd w:fill="c6d9f1"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259" w:lineRule="auto"/>
              <w:ind w:left="720" w:firstLine="0"/>
              <w:jc w:val="center"/>
              <w:rPr>
                <w:rFonts w:ascii="Arial" w:cs="Arial" w:eastAsia="Arial" w:hAnsi="Arial"/>
                <w:b w:val="1"/>
              </w:rPr>
            </w:pPr>
            <w:r w:rsidDel="00000000" w:rsidR="00000000" w:rsidRPr="00000000">
              <w:rPr>
                <w:rFonts w:ascii="Arial" w:cs="Arial" w:eastAsia="Arial" w:hAnsi="Arial"/>
                <w:b w:val="1"/>
                <w:rtl w:val="0"/>
              </w:rPr>
              <w:t xml:space="preserve">DEFINICIONES</w:t>
            </w:r>
          </w:p>
        </w:tc>
      </w:tr>
      <w:tr>
        <w:trPr>
          <w:cantSplit w:val="0"/>
          <w:trHeight w:val="220" w:hRule="atLeast"/>
          <w:tblHeader w:val="0"/>
        </w:trPr>
        <w:tc>
          <w:tcPr>
            <w:gridSpan w:val="4"/>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b w:val="1"/>
                <w:color w:val="000000"/>
                <w:rtl w:val="0"/>
              </w:rPr>
              <w:t xml:space="preserve">Acción correctiva. </w:t>
            </w:r>
            <w:r w:rsidDel="00000000" w:rsidR="00000000" w:rsidRPr="00000000">
              <w:rPr>
                <w:rFonts w:ascii="Arial" w:cs="Arial" w:eastAsia="Arial" w:hAnsi="Arial"/>
                <w:color w:val="000000"/>
                <w:rtl w:val="0"/>
              </w:rPr>
              <w:t xml:space="preserve">Acción para eliminar la causa de una </w:t>
            </w:r>
            <w:r w:rsidDel="00000000" w:rsidR="00000000" w:rsidRPr="00000000">
              <w:rPr>
                <w:rFonts w:ascii="Arial" w:cs="Arial" w:eastAsia="Arial" w:hAnsi="Arial"/>
                <w:i w:val="1"/>
                <w:color w:val="000000"/>
                <w:rtl w:val="0"/>
              </w:rPr>
              <w:t xml:space="preserve">no conformidad </w:t>
            </w:r>
            <w:r w:rsidDel="00000000" w:rsidR="00000000" w:rsidRPr="00000000">
              <w:rPr>
                <w:rFonts w:ascii="Arial" w:cs="Arial" w:eastAsia="Arial" w:hAnsi="Arial"/>
                <w:color w:val="000000"/>
                <w:rtl w:val="0"/>
              </w:rPr>
              <w:t xml:space="preserve">y evitar que </w:t>
            </w:r>
            <w:r w:rsidDel="00000000" w:rsidR="00000000" w:rsidRPr="00000000">
              <w:rPr>
                <w:rtl w:val="0"/>
              </w:rPr>
            </w:r>
          </w:p>
          <w:p w:rsidR="00000000" w:rsidDel="00000000" w:rsidP="00000000" w:rsidRDefault="00000000" w:rsidRPr="00000000" w14:paraId="00000019">
            <w:pPr>
              <w:jc w:val="both"/>
              <w:rPr>
                <w:rFonts w:ascii="Arial" w:cs="Arial" w:eastAsia="Arial" w:hAnsi="Arial"/>
                <w:color w:val="000000"/>
              </w:rPr>
            </w:pPr>
            <w:r w:rsidDel="00000000" w:rsidR="00000000" w:rsidRPr="00000000">
              <w:rPr>
                <w:rFonts w:ascii="Arial" w:cs="Arial" w:eastAsia="Arial" w:hAnsi="Arial"/>
                <w:color w:val="000000"/>
                <w:rtl w:val="0"/>
              </w:rPr>
              <w:t xml:space="preserve">vuelva a ocurrir. (Fuente: NTC-21101:2020)</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color w:val="000000"/>
                <w:rtl w:val="0"/>
              </w:rPr>
              <w:t xml:space="preserve">Alcance de la auditoría. </w:t>
            </w:r>
            <w:r w:rsidDel="00000000" w:rsidR="00000000" w:rsidRPr="00000000">
              <w:rPr>
                <w:rFonts w:ascii="Arial" w:cs="Arial" w:eastAsia="Arial" w:hAnsi="Arial"/>
                <w:color w:val="000000"/>
                <w:rtl w:val="0"/>
              </w:rPr>
              <w:t xml:space="preserve">Extensión y límites de una auditoría</w:t>
            </w:r>
            <w:r w:rsidDel="00000000" w:rsidR="00000000" w:rsidRPr="00000000">
              <w:rPr>
                <w:rFonts w:ascii="Arial" w:cs="Arial" w:eastAsia="Arial" w:hAnsi="Arial"/>
                <w:i w:val="1"/>
                <w:color w:val="000000"/>
                <w:rtl w:val="0"/>
              </w:rPr>
              <w:t xml:space="preserve">.</w:t>
            </w:r>
            <w:r w:rsidDel="00000000" w:rsidR="00000000" w:rsidRPr="00000000">
              <w:rPr>
                <w:rFonts w:ascii="Arial" w:cs="Arial" w:eastAsia="Arial" w:hAnsi="Arial"/>
                <w:b w:val="1"/>
                <w:i w:val="1"/>
                <w:color w:val="000000"/>
                <w:rtl w:val="0"/>
              </w:rPr>
              <w:t xml:space="preserve"> </w:t>
            </w:r>
            <w:r w:rsidDel="00000000" w:rsidR="00000000" w:rsidRPr="00000000">
              <w:rPr>
                <w:rFonts w:ascii="Arial" w:cs="Arial" w:eastAsia="Arial" w:hAnsi="Arial"/>
                <w:color w:val="000000"/>
                <w:rtl w:val="0"/>
              </w:rPr>
              <w:t xml:space="preserve">(Fuente: </w:t>
            </w:r>
            <w:r w:rsidDel="00000000" w:rsidR="00000000" w:rsidRPr="00000000">
              <w:rPr>
                <w:rFonts w:ascii="Arial" w:cs="Arial" w:eastAsia="Arial" w:hAnsi="Arial"/>
                <w:rtl w:val="0"/>
              </w:rPr>
              <w:t xml:space="preserve">NTC ISO 9001</w:t>
            </w:r>
            <w:r w:rsidDel="00000000" w:rsidR="00000000" w:rsidRPr="00000000">
              <w:rPr>
                <w:rFonts w:ascii="Arial" w:cs="Arial" w:eastAsia="Arial" w:hAnsi="Arial"/>
                <w:color w:val="000000"/>
                <w:rtl w:val="0"/>
              </w:rPr>
              <w:t xml:space="preserve">:2015).</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b w:val="1"/>
                <w:color w:val="000000"/>
                <w:rtl w:val="0"/>
              </w:rPr>
              <w:t xml:space="preserve">Auditado</w:t>
            </w:r>
            <w:r w:rsidDel="00000000" w:rsidR="00000000" w:rsidRPr="00000000">
              <w:rPr>
                <w:rFonts w:ascii="Arial" w:cs="Arial" w:eastAsia="Arial" w:hAnsi="Arial"/>
                <w:color w:val="000000"/>
                <w:rtl w:val="0"/>
              </w:rPr>
              <w:t xml:space="preserve">. Organización que es auditada. (Fuente: </w:t>
            </w:r>
            <w:r w:rsidDel="00000000" w:rsidR="00000000" w:rsidRPr="00000000">
              <w:rPr>
                <w:rFonts w:ascii="Arial" w:cs="Arial" w:eastAsia="Arial" w:hAnsi="Arial"/>
                <w:rtl w:val="0"/>
              </w:rPr>
              <w:t xml:space="preserve">G</w:t>
            </w:r>
            <w:r w:rsidDel="00000000" w:rsidR="00000000" w:rsidRPr="00000000">
              <w:rPr>
                <w:rFonts w:ascii="Arial" w:cs="Arial" w:eastAsia="Arial" w:hAnsi="Arial"/>
                <w:color w:val="000000"/>
                <w:rtl w:val="0"/>
              </w:rPr>
              <w:t xml:space="preserve">TC</w:t>
            </w:r>
            <w:r w:rsidDel="00000000" w:rsidR="00000000" w:rsidRPr="00000000">
              <w:rPr>
                <w:rFonts w:ascii="Arial" w:cs="Arial" w:eastAsia="Arial" w:hAnsi="Arial"/>
                <w:color w:val="000000"/>
                <w:rtl w:val="0"/>
              </w:rPr>
              <w:t xml:space="preserve">-ISO</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000000"/>
                <w:rtl w:val="0"/>
              </w:rPr>
              <w:t xml:space="preserve">9011).</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b w:val="1"/>
                <w:color w:val="000000"/>
                <w:rtl w:val="0"/>
              </w:rPr>
              <w:t xml:space="preserve">Auditor.</w:t>
            </w:r>
            <w:r w:rsidDel="00000000" w:rsidR="00000000" w:rsidRPr="00000000">
              <w:rPr>
                <w:rFonts w:ascii="Arial" w:cs="Arial" w:eastAsia="Arial" w:hAnsi="Arial"/>
                <w:color w:val="000000"/>
                <w:rtl w:val="0"/>
              </w:rPr>
              <w:t xml:space="preserve"> Persona que lleva a cabo una auditoría.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I</w:t>
            </w:r>
            <w:r w:rsidDel="00000000" w:rsidR="00000000" w:rsidRPr="00000000">
              <w:rPr>
                <w:rFonts w:ascii="Arial" w:cs="Arial" w:eastAsia="Arial" w:hAnsi="Arial"/>
                <w:color w:val="000000"/>
                <w:rtl w:val="0"/>
              </w:rPr>
              <w:t xml:space="preserve">SO-19011).</w:t>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b w:val="1"/>
                <w:color w:val="000000"/>
                <w:rtl w:val="0"/>
              </w:rPr>
              <w:t xml:space="preserve">Auditoría</w:t>
            </w:r>
            <w:r w:rsidDel="00000000" w:rsidR="00000000" w:rsidRPr="00000000">
              <w:rPr>
                <w:rFonts w:ascii="Arial" w:cs="Arial" w:eastAsia="Arial" w:hAnsi="Arial"/>
                <w:color w:val="000000"/>
                <w:rtl w:val="0"/>
              </w:rPr>
              <w:t xml:space="preserve">.      Proceso sistemático, independiente y documentado para obtener las evidencias de auditoría y evaluarlas de manera objetiva con el fin de determinar el grado en el que se cumplen los criterios de auditoría. </w:t>
            </w:r>
            <w:r w:rsidDel="00000000" w:rsidR="00000000" w:rsidRPr="00000000">
              <w:rPr>
                <w:rFonts w:ascii="Arial" w:cs="Arial" w:eastAsia="Arial" w:hAnsi="Arial"/>
                <w:i w:val="1"/>
                <w:color w:val="000000"/>
                <w:rtl w:val="0"/>
              </w:rPr>
              <w:t xml:space="preserve">(</w:t>
            </w:r>
            <w:r w:rsidDel="00000000" w:rsidR="00000000" w:rsidRPr="00000000">
              <w:rPr>
                <w:rFonts w:ascii="Arial" w:cs="Arial" w:eastAsia="Arial" w:hAnsi="Arial"/>
                <w:color w:val="000000"/>
                <w:rtl w:val="0"/>
              </w:rPr>
              <w:t xml:space="preserve">Fuente: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GTC</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b w:val="1"/>
                <w:color w:val="000000"/>
                <w:rtl w:val="0"/>
              </w:rPr>
              <w:t xml:space="preserve">Conclusiones de la auditoría.</w:t>
            </w:r>
            <w:r w:rsidDel="00000000" w:rsidR="00000000" w:rsidRPr="00000000">
              <w:rPr>
                <w:rFonts w:ascii="Arial" w:cs="Arial" w:eastAsia="Arial" w:hAnsi="Arial"/>
                <w:color w:val="000000"/>
                <w:rtl w:val="0"/>
              </w:rPr>
              <w:t xml:space="preserve">  Resultado de la auditoría, tras considerar los objetivos de la auditoría y todos los hallazgos de la auditoría.</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b w:val="1"/>
                <w:color w:val="000000"/>
                <w:rtl w:val="0"/>
              </w:rPr>
              <w:t xml:space="preserve">Conformidad</w:t>
            </w:r>
            <w:r w:rsidDel="00000000" w:rsidR="00000000" w:rsidRPr="00000000">
              <w:rPr>
                <w:rFonts w:ascii="Arial" w:cs="Arial" w:eastAsia="Arial" w:hAnsi="Arial"/>
                <w:color w:val="000000"/>
                <w:rtl w:val="0"/>
              </w:rPr>
              <w:t xml:space="preserve">. Cumplimiento de un </w:t>
            </w:r>
            <w:r w:rsidDel="00000000" w:rsidR="00000000" w:rsidRPr="00000000">
              <w:rPr>
                <w:rFonts w:ascii="Arial" w:cs="Arial" w:eastAsia="Arial" w:hAnsi="Arial"/>
                <w:i w:val="1"/>
                <w:color w:val="000000"/>
                <w:rtl w:val="0"/>
              </w:rPr>
              <w:t xml:space="preserve">requisito. </w:t>
            </w:r>
            <w:r w:rsidDel="00000000" w:rsidR="00000000" w:rsidRPr="00000000">
              <w:rPr>
                <w:rFonts w:ascii="Arial" w:cs="Arial" w:eastAsia="Arial" w:hAnsi="Arial"/>
                <w:color w:val="000000"/>
                <w:rtl w:val="0"/>
              </w:rPr>
              <w:t xml:space="preserve">(Fuente: NTC-21101:2020).</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b w:val="1"/>
                <w:color w:val="000000"/>
                <w:rtl w:val="0"/>
              </w:rPr>
              <w:t xml:space="preserve">Criterios de auditoría</w:t>
            </w:r>
            <w:r w:rsidDel="00000000" w:rsidR="00000000" w:rsidRPr="00000000">
              <w:rPr>
                <w:rFonts w:ascii="Arial" w:cs="Arial" w:eastAsia="Arial" w:hAnsi="Arial"/>
                <w:color w:val="000000"/>
                <w:rtl w:val="0"/>
              </w:rPr>
              <w:t xml:space="preserve">. Conjunto de políticas, procedimientos o requisitos usados como referencia frente a la cual se compara la evidencia de la auditoría.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b w:val="1"/>
                <w:color w:val="000000"/>
                <w:rtl w:val="0"/>
              </w:rPr>
              <w:t xml:space="preserve">Evidencia de la auditoría</w:t>
            </w:r>
            <w:r w:rsidDel="00000000" w:rsidR="00000000" w:rsidRPr="00000000">
              <w:rPr>
                <w:rFonts w:ascii="Arial" w:cs="Arial" w:eastAsia="Arial" w:hAnsi="Arial"/>
                <w:color w:val="000000"/>
                <w:rtl w:val="0"/>
              </w:rPr>
              <w:t xml:space="preserve">. Registros, declaraciones de hechos o cualquier otra información que es pertinente para los criterios de auditoría y que es verificable.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b w:val="1"/>
                <w:color w:val="000000"/>
                <w:rtl w:val="0"/>
              </w:rPr>
              <w:t xml:space="preserve">Evidencia objetiva</w:t>
            </w:r>
            <w:r w:rsidDel="00000000" w:rsidR="00000000" w:rsidRPr="00000000">
              <w:rPr>
                <w:rFonts w:ascii="Arial" w:cs="Arial" w:eastAsia="Arial" w:hAnsi="Arial"/>
                <w:color w:val="000000"/>
                <w:rtl w:val="0"/>
              </w:rPr>
              <w:t xml:space="preserve">. Datos que respalda la existencia o veracidad de algo. (Fuent</w:t>
            </w:r>
            <w:r w:rsidDel="00000000" w:rsidR="00000000" w:rsidRPr="00000000">
              <w:rPr>
                <w:rFonts w:ascii="Arial" w:cs="Arial" w:eastAsia="Arial" w:hAnsi="Arial"/>
                <w:rtl w:val="0"/>
              </w:rPr>
              <w:t xml:space="preserve">e: NTC ISO 9001:</w:t>
            </w:r>
            <w:r w:rsidDel="00000000" w:rsidR="00000000" w:rsidRPr="00000000">
              <w:rPr>
                <w:rFonts w:ascii="Arial" w:cs="Arial" w:eastAsia="Arial" w:hAnsi="Arial"/>
                <w:color w:val="000000"/>
                <w:rtl w:val="0"/>
              </w:rPr>
              <w:t xml:space="preserve">2015).</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b w:val="1"/>
                <w:color w:val="000000"/>
                <w:rtl w:val="0"/>
              </w:rPr>
              <w:t xml:space="preserve">Equipo auditor</w:t>
            </w:r>
            <w:r w:rsidDel="00000000" w:rsidR="00000000" w:rsidRPr="00000000">
              <w:rPr>
                <w:rFonts w:ascii="Arial" w:cs="Arial" w:eastAsia="Arial" w:hAnsi="Arial"/>
                <w:color w:val="000000"/>
                <w:rtl w:val="0"/>
              </w:rPr>
              <w:t xml:space="preserve">. Uno o más auditores que llevan a cabo una auditoría, con el apoyo si es necesario, de expertos técnicos.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b w:val="1"/>
                <w:color w:val="000000"/>
                <w:rtl w:val="0"/>
              </w:rPr>
              <w:t xml:space="preserve">Experto técnico.</w:t>
            </w:r>
            <w:r w:rsidDel="00000000" w:rsidR="00000000" w:rsidRPr="00000000">
              <w:rPr>
                <w:rFonts w:ascii="Arial" w:cs="Arial" w:eastAsia="Arial" w:hAnsi="Arial"/>
                <w:color w:val="000000"/>
                <w:rtl w:val="0"/>
              </w:rPr>
              <w:t xml:space="preserve"> Persona que aporta conocimientos o experiencia específicos al equipo auditor.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 ISO-19011).</w:t>
            </w:r>
            <w:r w:rsidDel="00000000" w:rsidR="00000000" w:rsidRPr="00000000">
              <w:rPr>
                <w:rtl w:val="0"/>
              </w:rPr>
            </w:r>
          </w:p>
          <w:p w:rsidR="00000000" w:rsidDel="00000000" w:rsidP="00000000" w:rsidRDefault="00000000" w:rsidRPr="00000000" w14:paraId="00000030">
            <w:pPr>
              <w:jc w:val="both"/>
              <w:rPr>
                <w:rFonts w:ascii="Arial" w:cs="Arial" w:eastAsia="Arial" w:hAnsi="Arial"/>
                <w:i w:val="1"/>
              </w:rPr>
            </w:pP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b w:val="1"/>
                <w:color w:val="000000"/>
                <w:rtl w:val="0"/>
              </w:rPr>
              <w:t xml:space="preserve">Hallazgos de la auditoría.</w:t>
            </w:r>
            <w:r w:rsidDel="00000000" w:rsidR="00000000" w:rsidRPr="00000000">
              <w:rPr>
                <w:rFonts w:ascii="Arial" w:cs="Arial" w:eastAsia="Arial" w:hAnsi="Arial"/>
                <w:color w:val="000000"/>
                <w:rtl w:val="0"/>
              </w:rPr>
              <w:t xml:space="preserve">  Resultados de la evaluación de la evidencia de auditoría recopilada frente a los criterios de auditoría.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32">
            <w:pPr>
              <w:jc w:val="both"/>
              <w:rPr>
                <w:rFonts w:ascii="Arial" w:cs="Arial" w:eastAsia="Arial" w:hAnsi="Arial"/>
                <w:i w:val="1"/>
              </w:rPr>
            </w:pPr>
            <w:r w:rsidDel="00000000" w:rsidR="00000000" w:rsidRPr="00000000">
              <w:rPr>
                <w:rtl w:val="0"/>
              </w:rPr>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b w:val="1"/>
                <w:color w:val="000000"/>
                <w:rtl w:val="0"/>
              </w:rPr>
              <w:t xml:space="preserve">Mejora continua. </w:t>
            </w:r>
            <w:r w:rsidDel="00000000" w:rsidR="00000000" w:rsidRPr="00000000">
              <w:rPr>
                <w:rFonts w:ascii="Arial" w:cs="Arial" w:eastAsia="Arial" w:hAnsi="Arial"/>
                <w:color w:val="000000"/>
                <w:rtl w:val="0"/>
              </w:rPr>
              <w:t xml:space="preserve">Actividad recurrente para mejorar el </w:t>
            </w:r>
            <w:r w:rsidDel="00000000" w:rsidR="00000000" w:rsidRPr="00000000">
              <w:rPr>
                <w:rFonts w:ascii="Arial" w:cs="Arial" w:eastAsia="Arial" w:hAnsi="Arial"/>
                <w:i w:val="1"/>
                <w:color w:val="000000"/>
                <w:rtl w:val="0"/>
              </w:rPr>
              <w:t xml:space="preserve">desempeño.  </w:t>
            </w:r>
            <w:r w:rsidDel="00000000" w:rsidR="00000000" w:rsidRPr="00000000">
              <w:rPr>
                <w:rFonts w:ascii="Arial" w:cs="Arial" w:eastAsia="Arial" w:hAnsi="Arial"/>
                <w:color w:val="000000"/>
                <w:rtl w:val="0"/>
              </w:rPr>
              <w:t xml:space="preserve">(Fuente: NTC-21101:2020).</w:t>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b w:val="1"/>
                <w:color w:val="000000"/>
                <w:rtl w:val="0"/>
              </w:rPr>
              <w:t xml:space="preserve">No conformidad</w:t>
            </w:r>
            <w:r w:rsidDel="00000000" w:rsidR="00000000" w:rsidRPr="00000000">
              <w:rPr>
                <w:rFonts w:ascii="Arial" w:cs="Arial" w:eastAsia="Arial" w:hAnsi="Arial"/>
                <w:color w:val="000000"/>
                <w:rtl w:val="0"/>
              </w:rPr>
              <w:t xml:space="preserve">. Incumplimiento de un requisito.</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(Fuente: NTC-21101:2020).</w:t>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b w:val="1"/>
                <w:color w:val="000000"/>
                <w:rtl w:val="0"/>
              </w:rPr>
              <w:t xml:space="preserve">Programa de la auditoría</w:t>
            </w:r>
            <w:r w:rsidDel="00000000" w:rsidR="00000000" w:rsidRPr="00000000">
              <w:rPr>
                <w:rFonts w:ascii="Arial" w:cs="Arial" w:eastAsia="Arial" w:hAnsi="Arial"/>
                <w:color w:val="000000"/>
                <w:rtl w:val="0"/>
              </w:rPr>
              <w:t xml:space="preserve">. Conjunto de una o más auditorías planificadas para un periodo de tiempo determinado y dirigidas hacia un propósito específico. (Fuente: NTC ISO 9001:2015).</w:t>
            </w: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b w:val="1"/>
                <w:color w:val="000000"/>
                <w:rtl w:val="0"/>
              </w:rPr>
              <w:t xml:space="preserve">Plan de auditoría. </w:t>
            </w:r>
            <w:r w:rsidDel="00000000" w:rsidR="00000000" w:rsidRPr="00000000">
              <w:rPr>
                <w:rFonts w:ascii="Arial" w:cs="Arial" w:eastAsia="Arial" w:hAnsi="Arial"/>
                <w:color w:val="000000"/>
                <w:rtl w:val="0"/>
              </w:rPr>
              <w:t xml:space="preserve">Descripción de las actividades y de los detalles acordados de una auditoría. (Fuente: </w:t>
            </w:r>
            <w:r w:rsidDel="00000000" w:rsidR="00000000" w:rsidRPr="00000000">
              <w:rPr>
                <w:rFonts w:ascii="Arial" w:cs="Arial" w:eastAsia="Arial" w:hAnsi="Arial"/>
                <w:color w:val="000000"/>
                <w:rtl w:val="0"/>
              </w:rPr>
              <w:t xml:space="preserve">GTC</w:t>
            </w:r>
            <w:r w:rsidDel="00000000" w:rsidR="00000000" w:rsidRPr="00000000">
              <w:rPr>
                <w:rFonts w:ascii="Arial" w:cs="Arial" w:eastAsia="Arial" w:hAnsi="Arial"/>
                <w:color w:val="000000"/>
                <w:rtl w:val="0"/>
              </w:rPr>
              <w:t xml:space="preserve">-ISO-19011).</w:t>
            </w: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b w:val="1"/>
                <w:color w:val="000000"/>
                <w:rtl w:val="0"/>
              </w:rPr>
              <w:t xml:space="preserve">Requisito. </w:t>
            </w:r>
            <w:r w:rsidDel="00000000" w:rsidR="00000000" w:rsidRPr="00000000">
              <w:rPr>
                <w:rFonts w:ascii="Arial" w:cs="Arial" w:eastAsia="Arial" w:hAnsi="Arial"/>
                <w:color w:val="000000"/>
                <w:rtl w:val="0"/>
              </w:rPr>
              <w:t xml:space="preserve">Necesidad o expectativa establecida, generalmente implícita u obligatoria. (Fuente: NTC-21101:2020).</w:t>
            </w: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b w:val="1"/>
                <w:color w:val="000000"/>
                <w:rtl w:val="0"/>
              </w:rPr>
              <w:t xml:space="preserve">Seguimiento. </w:t>
            </w:r>
            <w:r w:rsidDel="00000000" w:rsidR="00000000" w:rsidRPr="00000000">
              <w:rPr>
                <w:rFonts w:ascii="Arial" w:cs="Arial" w:eastAsia="Arial" w:hAnsi="Arial"/>
                <w:color w:val="000000"/>
                <w:rtl w:val="0"/>
              </w:rPr>
              <w:t xml:space="preserve">Determinación del estado de un sistema, un </w:t>
            </w:r>
            <w:r w:rsidDel="00000000" w:rsidR="00000000" w:rsidRPr="00000000">
              <w:rPr>
                <w:rFonts w:ascii="Arial" w:cs="Arial" w:eastAsia="Arial" w:hAnsi="Arial"/>
                <w:i w:val="1"/>
                <w:color w:val="000000"/>
                <w:rtl w:val="0"/>
              </w:rPr>
              <w:t xml:space="preserve">proceso </w:t>
            </w:r>
            <w:r w:rsidDel="00000000" w:rsidR="00000000" w:rsidRPr="00000000">
              <w:rPr>
                <w:rFonts w:ascii="Arial" w:cs="Arial" w:eastAsia="Arial" w:hAnsi="Arial"/>
                <w:color w:val="000000"/>
                <w:rtl w:val="0"/>
              </w:rPr>
              <w:t xml:space="preserve">o una actividad.  (Fuente: NTC-21101:2020).</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b w:val="1"/>
                <w:color w:val="000000"/>
                <w:rtl w:val="0"/>
              </w:rPr>
              <w:t xml:space="preserve">Sistema de gestión. </w:t>
            </w:r>
            <w:r w:rsidDel="00000000" w:rsidR="00000000" w:rsidRPr="00000000">
              <w:rPr>
                <w:rFonts w:ascii="Arial" w:cs="Arial" w:eastAsia="Arial" w:hAnsi="Arial"/>
                <w:color w:val="000000"/>
                <w:rtl w:val="0"/>
              </w:rPr>
              <w:t xml:space="preserve">Conjunto de elementos de una </w:t>
            </w:r>
            <w:r w:rsidDel="00000000" w:rsidR="00000000" w:rsidRPr="00000000">
              <w:rPr>
                <w:rFonts w:ascii="Arial" w:cs="Arial" w:eastAsia="Arial" w:hAnsi="Arial"/>
                <w:i w:val="1"/>
                <w:color w:val="000000"/>
                <w:rtl w:val="0"/>
              </w:rPr>
              <w:t xml:space="preserve">organización </w:t>
            </w:r>
            <w:r w:rsidDel="00000000" w:rsidR="00000000" w:rsidRPr="00000000">
              <w:rPr>
                <w:rFonts w:ascii="Arial" w:cs="Arial" w:eastAsia="Arial" w:hAnsi="Arial"/>
                <w:color w:val="000000"/>
                <w:rtl w:val="0"/>
              </w:rPr>
              <w:t xml:space="preserve">que están interrelacionados o que interactúan para establecer </w:t>
            </w:r>
            <w:r w:rsidDel="00000000" w:rsidR="00000000" w:rsidRPr="00000000">
              <w:rPr>
                <w:rFonts w:ascii="Arial" w:cs="Arial" w:eastAsia="Arial" w:hAnsi="Arial"/>
                <w:i w:val="1"/>
                <w:color w:val="000000"/>
                <w:rtl w:val="0"/>
              </w:rPr>
              <w:t xml:space="preserve">políticas </w:t>
            </w:r>
            <w:r w:rsidDel="00000000" w:rsidR="00000000" w:rsidRPr="00000000">
              <w:rPr>
                <w:rFonts w:ascii="Arial" w:cs="Arial" w:eastAsia="Arial" w:hAnsi="Arial"/>
                <w:color w:val="000000"/>
                <w:rtl w:val="0"/>
              </w:rPr>
              <w:t xml:space="preserve">y </w:t>
            </w:r>
            <w:r w:rsidDel="00000000" w:rsidR="00000000" w:rsidRPr="00000000">
              <w:rPr>
                <w:rFonts w:ascii="Arial" w:cs="Arial" w:eastAsia="Arial" w:hAnsi="Arial"/>
                <w:i w:val="1"/>
                <w:color w:val="000000"/>
                <w:rtl w:val="0"/>
              </w:rPr>
              <w:t xml:space="preserve">objetivos </w:t>
            </w:r>
            <w:r w:rsidDel="00000000" w:rsidR="00000000" w:rsidRPr="00000000">
              <w:rPr>
                <w:rFonts w:ascii="Arial" w:cs="Arial" w:eastAsia="Arial" w:hAnsi="Arial"/>
                <w:color w:val="000000"/>
                <w:rtl w:val="0"/>
              </w:rPr>
              <w:t xml:space="preserve">y </w:t>
            </w:r>
            <w:r w:rsidDel="00000000" w:rsidR="00000000" w:rsidRPr="00000000">
              <w:rPr>
                <w:rFonts w:ascii="Arial" w:cs="Arial" w:eastAsia="Arial" w:hAnsi="Arial"/>
                <w:i w:val="1"/>
                <w:color w:val="000000"/>
                <w:rtl w:val="0"/>
              </w:rPr>
              <w:t xml:space="preserve">procesos </w:t>
            </w:r>
            <w:r w:rsidDel="00000000" w:rsidR="00000000" w:rsidRPr="00000000">
              <w:rPr>
                <w:rFonts w:ascii="Arial" w:cs="Arial" w:eastAsia="Arial" w:hAnsi="Arial"/>
                <w:color w:val="000000"/>
                <w:rtl w:val="0"/>
              </w:rPr>
              <w:t xml:space="preserve">para lograr estos objetivos.</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color w:val="000000"/>
                <w:rtl w:val="0"/>
              </w:rPr>
              <w:t xml:space="preserve">(Fuente: NTC-21101:2020).</w:t>
            </w:r>
            <w:r w:rsidDel="00000000" w:rsidR="00000000" w:rsidRPr="00000000">
              <w:rPr>
                <w:rtl w:val="0"/>
              </w:rPr>
            </w:r>
          </w:p>
        </w:tc>
      </w:tr>
      <w:tr>
        <w:trPr>
          <w:cantSplit w:val="0"/>
          <w:trHeight w:val="220" w:hRule="atLeast"/>
          <w:tblHeader w:val="0"/>
        </w:trPr>
        <w:tc>
          <w:tcPr>
            <w:gridSpan w:val="4"/>
            <w:shd w:fill="c6d9f1"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259" w:lineRule="auto"/>
              <w:ind w:left="0" w:firstLine="0"/>
              <w:jc w:val="center"/>
              <w:rPr>
                <w:rFonts w:ascii="Arial" w:cs="Arial" w:eastAsia="Arial" w:hAnsi="Arial"/>
                <w:b w:val="1"/>
              </w:rPr>
            </w:pPr>
            <w:r w:rsidDel="00000000" w:rsidR="00000000" w:rsidRPr="00000000">
              <w:rPr>
                <w:rFonts w:ascii="Arial" w:cs="Arial" w:eastAsia="Arial" w:hAnsi="Arial"/>
                <w:b w:val="1"/>
                <w:rtl w:val="0"/>
              </w:rPr>
              <w:t xml:space="preserve">ACLARACIONES</w:t>
            </w:r>
          </w:p>
        </w:tc>
      </w:tr>
      <w:tr>
        <w:trPr>
          <w:cantSplit w:val="0"/>
          <w:trHeight w:val="8494.277343749998" w:hRule="atLeast"/>
          <w:tblHeader w:val="0"/>
        </w:trPr>
        <w:tc>
          <w:tcPr>
            <w:gridSpan w:val="4"/>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color w:val="000000"/>
                <w:rtl w:val="0"/>
              </w:rPr>
              <w:t xml:space="preserve">Se programará como mínimo una (1) auditoría interna en el año, que cubra todos los procesos del </w:t>
            </w:r>
            <w:r w:rsidDel="00000000" w:rsidR="00000000" w:rsidRPr="00000000">
              <w:rPr>
                <w:rFonts w:ascii="Arial" w:cs="Arial" w:eastAsia="Arial" w:hAnsi="Arial"/>
                <w:color w:val="000000"/>
                <w:rtl w:val="0"/>
              </w:rPr>
              <w:t xml:space="preserve">SGSTA</w:t>
            </w:r>
            <w:r w:rsidDel="00000000" w:rsidR="00000000" w:rsidRPr="00000000">
              <w:rPr>
                <w:rFonts w:ascii="Arial" w:cs="Arial" w:eastAsia="Arial" w:hAnsi="Arial"/>
                <w:color w:val="000000"/>
                <w:rtl w:val="0"/>
              </w:rPr>
              <w:t xml:space="preserve"> y todos los requisitos de la norma de referencia, </w:t>
            </w: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color w:val="000000"/>
                <w:rtl w:val="0"/>
              </w:rPr>
              <w:t xml:space="preserve">El programa anual de auditorías debe ser aprobado por la alta dirección o cargo del líder </w:t>
            </w:r>
            <w:r w:rsidDel="00000000" w:rsidR="00000000" w:rsidRPr="00000000">
              <w:rPr>
                <w:rFonts w:ascii="Arial" w:cs="Arial" w:eastAsia="Arial" w:hAnsi="Arial"/>
                <w:rtl w:val="0"/>
              </w:rPr>
              <w:t xml:space="preserve">del sistema de gestión de seguridad de turismo de aventura</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 fin de garantizar el conocimiento de las metodologías, de las prioridades y las auditorías a ser desarrolladas.</w:t>
            </w: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color w:val="000000"/>
                <w:rtl w:val="0"/>
              </w:rPr>
              <w:t xml:space="preserve">Para establecer el programa de auditorías se tiene en cuenta la siguiente información:</w:t>
            </w:r>
            <w:r w:rsidDel="00000000" w:rsidR="00000000" w:rsidRPr="00000000">
              <w:rPr>
                <w:rFonts w:ascii="Arial" w:cs="Arial" w:eastAsia="Arial" w:hAnsi="Arial"/>
                <w:rtl w:val="0"/>
              </w:rPr>
              <w:br w:type="textWrapping"/>
            </w:r>
          </w:p>
          <w:p w:rsidR="00000000" w:rsidDel="00000000" w:rsidP="00000000" w:rsidRDefault="00000000" w:rsidRPr="00000000" w14:paraId="0000004C">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Establecer el alcance de las auditorías.</w:t>
            </w:r>
          </w:p>
          <w:p w:rsidR="00000000" w:rsidDel="00000000" w:rsidP="00000000" w:rsidRDefault="00000000" w:rsidRPr="00000000" w14:paraId="0000004D">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Cumplimiento del objetivo de auditorías previas.</w:t>
            </w:r>
          </w:p>
          <w:p w:rsidR="00000000" w:rsidDel="00000000" w:rsidP="00000000" w:rsidRDefault="00000000" w:rsidRPr="00000000" w14:paraId="0000004E">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No conformidades en los procesos. </w:t>
            </w:r>
          </w:p>
          <w:p w:rsidR="00000000" w:rsidDel="00000000" w:rsidP="00000000" w:rsidRDefault="00000000" w:rsidRPr="00000000" w14:paraId="0000004F">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Las actividades que conforman los procesos.</w:t>
            </w:r>
          </w:p>
          <w:p w:rsidR="00000000" w:rsidDel="00000000" w:rsidP="00000000" w:rsidRDefault="00000000" w:rsidRPr="00000000" w14:paraId="00000050">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rtl w:val="0"/>
              </w:rPr>
              <w:t xml:space="preserve">Importancia de los procesos en cuestión </w:t>
            </w:r>
            <w:r w:rsidDel="00000000" w:rsidR="00000000" w:rsidRPr="00000000">
              <w:rPr>
                <w:rtl w:val="0"/>
              </w:rPr>
            </w:r>
          </w:p>
          <w:p w:rsidR="00000000" w:rsidDel="00000000" w:rsidP="00000000" w:rsidRDefault="00000000" w:rsidRPr="00000000" w14:paraId="00000051">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rtl w:val="0"/>
              </w:rPr>
              <w:t xml:space="preserve">Resultados de auditorías anteriores</w:t>
            </w:r>
            <w:r w:rsidDel="00000000" w:rsidR="00000000" w:rsidRPr="00000000">
              <w:rPr>
                <w:rtl w:val="0"/>
              </w:rPr>
            </w:r>
          </w:p>
          <w:p w:rsidR="00000000" w:rsidDel="00000000" w:rsidP="00000000" w:rsidRDefault="00000000" w:rsidRPr="00000000" w14:paraId="00000052">
            <w:pPr>
              <w:numPr>
                <w:ilvl w:val="0"/>
                <w:numId w:val="2"/>
              </w:numPr>
              <w:ind w:left="356" w:hanging="284"/>
              <w:jc w:val="both"/>
              <w:rPr>
                <w:rFonts w:ascii="Arial" w:cs="Arial" w:eastAsia="Arial" w:hAnsi="Arial"/>
                <w:color w:val="000000"/>
              </w:rPr>
            </w:pPr>
            <w:r w:rsidDel="00000000" w:rsidR="00000000" w:rsidRPr="00000000">
              <w:rPr>
                <w:rFonts w:ascii="Arial" w:cs="Arial" w:eastAsia="Arial" w:hAnsi="Arial"/>
                <w:rtl w:val="0"/>
              </w:rPr>
              <w:t xml:space="preserve">Los resultados de las evaluaciones de los riesgos realizadas sobre las actividades de la organización.</w:t>
            </w:r>
            <w:r w:rsidDel="00000000" w:rsidR="00000000" w:rsidRPr="00000000">
              <w:rPr>
                <w:rtl w:val="0"/>
              </w:rPr>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color w:val="000000"/>
                <w:rtl w:val="0"/>
              </w:rPr>
              <w:t xml:space="preserve">Cuando se selecciona un auditor interno se debe verificar que esta persona cumpla con un perfil mínimo basado en:</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i w:val="1"/>
                <w:color w:val="000000"/>
                <w:rtl w:val="0"/>
              </w:rPr>
              <w:t xml:space="preserve">Educación:</w:t>
            </w:r>
            <w:r w:rsidDel="00000000" w:rsidR="00000000" w:rsidRPr="00000000">
              <w:rPr>
                <w:rFonts w:ascii="Arial" w:cs="Arial" w:eastAsia="Arial" w:hAnsi="Arial"/>
                <w:color w:val="000000"/>
                <w:rtl w:val="0"/>
              </w:rPr>
              <w:t xml:space="preserve"> Mínimo Tecnólogo en cualquier área administrativa o de turismo o ingeniería.</w:t>
            </w:r>
            <w:r w:rsidDel="00000000" w:rsidR="00000000" w:rsidRPr="00000000">
              <w:rPr>
                <w:rtl w:val="0"/>
              </w:rPr>
            </w:r>
          </w:p>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i w:val="1"/>
                <w:color w:val="000000"/>
                <w:rtl w:val="0"/>
              </w:rPr>
              <w:t xml:space="preserve">Formación:</w:t>
            </w:r>
            <w:r w:rsidDel="00000000" w:rsidR="00000000" w:rsidRPr="00000000">
              <w:rPr>
                <w:rFonts w:ascii="Arial" w:cs="Arial" w:eastAsia="Arial" w:hAnsi="Arial"/>
                <w:color w:val="000000"/>
                <w:rtl w:val="0"/>
              </w:rPr>
              <w:t xml:space="preserve"> Mínimo curso de auditores internos bajo la guía técnica ISO 19011 y fundamentos de la NTC-ISO 21101:2020</w:t>
            </w: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i w:val="1"/>
                <w:color w:val="000000"/>
                <w:rtl w:val="0"/>
              </w:rPr>
              <w:t xml:space="preserve">Experiencia:</w:t>
            </w:r>
            <w:r w:rsidDel="00000000" w:rsidR="00000000" w:rsidRPr="00000000">
              <w:rPr>
                <w:rFonts w:ascii="Arial" w:cs="Arial" w:eastAsia="Arial" w:hAnsi="Arial"/>
                <w:color w:val="000000"/>
                <w:rtl w:val="0"/>
              </w:rPr>
              <w:t xml:space="preserve"> Si el auditor interno es contratado externamente, deberá demostrar la realización de</w:t>
            </w:r>
            <w:r w:rsidDel="00000000" w:rsidR="00000000" w:rsidRPr="00000000">
              <w:rPr>
                <w:rFonts w:ascii="Arial" w:cs="Arial" w:eastAsia="Arial" w:hAnsi="Arial"/>
                <w:rtl w:val="0"/>
              </w:rPr>
              <w:t xml:space="preserve"> mínimo 3 auditorías o 30 horas de auditoría interna en el sector turismo.  Si el auditor interno hace parte del personal de la organización, deberá contar con mínimo 6 meses de trabajo en la empresa.  </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color w:val="000000"/>
                <w:rtl w:val="0"/>
              </w:rPr>
              <w:t xml:space="preserve">El auditor interno no puede auditar su propio trabajo. </w:t>
            </w: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color w:val="000000"/>
                <w:rtl w:val="0"/>
              </w:rPr>
              <w:t xml:space="preserve">Siempre que sea posible, las auditorías deben ser realizadas por trabajadores independientes de los que tengan responsabilidad directa en la actividad examinada.</w:t>
            </w:r>
            <w:r w:rsidDel="00000000" w:rsidR="00000000" w:rsidRPr="00000000">
              <w:rPr>
                <w:rtl w:val="0"/>
              </w:rPr>
            </w:r>
          </w:p>
          <w:p w:rsidR="00000000" w:rsidDel="00000000" w:rsidP="00000000" w:rsidRDefault="00000000" w:rsidRPr="00000000" w14:paraId="0000005C">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color w:val="000000"/>
                <w:rtl w:val="0"/>
              </w:rPr>
              <w:t xml:space="preserve">Nota. En caso de requerir un auditor técnico experto, el perfil será definido por el prestador de servicios turísticos.</w:t>
            </w:r>
            <w:r w:rsidDel="00000000" w:rsidR="00000000" w:rsidRPr="00000000">
              <w:rPr>
                <w:rtl w:val="0"/>
              </w:rPr>
            </w:r>
          </w:p>
          <w:p w:rsidR="00000000" w:rsidDel="00000000" w:rsidP="00000000" w:rsidRDefault="00000000" w:rsidRPr="00000000" w14:paraId="0000005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jc w:val="both"/>
              <w:rPr>
                <w:rFonts w:ascii="Arial" w:cs="Arial" w:eastAsia="Arial" w:hAnsi="Arial"/>
                <w:color w:val="000000"/>
              </w:rPr>
            </w:pPr>
            <w:r w:rsidDel="00000000" w:rsidR="00000000" w:rsidRPr="00000000">
              <w:rPr>
                <w:rFonts w:ascii="Arial" w:cs="Arial" w:eastAsia="Arial" w:hAnsi="Arial"/>
                <w:color w:val="000000"/>
                <w:rtl w:val="0"/>
              </w:rPr>
              <w:t xml:space="preserve">Cuando se contrate la ejecución de las auditorías internas con personal externo, éste podrá utilizar sus propios formatos, siempre y cuando se evidencie como mínimo plan de auditoría, notas de auditoría, informe de auditoría y hayan sido avalados por el responsable del sistema de gestión de seguridad de turismo de aventura. Sin embargo, tendrán </w:t>
            </w:r>
            <w:r w:rsidDel="00000000" w:rsidR="00000000" w:rsidRPr="00000000">
              <w:rPr>
                <w:rFonts w:ascii="Arial" w:cs="Arial" w:eastAsia="Arial" w:hAnsi="Arial"/>
                <w:rtl w:val="0"/>
              </w:rPr>
              <w:t xml:space="preserve">relación</w:t>
            </w:r>
            <w:r w:rsidDel="00000000" w:rsidR="00000000" w:rsidRPr="00000000">
              <w:rPr>
                <w:rFonts w:ascii="Arial" w:cs="Arial" w:eastAsia="Arial" w:hAnsi="Arial"/>
                <w:color w:val="000000"/>
                <w:rtl w:val="0"/>
              </w:rPr>
              <w:t xml:space="preserve"> los formatos y herramientas de la organización.</w:t>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tc>
      </w:tr>
      <w:tr>
        <w:trPr>
          <w:cantSplit w:val="0"/>
          <w:trHeight w:val="220" w:hRule="atLeast"/>
          <w:tblHeader w:val="0"/>
        </w:trPr>
        <w:tc>
          <w:tcPr>
            <w:gridSpan w:val="4"/>
            <w:shd w:fill="c6d9f1" w:val="clear"/>
          </w:tcPr>
          <w:p w:rsidR="00000000" w:rsidDel="00000000" w:rsidP="00000000" w:rsidRDefault="00000000" w:rsidRPr="00000000" w14:paraId="00000066">
            <w:pPr>
              <w:jc w:val="center"/>
              <w:rPr>
                <w:rFonts w:ascii="Arial" w:cs="Arial" w:eastAsia="Arial" w:hAnsi="Arial"/>
                <w:color w:val="000000"/>
              </w:rPr>
            </w:pPr>
            <w:r w:rsidDel="00000000" w:rsidR="00000000" w:rsidRPr="00000000">
              <w:rPr>
                <w:rFonts w:ascii="Arial" w:cs="Arial" w:eastAsia="Arial" w:hAnsi="Arial"/>
                <w:b w:val="1"/>
                <w:rtl w:val="0"/>
              </w:rPr>
              <w:t xml:space="preserve">5. DESCRIPCIÓN DE ACTIVIDADES Y/O DESARROLLO </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6A">
            <w:pPr>
              <w:jc w:val="center"/>
              <w:rPr>
                <w:rFonts w:ascii="Arial" w:cs="Arial" w:eastAsia="Arial" w:hAnsi="Arial"/>
                <w:b w:val="1"/>
              </w:rPr>
            </w:pPr>
            <w:r w:rsidDel="00000000" w:rsidR="00000000" w:rsidRPr="00000000">
              <w:rPr>
                <w:rFonts w:ascii="Arial" w:cs="Arial" w:eastAsia="Arial" w:hAnsi="Arial"/>
                <w:b w:val="1"/>
                <w:rtl w:val="0"/>
              </w:rPr>
              <w:t xml:space="preserve">No.</w:t>
            </w:r>
          </w:p>
        </w:tc>
        <w:tc>
          <w:tcPr>
            <w:shd w:fill="c6d9f1" w:val="clear"/>
          </w:tcPr>
          <w:p w:rsidR="00000000" w:rsidDel="00000000" w:rsidP="00000000" w:rsidRDefault="00000000" w:rsidRPr="00000000" w14:paraId="0000006B">
            <w:pPr>
              <w:jc w:val="center"/>
              <w:rPr>
                <w:rFonts w:ascii="Arial" w:cs="Arial" w:eastAsia="Arial" w:hAnsi="Arial"/>
                <w:b w:val="1"/>
              </w:rPr>
            </w:pPr>
            <w:r w:rsidDel="00000000" w:rsidR="00000000" w:rsidRPr="00000000">
              <w:rPr>
                <w:rFonts w:ascii="Arial" w:cs="Arial" w:eastAsia="Arial" w:hAnsi="Arial"/>
                <w:b w:val="1"/>
                <w:rtl w:val="0"/>
              </w:rPr>
              <w:t xml:space="preserve">ACTIVIDADES</w:t>
            </w:r>
          </w:p>
        </w:tc>
        <w:tc>
          <w:tcPr>
            <w:shd w:fill="c6d9f1" w:val="clear"/>
          </w:tcPr>
          <w:p w:rsidR="00000000" w:rsidDel="00000000" w:rsidP="00000000" w:rsidRDefault="00000000" w:rsidRPr="00000000" w14:paraId="0000006C">
            <w:pPr>
              <w:jc w:val="center"/>
              <w:rPr>
                <w:rFonts w:ascii="Arial" w:cs="Arial" w:eastAsia="Arial" w:hAnsi="Arial"/>
                <w:b w:val="1"/>
              </w:rPr>
            </w:pPr>
            <w:r w:rsidDel="00000000" w:rsidR="00000000" w:rsidRPr="00000000">
              <w:rPr>
                <w:rFonts w:ascii="Arial" w:cs="Arial" w:eastAsia="Arial" w:hAnsi="Arial"/>
                <w:b w:val="1"/>
                <w:rtl w:val="0"/>
              </w:rPr>
              <w:t xml:space="preserve">RESPONSABLE</w:t>
            </w:r>
          </w:p>
        </w:tc>
        <w:tc>
          <w:tcPr>
            <w:shd w:fill="c6d9f1" w:val="clear"/>
          </w:tcPr>
          <w:p w:rsidR="00000000" w:rsidDel="00000000" w:rsidP="00000000" w:rsidRDefault="00000000" w:rsidRPr="00000000" w14:paraId="0000006D">
            <w:pPr>
              <w:jc w:val="center"/>
              <w:rPr>
                <w:rFonts w:ascii="Arial" w:cs="Arial" w:eastAsia="Arial" w:hAnsi="Arial"/>
                <w:b w:val="1"/>
              </w:rPr>
            </w:pPr>
            <w:r w:rsidDel="00000000" w:rsidR="00000000" w:rsidRPr="00000000">
              <w:rPr>
                <w:rFonts w:ascii="Arial" w:cs="Arial" w:eastAsia="Arial" w:hAnsi="Arial"/>
                <w:b w:val="1"/>
                <w:rtl w:val="0"/>
              </w:rPr>
              <w:t xml:space="preserve">REGISTRO</w:t>
            </w:r>
          </w:p>
        </w:tc>
      </w:tr>
      <w:tr>
        <w:trPr>
          <w:cantSplit w:val="0"/>
          <w:tblHeader w:val="0"/>
        </w:trPr>
        <w:tc>
          <w:tcPr/>
          <w:p w:rsidR="00000000" w:rsidDel="00000000" w:rsidP="00000000" w:rsidRDefault="00000000" w:rsidRPr="00000000" w14:paraId="0000006E">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6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7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71">
            <w:pPr>
              <w:jc w:val="both"/>
              <w:rPr>
                <w:rFonts w:ascii="Arial" w:cs="Arial" w:eastAsia="Arial" w:hAnsi="Arial"/>
                <w:b w:val="1"/>
              </w:rPr>
            </w:pPr>
            <w:r w:rsidDel="00000000" w:rsidR="00000000" w:rsidRPr="00000000">
              <w:rPr>
                <w:rFonts w:ascii="Arial" w:cs="Arial" w:eastAsia="Arial" w:hAnsi="Arial"/>
                <w:b w:val="1"/>
                <w:rtl w:val="0"/>
              </w:rPr>
              <w:t xml:space="preserve">Programar las auditorías internas:</w:t>
            </w:r>
          </w:p>
          <w:p w:rsidR="00000000" w:rsidDel="00000000" w:rsidP="00000000" w:rsidRDefault="00000000" w:rsidRPr="00000000" w14:paraId="00000072">
            <w:pPr>
              <w:jc w:val="both"/>
              <w:rPr>
                <w:rFonts w:ascii="Arial" w:cs="Arial" w:eastAsia="Arial" w:hAnsi="Arial"/>
              </w:rPr>
            </w:pP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El responsable del sistema de gestión de seguridad de turismo de aventura, elabora el programa anual de auditorías internas de la organización, a través del formato Programa de Auditorías, en el cual se planifica la auditoría, asegurándose que se realice por lo menos una auditoría interna a todo el sistema de gestión de seguridad de turismo de aventura durante el año.</w:t>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El programa de auditorías contempla:</w:t>
            </w:r>
          </w:p>
          <w:p w:rsidR="00000000" w:rsidDel="00000000" w:rsidP="00000000" w:rsidRDefault="00000000" w:rsidRPr="00000000" w14:paraId="00000076">
            <w:pPr>
              <w:jc w:val="both"/>
              <w:rPr>
                <w:rFonts w:ascii="Arial" w:cs="Arial" w:eastAsia="Arial" w:hAnsi="Arial"/>
              </w:rPr>
            </w:pPr>
            <w:r w:rsidDel="00000000" w:rsidR="00000000" w:rsidRPr="00000000">
              <w:rPr>
                <w:rtl w:val="0"/>
              </w:rPr>
            </w:r>
          </w:p>
          <w:p w:rsidR="00000000" w:rsidDel="00000000" w:rsidP="00000000" w:rsidRDefault="00000000" w:rsidRPr="00000000" w14:paraId="00000077">
            <w:pPr>
              <w:numPr>
                <w:ilvl w:val="0"/>
                <w:numId w:val="3"/>
              </w:numPr>
              <w:ind w:left="696" w:hanging="360"/>
              <w:jc w:val="both"/>
              <w:rPr>
                <w:rFonts w:ascii="Arial" w:cs="Arial" w:eastAsia="Arial" w:hAnsi="Arial"/>
              </w:rPr>
            </w:pPr>
            <w:r w:rsidDel="00000000" w:rsidR="00000000" w:rsidRPr="00000000">
              <w:rPr>
                <w:rFonts w:ascii="Arial" w:cs="Arial" w:eastAsia="Arial" w:hAnsi="Arial"/>
                <w:rtl w:val="0"/>
              </w:rPr>
              <w:t xml:space="preserve">Frecuencia</w:t>
            </w:r>
          </w:p>
          <w:p w:rsidR="00000000" w:rsidDel="00000000" w:rsidP="00000000" w:rsidRDefault="00000000" w:rsidRPr="00000000" w14:paraId="00000078">
            <w:pPr>
              <w:numPr>
                <w:ilvl w:val="0"/>
                <w:numId w:val="3"/>
              </w:numPr>
              <w:ind w:left="696" w:hanging="360"/>
              <w:jc w:val="both"/>
              <w:rPr>
                <w:rFonts w:ascii="Arial" w:cs="Arial" w:eastAsia="Arial" w:hAnsi="Arial"/>
              </w:rPr>
            </w:pPr>
            <w:r w:rsidDel="00000000" w:rsidR="00000000" w:rsidRPr="00000000">
              <w:rPr>
                <w:rFonts w:ascii="Arial" w:cs="Arial" w:eastAsia="Arial" w:hAnsi="Arial"/>
                <w:rtl w:val="0"/>
              </w:rPr>
              <w:t xml:space="preserve">Métodos, </w:t>
            </w:r>
          </w:p>
          <w:p w:rsidR="00000000" w:rsidDel="00000000" w:rsidP="00000000" w:rsidRDefault="00000000" w:rsidRPr="00000000" w14:paraId="00000079">
            <w:pPr>
              <w:numPr>
                <w:ilvl w:val="0"/>
                <w:numId w:val="3"/>
              </w:numPr>
              <w:ind w:left="696" w:hanging="360"/>
              <w:jc w:val="both"/>
              <w:rPr>
                <w:rFonts w:ascii="Arial" w:cs="Arial" w:eastAsia="Arial" w:hAnsi="Arial"/>
              </w:rPr>
            </w:pPr>
            <w:r w:rsidDel="00000000" w:rsidR="00000000" w:rsidRPr="00000000">
              <w:rPr>
                <w:rFonts w:ascii="Arial" w:cs="Arial" w:eastAsia="Arial" w:hAnsi="Arial"/>
                <w:rtl w:val="0"/>
              </w:rPr>
              <w:t xml:space="preserve">Las responsabilidades, </w:t>
            </w:r>
          </w:p>
          <w:p w:rsidR="00000000" w:rsidDel="00000000" w:rsidP="00000000" w:rsidRDefault="00000000" w:rsidRPr="00000000" w14:paraId="0000007A">
            <w:pPr>
              <w:numPr>
                <w:ilvl w:val="0"/>
                <w:numId w:val="3"/>
              </w:numPr>
              <w:ind w:left="696" w:hanging="360"/>
              <w:jc w:val="both"/>
              <w:rPr>
                <w:rFonts w:ascii="Arial" w:cs="Arial" w:eastAsia="Arial" w:hAnsi="Arial"/>
              </w:rPr>
            </w:pPr>
            <w:r w:rsidDel="00000000" w:rsidR="00000000" w:rsidRPr="00000000">
              <w:rPr>
                <w:rFonts w:ascii="Arial" w:cs="Arial" w:eastAsia="Arial" w:hAnsi="Arial"/>
                <w:rtl w:val="0"/>
              </w:rPr>
              <w:t xml:space="preserve">Los requisitos o norma a auditar</w:t>
            </w:r>
          </w:p>
          <w:p w:rsidR="00000000" w:rsidDel="00000000" w:rsidP="00000000" w:rsidRDefault="00000000" w:rsidRPr="00000000" w14:paraId="0000007B">
            <w:pPr>
              <w:jc w:val="both"/>
              <w:rPr>
                <w:rFonts w:ascii="Arial" w:cs="Arial" w:eastAsia="Arial" w:hAnsi="Arial"/>
              </w:rPr>
            </w:pP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Para la programación de auditorías internas debe tenerse en cuenta los procesos con hallazgos en auditoria anterior.</w:t>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Nota: si en el programa se incluyen auditorías relacionadas con seguridad y salud en el trabajo, el programa deberá ser elaborado con la participación del Copasst o vigía, según aplique.</w:t>
              <w:br w:type="textWrapping"/>
              <w:br w:type="textWrapping"/>
              <w:t xml:space="preserve">Si se llega a materializar algún riesgo se incluirá en el programa de auditoría, para que el responsable de realizar la auditoría incluya en su planificación la verificación de las acciones tomadas para el riesgo que se les presentó y las acciones posteriores para su control. </w:t>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80">
            <w:pPr>
              <w:jc w:val="center"/>
              <w:rPr>
                <w:rFonts w:ascii="Arial" w:cs="Arial" w:eastAsia="Arial" w:hAnsi="Arial"/>
              </w:rPr>
            </w:pPr>
            <w:r w:rsidDel="00000000" w:rsidR="00000000" w:rsidRPr="00000000">
              <w:rPr>
                <w:rtl w:val="0"/>
              </w:rPr>
            </w:r>
          </w:p>
          <w:p w:rsidR="00000000" w:rsidDel="00000000" w:rsidP="00000000" w:rsidRDefault="00000000" w:rsidRPr="00000000" w14:paraId="00000081">
            <w:pPr>
              <w:jc w:val="center"/>
              <w:rPr>
                <w:rFonts w:ascii="Arial" w:cs="Arial" w:eastAsia="Arial" w:hAnsi="Arial"/>
                <w:b w:val="1"/>
              </w:rPr>
            </w:pPr>
            <w:r w:rsidDel="00000000" w:rsidR="00000000" w:rsidRPr="00000000">
              <w:rPr>
                <w:rFonts w:ascii="Arial" w:cs="Arial" w:eastAsia="Arial" w:hAnsi="Arial"/>
                <w:rtl w:val="0"/>
              </w:rPr>
              <w:t xml:space="preserve">Cargo del responsable</w:t>
            </w:r>
            <w:r w:rsidDel="00000000" w:rsidR="00000000" w:rsidRPr="00000000">
              <w:rPr>
                <w:rtl w:val="0"/>
              </w:rPr>
            </w:r>
          </w:p>
        </w:tc>
        <w:tc>
          <w:tcPr/>
          <w:p w:rsidR="00000000" w:rsidDel="00000000" w:rsidP="00000000" w:rsidRDefault="00000000" w:rsidRPr="00000000" w14:paraId="00000082">
            <w:pPr>
              <w:jc w:val="center"/>
              <w:rPr>
                <w:rFonts w:ascii="Arial" w:cs="Arial" w:eastAsia="Arial" w:hAnsi="Arial"/>
              </w:rPr>
            </w:pPr>
            <w:r w:rsidDel="00000000" w:rsidR="00000000" w:rsidRPr="00000000">
              <w:rPr>
                <w:rtl w:val="0"/>
              </w:rPr>
            </w:r>
          </w:p>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rtl w:val="0"/>
              </w:rPr>
              <w:t xml:space="preserve">Programa de auditorías</w:t>
            </w:r>
          </w:p>
          <w:p w:rsidR="00000000" w:rsidDel="00000000" w:rsidP="00000000" w:rsidRDefault="00000000" w:rsidRPr="00000000" w14:paraId="00000084">
            <w:pPr>
              <w:jc w:val="center"/>
              <w:rPr>
                <w:rFonts w:ascii="Arial" w:cs="Arial" w:eastAsia="Arial" w:hAnsi="Arial"/>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rPr>
            </w:pPr>
            <w:r w:rsidDel="00000000" w:rsidR="00000000" w:rsidRPr="00000000">
              <w:rPr>
                <w:rFonts w:ascii="Arial" w:cs="Arial" w:eastAsia="Arial" w:hAnsi="Arial"/>
                <w:b w:val="1"/>
                <w:rtl w:val="0"/>
              </w:rPr>
              <w:t xml:space="preserve">Aprobar el programa anual de auditorías</w:t>
            </w:r>
          </w:p>
          <w:p w:rsidR="00000000" w:rsidDel="00000000" w:rsidP="00000000" w:rsidRDefault="00000000" w:rsidRPr="00000000" w14:paraId="00000088">
            <w:pPr>
              <w:jc w:val="both"/>
              <w:rPr>
                <w:rFonts w:ascii="Arial" w:cs="Arial" w:eastAsia="Arial" w:hAnsi="Arial"/>
              </w:rPr>
            </w:pPr>
            <w:r w:rsidDel="00000000" w:rsidR="00000000" w:rsidRPr="00000000">
              <w:rPr>
                <w:rtl w:val="0"/>
              </w:rPr>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El responsable de aprobación revisa el programa de auditorías. </w:t>
            </w:r>
          </w:p>
          <w:p w:rsidR="00000000" w:rsidDel="00000000" w:rsidP="00000000" w:rsidRDefault="00000000" w:rsidRPr="00000000" w14:paraId="0000008A">
            <w:pPr>
              <w:jc w:val="both"/>
              <w:rPr>
                <w:rFonts w:ascii="Arial" w:cs="Arial" w:eastAsia="Arial" w:hAnsi="Arial"/>
              </w:rPr>
            </w:pP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b w:val="1"/>
                <w:rtl w:val="0"/>
              </w:rPr>
              <w:t xml:space="preserve">SI aprueba:</w:t>
            </w:r>
            <w:r w:rsidDel="00000000" w:rsidR="00000000" w:rsidRPr="00000000">
              <w:rPr>
                <w:rFonts w:ascii="Arial" w:cs="Arial" w:eastAsia="Arial" w:hAnsi="Arial"/>
                <w:rtl w:val="0"/>
              </w:rPr>
              <w:t xml:space="preserve"> Se continúa con el procedimiento </w:t>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b w:val="1"/>
                <w:rtl w:val="0"/>
              </w:rPr>
              <w:t xml:space="preserve">NO aprueba:</w:t>
            </w:r>
            <w:r w:rsidDel="00000000" w:rsidR="00000000" w:rsidRPr="00000000">
              <w:rPr>
                <w:rFonts w:ascii="Arial" w:cs="Arial" w:eastAsia="Arial" w:hAnsi="Arial"/>
                <w:rtl w:val="0"/>
              </w:rPr>
              <w:t xml:space="preserve"> Se regresa a la actividad anterior y se ajusta según observaciones del Gerente.</w:t>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Nota: Si el PST tiene un solo cargo, se omite esta actividad.</w:t>
            </w:r>
          </w:p>
          <w:p w:rsidR="00000000" w:rsidDel="00000000" w:rsidP="00000000" w:rsidRDefault="00000000" w:rsidRPr="00000000" w14:paraId="0000008E">
            <w:pPr>
              <w:ind w:left="415"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rtl w:val="0"/>
              </w:rPr>
              <w:t xml:space="preserve">Cargo del responsable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rtl w:val="0"/>
              </w:rPr>
              <w:t xml:space="preserve">Programa de auditorías</w:t>
            </w:r>
          </w:p>
          <w:p w:rsidR="00000000" w:rsidDel="00000000" w:rsidP="00000000" w:rsidRDefault="00000000" w:rsidRPr="00000000" w14:paraId="00000091">
            <w:pPr>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94">
            <w:pPr>
              <w:jc w:val="both"/>
              <w:rPr>
                <w:rFonts w:ascii="Arial" w:cs="Arial" w:eastAsia="Arial" w:hAnsi="Arial"/>
                <w:b w:val="1"/>
              </w:rPr>
            </w:pPr>
            <w:r w:rsidDel="00000000" w:rsidR="00000000" w:rsidRPr="00000000">
              <w:rPr>
                <w:rFonts w:ascii="Arial" w:cs="Arial" w:eastAsia="Arial" w:hAnsi="Arial"/>
                <w:b w:val="1"/>
                <w:rtl w:val="0"/>
              </w:rPr>
              <w:t xml:space="preserve">Asignar auditor</w:t>
            </w:r>
          </w:p>
          <w:p w:rsidR="00000000" w:rsidDel="00000000" w:rsidP="00000000" w:rsidRDefault="00000000" w:rsidRPr="00000000" w14:paraId="00000095">
            <w:pPr>
              <w:jc w:val="both"/>
              <w:rPr>
                <w:rFonts w:ascii="Arial" w:cs="Arial" w:eastAsia="Arial" w:hAnsi="Arial"/>
              </w:rPr>
            </w:pPr>
            <w:r w:rsidDel="00000000" w:rsidR="00000000" w:rsidRPr="00000000">
              <w:rPr>
                <w:rtl w:val="0"/>
              </w:rPr>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Se selecciona un auditor interno bien sea contratado externamente o un colaborador de la empresa, pero es importante que cumpla con el perfil definido en la sección de aclaraciones del presente procedimiento.  Todo con la finalidad de asegurar la objetividad y la imparcialidad del proceso de auditoría.</w:t>
            </w:r>
          </w:p>
          <w:p w:rsidR="00000000" w:rsidDel="00000000" w:rsidP="00000000" w:rsidRDefault="00000000" w:rsidRPr="00000000" w14:paraId="00000097">
            <w:pPr>
              <w:jc w:val="both"/>
              <w:rPr>
                <w:rFonts w:ascii="Arial" w:cs="Arial" w:eastAsia="Arial" w:hAnsi="Arial"/>
              </w:rPr>
            </w:pPr>
            <w:r w:rsidDel="00000000" w:rsidR="00000000" w:rsidRPr="00000000">
              <w:rPr>
                <w:rtl w:val="0"/>
              </w:rPr>
            </w:r>
          </w:p>
          <w:p w:rsidR="00000000" w:rsidDel="00000000" w:rsidP="00000000" w:rsidRDefault="00000000" w:rsidRPr="00000000" w14:paraId="00000098">
            <w:pPr>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9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rtl w:val="0"/>
              </w:rPr>
              <w:t xml:space="preserve">Hoja de vida con soportes de auditor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D">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b w:val="1"/>
                <w:rtl w:val="0"/>
              </w:rPr>
              <w:t xml:space="preserve">Divulgar el programa anual de auditorías.</w:t>
            </w: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Se comunica el programa de auditoría a fin de garantizar la disponibilidad de personal e información en cada uno de los procesos y la adecuada planificación.</w:t>
            </w:r>
          </w:p>
          <w:p w:rsidR="00000000" w:rsidDel="00000000" w:rsidP="00000000" w:rsidRDefault="00000000" w:rsidRPr="00000000" w14:paraId="000000A2">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jc w:val="center"/>
              <w:rPr>
                <w:rFonts w:ascii="Arial" w:cs="Arial" w:eastAsia="Arial" w:hAnsi="Arial"/>
              </w:rPr>
            </w:pPr>
            <w:r w:rsidDel="00000000" w:rsidR="00000000" w:rsidRPr="00000000">
              <w:rPr>
                <w:rtl w:val="0"/>
              </w:rPr>
            </w:r>
          </w:p>
          <w:p w:rsidR="00000000" w:rsidDel="00000000" w:rsidP="00000000" w:rsidRDefault="00000000" w:rsidRPr="00000000" w14:paraId="000000A4">
            <w:pPr>
              <w:jc w:val="center"/>
              <w:rPr>
                <w:rFonts w:ascii="Arial" w:cs="Arial" w:eastAsia="Arial" w:hAnsi="Arial"/>
              </w:rPr>
            </w:pPr>
            <w:r w:rsidDel="00000000" w:rsidR="00000000" w:rsidRPr="00000000">
              <w:rPr>
                <w:rtl w:val="0"/>
              </w:rPr>
            </w:r>
          </w:p>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rtl w:val="0"/>
              </w:rPr>
              <w:t xml:space="preserve">Cargo del responsable</w:t>
            </w:r>
          </w:p>
          <w:p w:rsidR="00000000" w:rsidDel="00000000" w:rsidP="00000000" w:rsidRDefault="00000000" w:rsidRPr="00000000" w14:paraId="000000A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jc w:val="center"/>
              <w:rPr>
                <w:rFonts w:ascii="Arial" w:cs="Arial" w:eastAsia="Arial" w:hAnsi="Arial"/>
              </w:rPr>
            </w:pPr>
            <w:r w:rsidDel="00000000" w:rsidR="00000000" w:rsidRPr="00000000">
              <w:rPr>
                <w:rtl w:val="0"/>
              </w:rPr>
            </w:r>
          </w:p>
          <w:p w:rsidR="00000000" w:rsidDel="00000000" w:rsidP="00000000" w:rsidRDefault="00000000" w:rsidRPr="00000000" w14:paraId="000000A8">
            <w:pPr>
              <w:jc w:val="center"/>
              <w:rPr>
                <w:rFonts w:ascii="Arial" w:cs="Arial" w:eastAsia="Arial" w:hAnsi="Arial"/>
              </w:rPr>
            </w:pPr>
            <w:r w:rsidDel="00000000" w:rsidR="00000000" w:rsidRPr="00000000">
              <w:rPr>
                <w:rtl w:val="0"/>
              </w:rPr>
            </w:r>
          </w:p>
          <w:p w:rsidR="00000000" w:rsidDel="00000000" w:rsidP="00000000" w:rsidRDefault="00000000" w:rsidRPr="00000000" w14:paraId="000000A9">
            <w:pPr>
              <w:jc w:val="center"/>
              <w:rPr>
                <w:rFonts w:ascii="Arial" w:cs="Arial" w:eastAsia="Arial" w:hAnsi="Arial"/>
              </w:rPr>
            </w:pPr>
            <w:r w:rsidDel="00000000" w:rsidR="00000000" w:rsidRPr="00000000">
              <w:rPr>
                <w:rFonts w:ascii="Arial" w:cs="Arial" w:eastAsia="Arial" w:hAnsi="Arial"/>
                <w:rtl w:val="0"/>
              </w:rPr>
              <w:t xml:space="preserve">No aplica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AC">
            <w:pPr>
              <w:jc w:val="both"/>
              <w:rPr>
                <w:rFonts w:ascii="Arial" w:cs="Arial" w:eastAsia="Arial" w:hAnsi="Arial"/>
                <w:b w:val="1"/>
              </w:rPr>
            </w:pPr>
            <w:r w:rsidDel="00000000" w:rsidR="00000000" w:rsidRPr="00000000">
              <w:rPr>
                <w:rFonts w:ascii="Arial" w:cs="Arial" w:eastAsia="Arial" w:hAnsi="Arial"/>
                <w:b w:val="1"/>
                <w:rtl w:val="0"/>
              </w:rPr>
              <w:t xml:space="preserve">Elaborar Plan de auditoría.</w:t>
            </w:r>
          </w:p>
          <w:p w:rsidR="00000000" w:rsidDel="00000000" w:rsidP="00000000" w:rsidRDefault="00000000" w:rsidRPr="00000000" w14:paraId="000000AD">
            <w:pPr>
              <w:jc w:val="both"/>
              <w:rPr>
                <w:rFonts w:ascii="Arial" w:cs="Arial" w:eastAsia="Arial" w:hAnsi="Arial"/>
              </w:rPr>
            </w:pPr>
            <w:r w:rsidDel="00000000" w:rsidR="00000000" w:rsidRPr="00000000">
              <w:rPr>
                <w:rtl w:val="0"/>
              </w:rPr>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Cuando se acerca la fecha de la auditoría, se realiza el formato “plan de auditoría” en el cual se establece el detalle de la ejecución de las auditorías, los criterios, objetivos y alcances de la auditoría para que lo conozcan los colaboradores que serán auditados.</w:t>
            </w:r>
          </w:p>
          <w:p w:rsidR="00000000" w:rsidDel="00000000" w:rsidP="00000000" w:rsidRDefault="00000000" w:rsidRPr="00000000" w14:paraId="000000AF">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jc w:val="center"/>
              <w:rPr>
                <w:rFonts w:ascii="Arial" w:cs="Arial" w:eastAsia="Arial" w:hAnsi="Arial"/>
              </w:rPr>
            </w:pPr>
            <w:r w:rsidDel="00000000" w:rsidR="00000000" w:rsidRPr="00000000">
              <w:rPr>
                <w:rFonts w:ascii="Arial" w:cs="Arial" w:eastAsia="Arial" w:hAnsi="Arial"/>
                <w:rtl w:val="0"/>
              </w:rPr>
              <w:t xml:space="preserve">Auditor interno</w:t>
            </w:r>
          </w:p>
          <w:p w:rsidR="00000000" w:rsidDel="00000000" w:rsidP="00000000" w:rsidRDefault="00000000" w:rsidRPr="00000000" w14:paraId="000000B1">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jc w:val="center"/>
              <w:rPr>
                <w:rFonts w:ascii="Arial" w:cs="Arial" w:eastAsia="Arial" w:hAnsi="Arial"/>
              </w:rPr>
            </w:pPr>
            <w:r w:rsidDel="00000000" w:rsidR="00000000" w:rsidRPr="00000000">
              <w:rPr>
                <w:rFonts w:ascii="Arial" w:cs="Arial" w:eastAsia="Arial" w:hAnsi="Arial"/>
                <w:rtl w:val="0"/>
              </w:rPr>
              <w:t xml:space="preserve">Plan de auditoría</w:t>
            </w:r>
          </w:p>
          <w:p w:rsidR="00000000" w:rsidDel="00000000" w:rsidP="00000000" w:rsidRDefault="00000000" w:rsidRPr="00000000" w14:paraId="000000B3">
            <w:pPr>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B6">
            <w:pPr>
              <w:jc w:val="both"/>
              <w:rPr>
                <w:rFonts w:ascii="Arial" w:cs="Arial" w:eastAsia="Arial" w:hAnsi="Arial"/>
                <w:b w:val="1"/>
              </w:rPr>
            </w:pPr>
            <w:r w:rsidDel="00000000" w:rsidR="00000000" w:rsidRPr="00000000">
              <w:rPr>
                <w:rFonts w:ascii="Arial" w:cs="Arial" w:eastAsia="Arial" w:hAnsi="Arial"/>
                <w:b w:val="1"/>
                <w:rtl w:val="0"/>
              </w:rPr>
              <w:t xml:space="preserve">Preparación de la auditoría</w:t>
            </w:r>
          </w:p>
          <w:p w:rsidR="00000000" w:rsidDel="00000000" w:rsidP="00000000" w:rsidRDefault="00000000" w:rsidRPr="00000000" w14:paraId="000000B7">
            <w:pPr>
              <w:jc w:val="both"/>
              <w:rPr>
                <w:rFonts w:ascii="Arial" w:cs="Arial" w:eastAsia="Arial" w:hAnsi="Arial"/>
              </w:rPr>
            </w:pPr>
            <w:r w:rsidDel="00000000" w:rsidR="00000000" w:rsidRPr="00000000">
              <w:rPr>
                <w:rtl w:val="0"/>
              </w:rPr>
            </w:r>
          </w:p>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Elaboración de las listas de verificación o formato para notas de auditoría.</w:t>
            </w:r>
          </w:p>
          <w:p w:rsidR="00000000" w:rsidDel="00000000" w:rsidP="00000000" w:rsidRDefault="00000000" w:rsidRPr="00000000" w14:paraId="000000B9">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A">
            <w:pPr>
              <w:jc w:val="center"/>
              <w:rPr>
                <w:rFonts w:ascii="Arial" w:cs="Arial" w:eastAsia="Arial" w:hAnsi="Arial"/>
              </w:rPr>
            </w:pPr>
            <w:r w:rsidDel="00000000" w:rsidR="00000000" w:rsidRPr="00000000">
              <w:rPr>
                <w:rFonts w:ascii="Arial" w:cs="Arial" w:eastAsia="Arial" w:hAnsi="Arial"/>
                <w:rtl w:val="0"/>
              </w:rPr>
              <w:t xml:space="preserve">Auditor interno</w:t>
            </w:r>
          </w:p>
          <w:p w:rsidR="00000000" w:rsidDel="00000000" w:rsidP="00000000" w:rsidRDefault="00000000" w:rsidRPr="00000000" w14:paraId="000000B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rtl w:val="0"/>
              </w:rPr>
              <w:t xml:space="preserve">Lista de verificación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BF">
            <w:pPr>
              <w:jc w:val="both"/>
              <w:rPr>
                <w:rFonts w:ascii="Arial" w:cs="Arial" w:eastAsia="Arial" w:hAnsi="Arial"/>
                <w:b w:val="1"/>
              </w:rPr>
            </w:pPr>
            <w:r w:rsidDel="00000000" w:rsidR="00000000" w:rsidRPr="00000000">
              <w:rPr>
                <w:rFonts w:ascii="Arial" w:cs="Arial" w:eastAsia="Arial" w:hAnsi="Arial"/>
                <w:b w:val="1"/>
                <w:rtl w:val="0"/>
              </w:rPr>
              <w:t xml:space="preserve">Desarrollar la reunión de apertura</w:t>
            </w:r>
          </w:p>
          <w:p w:rsidR="00000000" w:rsidDel="00000000" w:rsidP="00000000" w:rsidRDefault="00000000" w:rsidRPr="00000000" w14:paraId="000000C0">
            <w:pPr>
              <w:jc w:val="both"/>
              <w:rPr>
                <w:rFonts w:ascii="Arial" w:cs="Arial" w:eastAsia="Arial" w:hAnsi="Arial"/>
              </w:rPr>
            </w:pPr>
            <w:r w:rsidDel="00000000" w:rsidR="00000000" w:rsidRPr="00000000">
              <w:rPr>
                <w:rtl w:val="0"/>
              </w:rPr>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Se realiza la reunión de apertura de la auditoría interna, en la cual se confirma el “Plan de Auditoría” y se coordina logística necesaria con los auditados.</w:t>
            </w:r>
          </w:p>
          <w:p w:rsidR="00000000" w:rsidDel="00000000" w:rsidP="00000000" w:rsidRDefault="00000000" w:rsidRPr="00000000" w14:paraId="000000C2">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jc w:val="center"/>
              <w:rPr>
                <w:rFonts w:ascii="Arial" w:cs="Arial" w:eastAsia="Arial" w:hAnsi="Arial"/>
              </w:rPr>
            </w:pPr>
            <w:r w:rsidDel="00000000" w:rsidR="00000000" w:rsidRPr="00000000">
              <w:rPr>
                <w:rFonts w:ascii="Arial" w:cs="Arial" w:eastAsia="Arial" w:hAnsi="Arial"/>
                <w:rtl w:val="0"/>
              </w:rPr>
              <w:t xml:space="preserve">Auditor interno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jc w:val="center"/>
              <w:rPr>
                <w:rFonts w:ascii="Arial" w:cs="Arial" w:eastAsia="Arial" w:hAnsi="Arial"/>
              </w:rPr>
            </w:pPr>
            <w:r w:rsidDel="00000000" w:rsidR="00000000" w:rsidRPr="00000000">
              <w:rPr>
                <w:rtl w:val="0"/>
              </w:rPr>
            </w:r>
          </w:p>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rtl w:val="0"/>
              </w:rPr>
              <w:t xml:space="preserve">Plan de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jc w:val="center"/>
              <w:rPr>
                <w:rFonts w:ascii="Arial" w:cs="Arial" w:eastAsia="Arial" w:hAnsi="Arial"/>
                <w:b w:val="1"/>
              </w:rPr>
            </w:pPr>
            <w:r w:rsidDel="00000000" w:rsidR="00000000" w:rsidRPr="00000000">
              <w:rPr>
                <w:rFonts w:ascii="Arial" w:cs="Arial" w:eastAsia="Arial" w:hAnsi="Arial"/>
                <w:b w:val="1"/>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C8">
            <w:pPr>
              <w:jc w:val="both"/>
              <w:rPr>
                <w:rFonts w:ascii="Arial" w:cs="Arial" w:eastAsia="Arial" w:hAnsi="Arial"/>
                <w:b w:val="1"/>
              </w:rPr>
            </w:pPr>
            <w:r w:rsidDel="00000000" w:rsidR="00000000" w:rsidRPr="00000000">
              <w:rPr>
                <w:rFonts w:ascii="Arial" w:cs="Arial" w:eastAsia="Arial" w:hAnsi="Arial"/>
                <w:b w:val="1"/>
                <w:rtl w:val="0"/>
              </w:rPr>
              <w:t xml:space="preserve">Desarrollar la auditoría</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Desarrolla la auditoría y aplica los formatos establecidos, verificando cada evidencia y cumpliendo con los objetivos y demás criterios establecidos en el plan de auditoría.</w:t>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jc w:val="center"/>
              <w:rPr>
                <w:rFonts w:ascii="Arial" w:cs="Arial" w:eastAsia="Arial" w:hAnsi="Arial"/>
              </w:rPr>
            </w:pPr>
            <w:r w:rsidDel="00000000" w:rsidR="00000000" w:rsidRPr="00000000">
              <w:rPr>
                <w:rFonts w:ascii="Arial" w:cs="Arial" w:eastAsia="Arial" w:hAnsi="Arial"/>
                <w:rtl w:val="0"/>
              </w:rPr>
              <w:t xml:space="preserve">Auditor interno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jc w:val="center"/>
              <w:rPr>
                <w:rFonts w:ascii="Arial" w:cs="Arial" w:eastAsia="Arial" w:hAnsi="Arial"/>
              </w:rPr>
            </w:pPr>
            <w:r w:rsidDel="00000000" w:rsidR="00000000" w:rsidRPr="00000000">
              <w:rPr>
                <w:rFonts w:ascii="Arial" w:cs="Arial" w:eastAsia="Arial" w:hAnsi="Arial"/>
                <w:rtl w:val="0"/>
              </w:rPr>
              <w:t xml:space="preserve">Lista de verificación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jc w:val="center"/>
              <w:rPr>
                <w:rFonts w:ascii="Arial" w:cs="Arial" w:eastAsia="Arial" w:hAnsi="Arial"/>
                <w:b w:val="1"/>
              </w:rPr>
            </w:pPr>
            <w:r w:rsidDel="00000000" w:rsidR="00000000" w:rsidRPr="00000000">
              <w:rPr>
                <w:rFonts w:ascii="Arial" w:cs="Arial" w:eastAsia="Arial" w:hAnsi="Arial"/>
                <w:b w:val="1"/>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jc w:val="both"/>
              <w:rPr>
                <w:rFonts w:ascii="Arial" w:cs="Arial" w:eastAsia="Arial" w:hAnsi="Arial"/>
                <w:b w:val="1"/>
              </w:rPr>
            </w:pPr>
            <w:r w:rsidDel="00000000" w:rsidR="00000000" w:rsidRPr="00000000">
              <w:rPr>
                <w:rFonts w:ascii="Arial" w:cs="Arial" w:eastAsia="Arial" w:hAnsi="Arial"/>
                <w:b w:val="1"/>
                <w:rtl w:val="0"/>
              </w:rPr>
              <w:t xml:space="preserve">Realizar reunión de cierre de auditoría</w:t>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Realiza reunión de cierre de auditoría y presenta los hallazgos identificados de forma general.</w:t>
            </w:r>
          </w:p>
          <w:p w:rsidR="00000000" w:rsidDel="00000000" w:rsidP="00000000" w:rsidRDefault="00000000" w:rsidRPr="00000000" w14:paraId="000000D3">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rtl w:val="0"/>
              </w:rPr>
              <w:t xml:space="preserve">Auditor interno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rtl w:val="0"/>
              </w:rPr>
              <w:t xml:space="preserve">No aplica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jc w:val="center"/>
              <w:rPr>
                <w:rFonts w:ascii="Arial" w:cs="Arial" w:eastAsia="Arial" w:hAnsi="Arial"/>
                <w:b w:val="1"/>
              </w:rPr>
            </w:pPr>
            <w:r w:rsidDel="00000000" w:rsidR="00000000" w:rsidRPr="00000000">
              <w:rPr>
                <w:rFonts w:ascii="Arial" w:cs="Arial" w:eastAsia="Arial" w:hAnsi="Arial"/>
                <w:b w:val="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jc w:val="both"/>
              <w:rPr>
                <w:rFonts w:ascii="Arial" w:cs="Arial" w:eastAsia="Arial" w:hAnsi="Arial"/>
                <w:b w:val="1"/>
              </w:rPr>
            </w:pPr>
            <w:r w:rsidDel="00000000" w:rsidR="00000000" w:rsidRPr="00000000">
              <w:rPr>
                <w:rFonts w:ascii="Arial" w:cs="Arial" w:eastAsia="Arial" w:hAnsi="Arial"/>
                <w:b w:val="1"/>
                <w:rtl w:val="0"/>
              </w:rPr>
              <w:t xml:space="preserve">Generación de Informe de auditoría</w:t>
            </w:r>
          </w:p>
          <w:p w:rsidR="00000000" w:rsidDel="00000000" w:rsidP="00000000" w:rsidRDefault="00000000" w:rsidRPr="00000000" w14:paraId="000000D8">
            <w:pPr>
              <w:jc w:val="both"/>
              <w:rPr>
                <w:rFonts w:ascii="Arial" w:cs="Arial" w:eastAsia="Arial" w:hAnsi="Arial"/>
              </w:rPr>
            </w:pPr>
            <w:r w:rsidDel="00000000" w:rsidR="00000000" w:rsidRPr="00000000">
              <w:rPr>
                <w:rtl w:val="0"/>
              </w:rPr>
            </w:r>
          </w:p>
          <w:p w:rsidR="00000000" w:rsidDel="00000000" w:rsidP="00000000" w:rsidRDefault="00000000" w:rsidRPr="00000000" w14:paraId="000000D9">
            <w:pPr>
              <w:jc w:val="both"/>
              <w:rPr>
                <w:rFonts w:ascii="Arial" w:cs="Arial" w:eastAsia="Arial" w:hAnsi="Arial"/>
              </w:rPr>
            </w:pPr>
            <w:r w:rsidDel="00000000" w:rsidR="00000000" w:rsidRPr="00000000">
              <w:rPr>
                <w:rFonts w:ascii="Arial" w:cs="Arial" w:eastAsia="Arial" w:hAnsi="Arial"/>
                <w:rtl w:val="0"/>
              </w:rPr>
              <w:t xml:space="preserve">Desarrolla el informe de auditoría, el cual debe contener:</w:t>
            </w:r>
          </w:p>
          <w:p w:rsidR="00000000" w:rsidDel="00000000" w:rsidP="00000000" w:rsidRDefault="00000000" w:rsidRPr="00000000" w14:paraId="000000DA">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Fecha de realización de auditoría</w:t>
            </w:r>
          </w:p>
          <w:p w:rsidR="00000000" w:rsidDel="00000000" w:rsidP="00000000" w:rsidRDefault="00000000" w:rsidRPr="00000000" w14:paraId="000000DB">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Equipo auditor</w:t>
            </w:r>
          </w:p>
          <w:p w:rsidR="00000000" w:rsidDel="00000000" w:rsidP="00000000" w:rsidRDefault="00000000" w:rsidRPr="00000000" w14:paraId="000000DC">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Objeto,      alcance y criterios de la misma </w:t>
            </w:r>
          </w:p>
          <w:p w:rsidR="00000000" w:rsidDel="00000000" w:rsidP="00000000" w:rsidRDefault="00000000" w:rsidRPr="00000000" w14:paraId="000000DD">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Hallazgos: No conformidad, observación, oportunidades de mejora; fortalezas.     </w:t>
            </w:r>
          </w:p>
          <w:p w:rsidR="00000000" w:rsidDel="00000000" w:rsidP="00000000" w:rsidRDefault="00000000" w:rsidRPr="00000000" w14:paraId="000000DE">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Conclusiones</w:t>
            </w:r>
          </w:p>
          <w:p w:rsidR="00000000" w:rsidDel="00000000" w:rsidP="00000000" w:rsidRDefault="00000000" w:rsidRPr="00000000" w14:paraId="000000DF">
            <w:pPr>
              <w:jc w:val="both"/>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rtl w:val="0"/>
              </w:rPr>
              <w:t xml:space="preserve">Auditor Líder y auditor(es) acompañante(s)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rtl w:val="0"/>
              </w:rPr>
              <w:t xml:space="preserve">Informe de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jc w:val="center"/>
              <w:rPr>
                <w:rFonts w:ascii="Arial" w:cs="Arial" w:eastAsia="Arial" w:hAnsi="Arial"/>
                <w:b w:val="1"/>
              </w:rPr>
            </w:pPr>
            <w:r w:rsidDel="00000000" w:rsidR="00000000" w:rsidRPr="00000000">
              <w:rPr>
                <w:rFonts w:ascii="Arial" w:cs="Arial" w:eastAsia="Arial" w:hAnsi="Arial"/>
                <w:b w:val="1"/>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jc w:val="both"/>
              <w:rPr>
                <w:rFonts w:ascii="Arial" w:cs="Arial" w:eastAsia="Arial" w:hAnsi="Arial"/>
                <w:b w:val="1"/>
              </w:rPr>
            </w:pPr>
            <w:r w:rsidDel="00000000" w:rsidR="00000000" w:rsidRPr="00000000">
              <w:rPr>
                <w:rFonts w:ascii="Arial" w:cs="Arial" w:eastAsia="Arial" w:hAnsi="Arial"/>
                <w:b w:val="1"/>
                <w:rtl w:val="0"/>
              </w:rPr>
              <w:t xml:space="preserve">Comunicación del informe a los involucrados</w:t>
            </w:r>
          </w:p>
          <w:p w:rsidR="00000000" w:rsidDel="00000000" w:rsidP="00000000" w:rsidRDefault="00000000" w:rsidRPr="00000000" w14:paraId="000000E4">
            <w:pPr>
              <w:jc w:val="both"/>
              <w:rPr>
                <w:rFonts w:ascii="Arial" w:cs="Arial" w:eastAsia="Arial" w:hAnsi="Arial"/>
              </w:rPr>
            </w:pPr>
            <w:r w:rsidDel="00000000" w:rsidR="00000000" w:rsidRPr="00000000">
              <w:rPr>
                <w:rtl w:val="0"/>
              </w:rPr>
            </w:r>
          </w:p>
          <w:p w:rsidR="00000000" w:rsidDel="00000000" w:rsidP="00000000" w:rsidRDefault="00000000" w:rsidRPr="00000000" w14:paraId="000000E5">
            <w:pPr>
              <w:jc w:val="both"/>
              <w:rPr>
                <w:rFonts w:ascii="Arial" w:cs="Arial" w:eastAsia="Arial" w:hAnsi="Arial"/>
                <w:b w:val="1"/>
              </w:rPr>
            </w:pPr>
            <w:bookmarkStart w:colFirst="0" w:colLast="0" w:name="_heading=h.30j0zll" w:id="0"/>
            <w:bookmarkEnd w:id="0"/>
            <w:r w:rsidDel="00000000" w:rsidR="00000000" w:rsidRPr="00000000">
              <w:rPr>
                <w:rFonts w:ascii="Arial" w:cs="Arial" w:eastAsia="Arial" w:hAnsi="Arial"/>
                <w:rtl w:val="0"/>
              </w:rPr>
              <w:t xml:space="preserve">Se comunican los resultados de la auditoría con los líderes de proceso o responsables del  sistema de gestión de seguridad de turismo de aventura</w:t>
            </w:r>
            <w:r w:rsidDel="00000000" w:rsidR="00000000" w:rsidRPr="00000000">
              <w:rPr>
                <w:rFonts w:ascii="Arial" w:cs="Arial" w:eastAsia="Arial" w:hAnsi="Arial"/>
                <w:b w:val="1"/>
                <w:rtl w:val="0"/>
              </w:rPr>
              <w:t xml:space="preserve">.</w:t>
            </w:r>
          </w:p>
          <w:p w:rsidR="00000000" w:rsidDel="00000000" w:rsidP="00000000" w:rsidRDefault="00000000" w:rsidRPr="00000000" w14:paraId="000000E6">
            <w:pPr>
              <w:jc w:val="both"/>
              <w:rPr>
                <w:rFonts w:ascii="Arial" w:cs="Arial" w:eastAsia="Arial" w:hAnsi="Arial"/>
                <w:b w:val="1"/>
              </w:rPr>
            </w:pPr>
            <w:bookmarkStart w:colFirst="0" w:colLast="0" w:name="_heading=h.m491tinsepjp" w:id="1"/>
            <w:bookmarkEnd w:id="1"/>
            <w:r w:rsidDel="00000000" w:rsidR="00000000" w:rsidRPr="00000000">
              <w:rPr>
                <w:rtl w:val="0"/>
              </w:rPr>
            </w:r>
          </w:p>
          <w:p w:rsidR="00000000" w:rsidDel="00000000" w:rsidP="00000000" w:rsidRDefault="00000000" w:rsidRPr="00000000" w14:paraId="000000E7">
            <w:pPr>
              <w:jc w:val="both"/>
              <w:rPr>
                <w:rFonts w:ascii="Arial" w:cs="Arial" w:eastAsia="Arial" w:hAnsi="Arial"/>
                <w:b w:val="1"/>
              </w:rPr>
            </w:pPr>
            <w:bookmarkStart w:colFirst="0" w:colLast="0" w:name="_heading=h.2rf08wdvsk97" w:id="2"/>
            <w:bookmarkEnd w:id="2"/>
            <w:r w:rsidDel="00000000" w:rsidR="00000000" w:rsidRPr="00000000">
              <w:rPr>
                <w:rtl w:val="0"/>
              </w:rPr>
            </w:r>
          </w:p>
          <w:p w:rsidR="00000000" w:rsidDel="00000000" w:rsidP="00000000" w:rsidRDefault="00000000" w:rsidRPr="00000000" w14:paraId="000000E8">
            <w:pPr>
              <w:jc w:val="both"/>
              <w:rPr>
                <w:rFonts w:ascii="Arial" w:cs="Arial" w:eastAsia="Arial" w:hAnsi="Arial"/>
                <w:b w:val="1"/>
              </w:rPr>
            </w:pPr>
            <w:bookmarkStart w:colFirst="0" w:colLast="0" w:name="_heading=h.2n1f0jtgukyi" w:id="3"/>
            <w:bookmarkEnd w:id="3"/>
            <w:r w:rsidDel="00000000" w:rsidR="00000000" w:rsidRPr="00000000">
              <w:rPr>
                <w:rtl w:val="0"/>
              </w:rPr>
            </w:r>
          </w:p>
          <w:p w:rsidR="00000000" w:rsidDel="00000000" w:rsidP="00000000" w:rsidRDefault="00000000" w:rsidRPr="00000000" w14:paraId="000000E9">
            <w:pPr>
              <w:jc w:val="both"/>
              <w:rPr>
                <w:rFonts w:ascii="Arial" w:cs="Arial" w:eastAsia="Arial" w:hAnsi="Arial"/>
                <w:b w:val="1"/>
              </w:rPr>
            </w:pPr>
            <w:bookmarkStart w:colFirst="0" w:colLast="0" w:name="_heading=h.n6ulzw92rgdm" w:id="4"/>
            <w:bookmarkEnd w:id="4"/>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rtl w:val="0"/>
              </w:rPr>
              <w:t xml:space="preserve">Auditor Líder y auditor(es) acompañante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rtl w:val="0"/>
              </w:rPr>
              <w:t xml:space="preserve">No aplica</w:t>
            </w:r>
          </w:p>
        </w:tc>
      </w:tr>
      <w:tr>
        <w:trPr>
          <w:cantSplit w:val="0"/>
          <w:trHeight w:val="220" w:hRule="atLeast"/>
          <w:tblHeader w:val="0"/>
        </w:trPr>
        <w:tc>
          <w:tcPr>
            <w:gridSpan w:val="4"/>
            <w:tcBorders>
              <w:top w:color="000000" w:space="0" w:sz="4" w:val="single"/>
              <w:left w:color="000000" w:space="0" w:sz="4" w:val="single"/>
              <w:bottom w:color="000000" w:space="0" w:sz="4" w:val="single"/>
              <w:right w:color="000000" w:space="0" w:sz="4" w:val="single"/>
            </w:tcBorders>
            <w:shd w:fill="c6d9f1" w:val="clear"/>
            <w:tcMar>
              <w:top w:w="0.0" w:type="dxa"/>
              <w:left w:w="108.0" w:type="dxa"/>
              <w:bottom w:w="0.0" w:type="dxa"/>
              <w:right w:w="108.0" w:type="dxa"/>
            </w:tcMar>
            <w:vAlign w:val="center"/>
          </w:tcPr>
          <w:p w:rsidR="00000000" w:rsidDel="00000000" w:rsidP="00000000" w:rsidRDefault="00000000" w:rsidRPr="00000000" w14:paraId="000000EC">
            <w:pPr>
              <w:spacing w:after="160" w:line="259" w:lineRule="auto"/>
              <w:ind w:left="720" w:firstLine="0"/>
              <w:jc w:val="center"/>
              <w:rPr>
                <w:rFonts w:ascii="Arial" w:cs="Arial" w:eastAsia="Arial" w:hAnsi="Arial"/>
                <w:b w:val="1"/>
              </w:rPr>
            </w:pPr>
            <w:r w:rsidDel="00000000" w:rsidR="00000000" w:rsidRPr="00000000">
              <w:rPr>
                <w:rFonts w:ascii="Arial" w:cs="Arial" w:eastAsia="Arial" w:hAnsi="Arial"/>
                <w:b w:val="1"/>
                <w:rtl w:val="0"/>
              </w:rPr>
              <w:t xml:space="preserve">DIAGRAMA DE FLUJO</w:t>
            </w:r>
          </w:p>
        </w:tc>
      </w:tr>
      <w:tr>
        <w:trPr>
          <w:cantSplit w:val="0"/>
          <w:trHeight w:val="22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jc w:val="center"/>
              <w:rPr>
                <w:rFonts w:ascii="Arial" w:cs="Arial" w:eastAsia="Arial" w:hAnsi="Arial"/>
                <w:b w:val="1"/>
              </w:rPr>
            </w:pPr>
            <w:r w:rsidDel="00000000" w:rsidR="00000000" w:rsidRPr="00000000">
              <w:rPr>
                <w:rFonts w:ascii="Arial" w:cs="Arial" w:eastAsia="Arial" w:hAnsi="Arial"/>
              </w:rPr>
              <w:drawing>
                <wp:inline distB="114300" distT="114300" distL="114300" distR="114300">
                  <wp:extent cx="2228414" cy="77463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414" cy="77463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sectPr>
      <w:headerReference r:id="rId8" w:type="default"/>
      <w:pgSz w:h="15840" w:w="12240" w:orient="portrait"/>
      <w:pgMar w:bottom="1418" w:top="1418"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0"/>
        <w:szCs w:val="20"/>
      </w:rPr>
    </w:pPr>
    <w:r w:rsidDel="00000000" w:rsidR="00000000" w:rsidRPr="00000000">
      <w:rPr>
        <w:rtl w:val="0"/>
      </w:rPr>
    </w:r>
  </w:p>
  <w:tbl>
    <w:tblPr>
      <w:tblStyle w:val="Table2"/>
      <w:tblW w:w="10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9"/>
      <w:gridCol w:w="2476"/>
      <w:gridCol w:w="3872"/>
      <w:gridCol w:w="2011"/>
      <w:tblGridChange w:id="0">
        <w:tblGrid>
          <w:gridCol w:w="2169"/>
          <w:gridCol w:w="2476"/>
          <w:gridCol w:w="3872"/>
          <w:gridCol w:w="2011"/>
        </w:tblGrid>
      </w:tblGridChange>
    </w:tblGrid>
    <w:tr>
      <w:trPr>
        <w:cantSplit w:val="1"/>
        <w:trHeight w:val="628" w:hRule="atLeast"/>
        <w:tblHeader w:val="0"/>
      </w:trPr>
      <w:tc>
        <w:tcPr>
          <w:vMerge w:val="restart"/>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smallCaps w:val="1"/>
            </w:rPr>
          </w:pPr>
          <w:bookmarkStart w:colFirst="0" w:colLast="0" w:name="_heading=h.gjdgxs" w:id="5"/>
          <w:bookmarkEnd w:id="5"/>
          <w:r w:rsidDel="00000000" w:rsidR="00000000" w:rsidRPr="00000000">
            <w:rPr>
              <w:rFonts w:ascii="Arial" w:cs="Arial" w:eastAsia="Arial" w:hAnsi="Arial"/>
              <w:b w:val="1"/>
              <w:smallCaps w:val="1"/>
              <w:rtl w:val="0"/>
            </w:rPr>
            <w:t xml:space="preserve">LOGO DEL PST</w:t>
          </w:r>
        </w:p>
      </w:tc>
      <w:tc>
        <w:tcPr>
          <w:vMerge w:val="restart"/>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NOMBRE DEL PST</w:t>
          </w:r>
        </w:p>
      </w:tc>
      <w:tc>
        <w:tcPr>
          <w:vMerge w:val="restart"/>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b w:val="1"/>
              <w:rtl w:val="0"/>
            </w:rPr>
            <w:t xml:space="preserve">PROCEDIMIENTO DE AUDITORÍA INTERNA</w:t>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rPr>
          </w:pPr>
          <w:r w:rsidDel="00000000" w:rsidR="00000000" w:rsidRPr="00000000">
            <w:rPr>
              <w:rFonts w:ascii="Arial" w:cs="Arial" w:eastAsia="Arial" w:hAnsi="Arial"/>
              <w:b w:val="1"/>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rPr>
          </w:pPr>
          <w:r w:rsidDel="00000000" w:rsidR="00000000" w:rsidRPr="00000000">
            <w:rPr>
              <w:rFonts w:ascii="Arial" w:cs="Arial" w:eastAsia="Arial" w:hAnsi="Arial"/>
              <w:b w:val="1"/>
              <w:rtl w:val="0"/>
            </w:rPr>
            <w:t xml:space="preserve">VERSIÓN:</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696" w:hanging="360.0000000000001"/>
      </w:pPr>
      <w:rPr>
        <w:rFonts w:ascii="Noto Sans Symbols" w:cs="Noto Sans Symbols" w:eastAsia="Noto Sans Symbols" w:hAnsi="Noto Sans Symbols"/>
        <w:sz w:val="20"/>
        <w:szCs w:val="20"/>
      </w:rPr>
    </w:lvl>
    <w:lvl w:ilvl="1">
      <w:start w:val="1"/>
      <w:numFmt w:val="bullet"/>
      <w:lvlText w:val="o"/>
      <w:lvlJc w:val="left"/>
      <w:pPr>
        <w:ind w:left="1416" w:hanging="360"/>
      </w:pPr>
      <w:rPr>
        <w:rFonts w:ascii="Courier New" w:cs="Courier New" w:eastAsia="Courier New" w:hAnsi="Courier New"/>
        <w:sz w:val="20"/>
        <w:szCs w:val="20"/>
      </w:rPr>
    </w:lvl>
    <w:lvl w:ilvl="2">
      <w:start w:val="1"/>
      <w:numFmt w:val="bullet"/>
      <w:lvlText w:val="▪"/>
      <w:lvlJc w:val="left"/>
      <w:pPr>
        <w:ind w:left="2136" w:hanging="360"/>
      </w:pPr>
      <w:rPr>
        <w:rFonts w:ascii="Noto Sans Symbols" w:cs="Noto Sans Symbols" w:eastAsia="Noto Sans Symbols" w:hAnsi="Noto Sans Symbols"/>
        <w:sz w:val="20"/>
        <w:szCs w:val="20"/>
      </w:rPr>
    </w:lvl>
    <w:lvl w:ilvl="3">
      <w:start w:val="1"/>
      <w:numFmt w:val="bullet"/>
      <w:lvlText w:val="▪"/>
      <w:lvlJc w:val="left"/>
      <w:pPr>
        <w:ind w:left="2856" w:hanging="360"/>
      </w:pPr>
      <w:rPr>
        <w:rFonts w:ascii="Noto Sans Symbols" w:cs="Noto Sans Symbols" w:eastAsia="Noto Sans Symbols" w:hAnsi="Noto Sans Symbols"/>
        <w:sz w:val="20"/>
        <w:szCs w:val="20"/>
      </w:rPr>
    </w:lvl>
    <w:lvl w:ilvl="4">
      <w:start w:val="1"/>
      <w:numFmt w:val="bullet"/>
      <w:lvlText w:val="▪"/>
      <w:lvlJc w:val="left"/>
      <w:pPr>
        <w:ind w:left="3576" w:hanging="360"/>
      </w:pPr>
      <w:rPr>
        <w:rFonts w:ascii="Noto Sans Symbols" w:cs="Noto Sans Symbols" w:eastAsia="Noto Sans Symbols" w:hAnsi="Noto Sans Symbols"/>
        <w:sz w:val="20"/>
        <w:szCs w:val="20"/>
      </w:rPr>
    </w:lvl>
    <w:lvl w:ilvl="5">
      <w:start w:val="1"/>
      <w:numFmt w:val="bullet"/>
      <w:lvlText w:val="▪"/>
      <w:lvlJc w:val="left"/>
      <w:pPr>
        <w:ind w:left="4296" w:hanging="360"/>
      </w:pPr>
      <w:rPr>
        <w:rFonts w:ascii="Noto Sans Symbols" w:cs="Noto Sans Symbols" w:eastAsia="Noto Sans Symbols" w:hAnsi="Noto Sans Symbols"/>
        <w:sz w:val="20"/>
        <w:szCs w:val="20"/>
      </w:rPr>
    </w:lvl>
    <w:lvl w:ilvl="6">
      <w:start w:val="1"/>
      <w:numFmt w:val="bullet"/>
      <w:lvlText w:val="▪"/>
      <w:lvlJc w:val="left"/>
      <w:pPr>
        <w:ind w:left="5016" w:hanging="360"/>
      </w:pPr>
      <w:rPr>
        <w:rFonts w:ascii="Noto Sans Symbols" w:cs="Noto Sans Symbols" w:eastAsia="Noto Sans Symbols" w:hAnsi="Noto Sans Symbols"/>
        <w:sz w:val="20"/>
        <w:szCs w:val="20"/>
      </w:rPr>
    </w:lvl>
    <w:lvl w:ilvl="7">
      <w:start w:val="1"/>
      <w:numFmt w:val="bullet"/>
      <w:lvlText w:val="▪"/>
      <w:lvlJc w:val="left"/>
      <w:pPr>
        <w:ind w:left="5736" w:hanging="360"/>
      </w:pPr>
      <w:rPr>
        <w:rFonts w:ascii="Noto Sans Symbols" w:cs="Noto Sans Symbols" w:eastAsia="Noto Sans Symbols" w:hAnsi="Noto Sans Symbols"/>
        <w:sz w:val="20"/>
        <w:szCs w:val="20"/>
      </w:rPr>
    </w:lvl>
    <w:lvl w:ilvl="8">
      <w:start w:val="1"/>
      <w:numFmt w:val="bullet"/>
      <w:lvlText w:val="▪"/>
      <w:lvlJc w:val="left"/>
      <w:pPr>
        <w:ind w:left="6456"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A339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A339D"/>
  </w:style>
  <w:style w:type="paragraph" w:styleId="Piedepgina">
    <w:name w:val="footer"/>
    <w:basedOn w:val="Normal"/>
    <w:link w:val="PiedepginaCar"/>
    <w:uiPriority w:val="99"/>
    <w:unhideWhenUsed w:val="1"/>
    <w:rsid w:val="002A339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A339D"/>
  </w:style>
  <w:style w:type="table" w:styleId="Tablaconcuadrcula">
    <w:name w:val="Table Grid"/>
    <w:basedOn w:val="Tablanormal"/>
    <w:uiPriority w:val="39"/>
    <w:rsid w:val="002A33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A339D"/>
    <w:pPr>
      <w:ind w:left="720"/>
      <w:contextualSpacing w:val="1"/>
    </w:pPr>
  </w:style>
  <w:style w:type="paragraph" w:styleId="NormalWeb">
    <w:name w:val="Normal (Web)"/>
    <w:basedOn w:val="Normal"/>
    <w:uiPriority w:val="99"/>
    <w:unhideWhenUsed w:val="1"/>
    <w:rsid w:val="00A6781B"/>
    <w:pPr>
      <w:spacing w:after="100" w:afterAutospacing="1" w:before="100" w:beforeAutospacing="1" w:line="240" w:lineRule="auto"/>
    </w:pPr>
    <w:rPr>
      <w:rFonts w:ascii="Times New Roman" w:cs="Times New Roman" w:eastAsia="Times New Roman" w:hAnsi="Times New Roman"/>
      <w:sz w:val="24"/>
      <w:szCs w:val="24"/>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1"/>
    <w:tblPr>
      <w:tblStyleRowBandSize w:val="1"/>
      <w:tblStyleColBandSize w:val="1"/>
      <w:tblCellMar>
        <w:top w:w="0.0" w:type="dxa"/>
        <w:left w:w="70.0" w:type="dxa"/>
        <w:bottom w:w="0.0" w:type="dxa"/>
        <w:right w:w="70.0" w:type="dxa"/>
      </w:tblCellMar>
    </w:tblPr>
  </w:style>
  <w:style w:type="table" w:styleId="a4"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a5"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a6"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a7"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a8"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a9"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aa"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paragraph" w:styleId="Textodeglobo">
    <w:name w:val="Balloon Text"/>
    <w:basedOn w:val="Normal"/>
    <w:link w:val="TextodegloboCar"/>
    <w:uiPriority w:val="99"/>
    <w:semiHidden w:val="1"/>
    <w:unhideWhenUsed w:val="1"/>
    <w:rsid w:val="002314B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314B7"/>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Wle6ZRAT0uhod/rm+AY0i7I/A==">CgMxLjAyCWguMzBqMHpsbDIOaC5tNDkxdGluc2VwanAyDmguMnJmMDh3ZHZzazk3Mg5oLjJuMWYwanRndWt5aTIOaC5uNnVsenc5MnJnZG0yCGguZ2pkZ3hzOAByITE5X3RJLW9GQmxEbm1kbV8xZmhDdl92ZzE4N25jTDdLcg==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2024-07-19T16:25:00Z</dcterms:created>
  <dc:creator>Marlon Fernando Camargo Patiño</dc:creator>
</cp:coreProperties>
</file>