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03FBF" w14:textId="77777777" w:rsidR="00153D4D" w:rsidRDefault="00153D4D" w:rsidP="00153D4D">
      <w:pPr>
        <w:jc w:val="center"/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38DA3B1C" w14:textId="77777777" w:rsidR="00153D4D" w:rsidRDefault="00153D4D" w:rsidP="00153D4D">
      <w:pPr>
        <w:jc w:val="center"/>
        <w:rPr>
          <w:lang w:val="sr-Cyrl-RS"/>
        </w:rPr>
      </w:pPr>
      <w:r w:rsidRPr="009609E8">
        <w:rPr>
          <w:lang w:val="sr-Cyrl-RS"/>
        </w:rPr>
        <w:t>13С113ПСИ</w:t>
      </w:r>
      <w:r>
        <w:rPr>
          <w:lang w:val="sr-Cyrl-RS"/>
        </w:rPr>
        <w:t xml:space="preserve"> Принципи софтверског инжењерства</w:t>
      </w:r>
    </w:p>
    <w:p w14:paraId="271A67E8" w14:textId="77777777" w:rsidR="00153D4D" w:rsidRDefault="00153D4D" w:rsidP="00153D4D">
      <w:pPr>
        <w:jc w:val="center"/>
        <w:rPr>
          <w:lang w:val="sr-Cyrl-RS"/>
        </w:rPr>
      </w:pPr>
    </w:p>
    <w:p w14:paraId="3B10F4BE" w14:textId="77777777" w:rsidR="00153D4D" w:rsidRDefault="00153D4D" w:rsidP="00153D4D">
      <w:pPr>
        <w:jc w:val="center"/>
        <w:rPr>
          <w:lang w:val="sr-Cyrl-RS"/>
        </w:rPr>
      </w:pPr>
    </w:p>
    <w:p w14:paraId="1489DF1D" w14:textId="77777777" w:rsidR="00153D4D" w:rsidRDefault="00153D4D" w:rsidP="00153D4D">
      <w:pPr>
        <w:jc w:val="center"/>
        <w:rPr>
          <w:lang w:val="sr-Cyrl-RS"/>
        </w:rPr>
      </w:pPr>
    </w:p>
    <w:p w14:paraId="084116F5" w14:textId="77777777" w:rsidR="00153D4D" w:rsidRDefault="00153D4D" w:rsidP="00153D4D">
      <w:pPr>
        <w:jc w:val="center"/>
        <w:rPr>
          <w:lang w:val="sr-Cyrl-RS"/>
        </w:rPr>
      </w:pPr>
    </w:p>
    <w:p w14:paraId="441A6A0E" w14:textId="3FB69645" w:rsidR="00153D4D" w:rsidRPr="00057250" w:rsidRDefault="00153D4D" w:rsidP="00153D4D">
      <w:pPr>
        <w:pStyle w:val="Title"/>
        <w:jc w:val="center"/>
        <w:rPr>
          <w:lang w:val="sr-Cyrl-RS"/>
        </w:rPr>
      </w:pPr>
      <w:r>
        <w:rPr>
          <w:lang w:val="sr-Cyrl-RS"/>
        </w:rPr>
        <w:t xml:space="preserve">Извештај о дефектима за пројекат </w:t>
      </w:r>
      <w:r>
        <w:rPr>
          <w:lang w:val="es-ES"/>
        </w:rPr>
        <w:t>WorkoutWizard</w:t>
      </w:r>
      <w:r w:rsidRPr="00153D4D">
        <w:rPr>
          <w:lang w:val="sr-Cyrl-RS"/>
        </w:rPr>
        <w:t xml:space="preserve"> </w:t>
      </w:r>
      <w:r>
        <w:rPr>
          <w:lang w:val="sr-Cyrl-RS"/>
        </w:rPr>
        <w:t xml:space="preserve">тима </w:t>
      </w:r>
      <w:r>
        <w:rPr>
          <w:lang w:val="es-ES"/>
        </w:rPr>
        <w:t>mungoSI</w:t>
      </w:r>
    </w:p>
    <w:p w14:paraId="14CF85A9" w14:textId="77777777" w:rsidR="00AC501B" w:rsidRPr="00057250" w:rsidRDefault="00AC501B" w:rsidP="00AC501B">
      <w:pPr>
        <w:rPr>
          <w:lang w:val="sr-Cyrl-RS"/>
        </w:rPr>
      </w:pPr>
    </w:p>
    <w:p w14:paraId="1BC5036A" w14:textId="77777777" w:rsidR="00AC501B" w:rsidRPr="00057250" w:rsidRDefault="00AC501B" w:rsidP="00AC501B">
      <w:pPr>
        <w:rPr>
          <w:lang w:val="sr-Cyrl-RS"/>
        </w:rPr>
      </w:pPr>
    </w:p>
    <w:p w14:paraId="6819289B" w14:textId="77777777" w:rsidR="00AC501B" w:rsidRPr="00057250" w:rsidRDefault="00AC501B" w:rsidP="00AC501B">
      <w:pPr>
        <w:rPr>
          <w:lang w:val="sr-Cyrl-RS"/>
        </w:rPr>
      </w:pPr>
    </w:p>
    <w:p w14:paraId="6C81D4E0" w14:textId="77777777" w:rsidR="00AC501B" w:rsidRPr="00057250" w:rsidRDefault="00AC501B" w:rsidP="00AC501B">
      <w:pPr>
        <w:rPr>
          <w:lang w:val="sr-Cyrl-RS"/>
        </w:rPr>
      </w:pPr>
    </w:p>
    <w:p w14:paraId="7D8CF480" w14:textId="77777777" w:rsidR="00AC501B" w:rsidRPr="00057250" w:rsidRDefault="00AC501B" w:rsidP="00AC501B">
      <w:pPr>
        <w:rPr>
          <w:lang w:val="sr-Cyrl-RS"/>
        </w:rPr>
      </w:pPr>
    </w:p>
    <w:p w14:paraId="446365A4" w14:textId="77777777" w:rsidR="00153D4D" w:rsidRDefault="00153D4D" w:rsidP="00153D4D">
      <w:pPr>
        <w:pStyle w:val="Subtitle"/>
        <w:jc w:val="center"/>
        <w:rPr>
          <w:color w:val="auto"/>
          <w:sz w:val="32"/>
          <w:szCs w:val="32"/>
          <w:lang w:val="sr-Cyrl-RS"/>
        </w:rPr>
      </w:pPr>
      <w:r w:rsidRPr="009609E8">
        <w:rPr>
          <w:color w:val="auto"/>
          <w:sz w:val="32"/>
          <w:szCs w:val="32"/>
          <w:lang w:val="sr-Cyrl-RS"/>
        </w:rPr>
        <w:t>Тим Одисеја</w:t>
      </w:r>
    </w:p>
    <w:p w14:paraId="343F1427" w14:textId="77777777" w:rsidR="00153D4D" w:rsidRDefault="00153D4D" w:rsidP="00153D4D">
      <w:pPr>
        <w:jc w:val="center"/>
        <w:rPr>
          <w:lang w:val="sr-Cyrl-RS"/>
        </w:rPr>
      </w:pPr>
      <w:r>
        <w:rPr>
          <w:sz w:val="28"/>
          <w:szCs w:val="28"/>
          <w:lang w:val="sr-Cyrl-RS"/>
        </w:rPr>
        <w:t>Анђела Ћирић 2021/0066</w:t>
      </w:r>
      <w:r>
        <w:rPr>
          <w:sz w:val="28"/>
          <w:szCs w:val="28"/>
          <w:lang w:val="sr-Cyrl-RS"/>
        </w:rPr>
        <w:br/>
        <w:t>Срђан Лучић 2021/0260</w:t>
      </w:r>
      <w:r>
        <w:rPr>
          <w:sz w:val="28"/>
          <w:szCs w:val="28"/>
          <w:lang w:val="sr-Cyrl-RS"/>
        </w:rPr>
        <w:br/>
        <w:t>Јанко Аранђеловић 2021/0328</w:t>
      </w:r>
      <w:r>
        <w:rPr>
          <w:sz w:val="28"/>
          <w:szCs w:val="28"/>
          <w:lang w:val="sr-Cyrl-RS"/>
        </w:rPr>
        <w:br/>
        <w:t>Јарослав Весели 2021/0480</w:t>
      </w:r>
    </w:p>
    <w:p w14:paraId="1C93393F" w14:textId="77777777" w:rsidR="00153D4D" w:rsidRPr="00057250" w:rsidRDefault="00153D4D" w:rsidP="00153D4D">
      <w:pPr>
        <w:jc w:val="center"/>
        <w:rPr>
          <w:sz w:val="28"/>
          <w:szCs w:val="28"/>
          <w:lang w:val="sr-Cyrl-RS"/>
        </w:rPr>
      </w:pPr>
    </w:p>
    <w:p w14:paraId="658BFB0A" w14:textId="77777777" w:rsidR="00153D4D" w:rsidRDefault="00153D4D" w:rsidP="00153D4D">
      <w:pPr>
        <w:jc w:val="center"/>
        <w:rPr>
          <w:sz w:val="28"/>
          <w:szCs w:val="28"/>
          <w:lang w:val="sr-Cyrl-RS"/>
        </w:rPr>
      </w:pPr>
    </w:p>
    <w:p w14:paraId="69FE8D67" w14:textId="77777777" w:rsidR="00153D4D" w:rsidRDefault="00153D4D" w:rsidP="00153D4D">
      <w:pPr>
        <w:jc w:val="center"/>
        <w:rPr>
          <w:sz w:val="28"/>
          <w:szCs w:val="28"/>
          <w:lang w:val="sr-Cyrl-RS"/>
        </w:rPr>
      </w:pPr>
    </w:p>
    <w:p w14:paraId="0225E446" w14:textId="77777777" w:rsidR="00153D4D" w:rsidRDefault="00153D4D" w:rsidP="00153D4D">
      <w:pPr>
        <w:jc w:val="center"/>
        <w:rPr>
          <w:sz w:val="28"/>
          <w:szCs w:val="28"/>
          <w:lang w:val="sr-Cyrl-RS"/>
        </w:rPr>
      </w:pPr>
    </w:p>
    <w:p w14:paraId="35D99F1D" w14:textId="77777777" w:rsidR="00AC501B" w:rsidRPr="00057250" w:rsidRDefault="00AC501B" w:rsidP="00153D4D">
      <w:pPr>
        <w:jc w:val="center"/>
        <w:rPr>
          <w:sz w:val="28"/>
          <w:szCs w:val="28"/>
          <w:lang w:val="sr-Cyrl-RS"/>
        </w:rPr>
      </w:pPr>
    </w:p>
    <w:p w14:paraId="01110267" w14:textId="7020BE97" w:rsidR="00092CB1" w:rsidRDefault="00153D4D" w:rsidP="00AC501B">
      <w:pPr>
        <w:jc w:val="center"/>
      </w:pPr>
      <w:r w:rsidRPr="001E25BC">
        <w:rPr>
          <w:lang w:val="sr-Cyrl-RS"/>
        </w:rPr>
        <w:t>ЕТФ Београд, март 2024.</w:t>
      </w:r>
    </w:p>
    <w:p w14:paraId="2E90B739" w14:textId="222DD4E4" w:rsidR="002C1A10" w:rsidRDefault="002C1A10" w:rsidP="002C1A10">
      <w:r>
        <w:br w:type="page"/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867"/>
        <w:gridCol w:w="3370"/>
        <w:gridCol w:w="3402"/>
      </w:tblGrid>
      <w:tr w:rsidR="002C1A10" w14:paraId="6A0A21F5" w14:textId="77777777" w:rsidTr="008C6462">
        <w:tc>
          <w:tcPr>
            <w:tcW w:w="28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D1D2AA" w14:textId="2DA14E27" w:rsidR="002C1A10" w:rsidRDefault="002C1A10" w:rsidP="008C6462">
            <w:pPr>
              <w:jc w:val="center"/>
              <w:rPr>
                <w:b/>
              </w:rPr>
            </w:pPr>
            <w:bookmarkStart w:id="0" w:name="zap"/>
            <w:bookmarkStart w:id="1" w:name="_Toc396801728"/>
            <w:bookmarkStart w:id="2" w:name="_Toc398454001"/>
            <w:bookmarkStart w:id="3" w:name="_Toc399050444"/>
            <w:bookmarkEnd w:id="0"/>
            <w:r>
              <w:rPr>
                <w:b/>
                <w:lang w:val="sr-Cyrl-RS"/>
              </w:rPr>
              <w:lastRenderedPageBreak/>
              <w:t>Датум</w:t>
            </w:r>
            <w:r>
              <w:rPr>
                <w:b/>
              </w:rPr>
              <w:t xml:space="preserve">:   </w:t>
            </w:r>
            <w:r>
              <w:rPr>
                <w:b/>
                <w:lang w:val="sr-Cyrl-RS"/>
              </w:rPr>
              <w:t>29.3.2024.</w:t>
            </w:r>
          </w:p>
        </w:tc>
        <w:tc>
          <w:tcPr>
            <w:tcW w:w="33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8B65C7" w14:textId="347D3B97" w:rsidR="002C1A10" w:rsidRPr="002C1A10" w:rsidRDefault="002C1A10" w:rsidP="008C6462">
            <w:pPr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Време</w:t>
            </w:r>
            <w:r>
              <w:rPr>
                <w:b/>
              </w:rPr>
              <w:t xml:space="preserve">: </w:t>
            </w:r>
            <w:r>
              <w:rPr>
                <w:lang w:val="sr-Cyrl-RS"/>
              </w:rPr>
              <w:t>18.00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CC489A" w14:textId="26E910AC" w:rsidR="002C1A10" w:rsidRPr="002C1A10" w:rsidRDefault="002C1A10" w:rsidP="008C6462">
            <w:pPr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Место</w:t>
            </w:r>
            <w:r>
              <w:rPr>
                <w:b/>
              </w:rPr>
              <w:t xml:space="preserve">: </w:t>
            </w:r>
            <w:r>
              <w:rPr>
                <w:lang w:val="sr-Cyrl-RS"/>
              </w:rPr>
              <w:t>Београд</w:t>
            </w:r>
          </w:p>
        </w:tc>
      </w:tr>
      <w:tr w:rsidR="002C1A10" w:rsidRPr="00057250" w14:paraId="4BFE6607" w14:textId="77777777" w:rsidTr="008C6462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7CD3FD" w14:textId="484C9CE8" w:rsidR="002C1A10" w:rsidRPr="007F1CC6" w:rsidRDefault="007F1CC6" w:rsidP="008C6462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Кратак опис</w:t>
            </w:r>
            <w:r w:rsidR="002C1A10">
              <w:rPr>
                <w:b/>
              </w:rPr>
              <w:t xml:space="preserve">: </w:t>
            </w:r>
          </w:p>
          <w:p w14:paraId="1BF61E8A" w14:textId="272E7E0D" w:rsidR="002C1A10" w:rsidRPr="00415FE8" w:rsidRDefault="008C6462" w:rsidP="00E17453">
            <w:pPr>
              <w:jc w:val="both"/>
              <w:rPr>
                <w:b/>
                <w:lang w:val="sr-Cyrl-RS"/>
              </w:rPr>
            </w:pPr>
            <w:r>
              <w:rPr>
                <w:bCs/>
                <w:lang w:val="sr-Cyrl-RS"/>
              </w:rPr>
              <w:t xml:space="preserve">Извештај о дефектима за пројекат </w:t>
            </w:r>
            <w:r w:rsidRPr="00057250">
              <w:rPr>
                <w:bCs/>
              </w:rPr>
              <w:t>WorkoutWizard</w:t>
            </w:r>
            <w:r w:rsidRPr="008C6462">
              <w:rPr>
                <w:bCs/>
                <w:lang w:val="sr-Cyrl-RS"/>
              </w:rPr>
              <w:t xml:space="preserve"> </w:t>
            </w:r>
            <w:r>
              <w:rPr>
                <w:bCs/>
                <w:lang w:val="sr-Cyrl-RS"/>
              </w:rPr>
              <w:t xml:space="preserve">тима </w:t>
            </w:r>
            <w:r w:rsidRPr="00057250">
              <w:rPr>
                <w:bCs/>
              </w:rPr>
              <w:t>mungoSI</w:t>
            </w:r>
            <w:r>
              <w:rPr>
                <w:bCs/>
                <w:lang w:val="sr-Cyrl-RS"/>
              </w:rPr>
              <w:t xml:space="preserve"> који је рађен као део практичне наставе на Електротехничком факултету у Београду.</w:t>
            </w:r>
            <w:r w:rsidR="00415FE8">
              <w:rPr>
                <w:bCs/>
                <w:lang w:val="sr-Cyrl-RS"/>
              </w:rPr>
              <w:t xml:space="preserve"> Овај извештај је део формалне инспекције (</w:t>
            </w:r>
            <w:r w:rsidR="00415FE8">
              <w:rPr>
                <w:bCs/>
                <w:lang w:val="es-ES"/>
              </w:rPr>
              <w:t>formal</w:t>
            </w:r>
            <w:r w:rsidR="00415FE8" w:rsidRPr="00415FE8">
              <w:rPr>
                <w:bCs/>
                <w:lang w:val="sr-Cyrl-RS"/>
              </w:rPr>
              <w:t xml:space="preserve"> </w:t>
            </w:r>
            <w:r w:rsidR="00415FE8">
              <w:rPr>
                <w:bCs/>
                <w:lang w:val="es-ES"/>
              </w:rPr>
              <w:t>review</w:t>
            </w:r>
            <w:r w:rsidR="00415FE8">
              <w:rPr>
                <w:bCs/>
                <w:lang w:val="sr-Cyrl-RS"/>
              </w:rPr>
              <w:t>)</w:t>
            </w:r>
            <w:r w:rsidR="00415FE8" w:rsidRPr="00415FE8">
              <w:rPr>
                <w:bCs/>
                <w:lang w:val="sr-Cyrl-RS"/>
              </w:rPr>
              <w:t xml:space="preserve"> </w:t>
            </w:r>
            <w:r w:rsidR="00415FE8">
              <w:rPr>
                <w:bCs/>
                <w:lang w:val="sr-Cyrl-RS"/>
              </w:rPr>
              <w:t>коју је урадио тим Одисеја.</w:t>
            </w:r>
          </w:p>
        </w:tc>
        <w:bookmarkEnd w:id="1"/>
        <w:bookmarkEnd w:id="2"/>
        <w:bookmarkEnd w:id="3"/>
      </w:tr>
      <w:tr w:rsidR="002C1A10" w:rsidRPr="00057250" w14:paraId="7A58226E" w14:textId="77777777" w:rsidTr="008C6462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799D08D6" w14:textId="1AA9700C" w:rsidR="002C1A10" w:rsidRPr="00057250" w:rsidRDefault="007F1CC6" w:rsidP="008C6462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Закључак</w:t>
            </w:r>
            <w:r w:rsidR="002C1A10" w:rsidRPr="00057250">
              <w:rPr>
                <w:b/>
                <w:lang w:val="sr-Cyrl-RS"/>
              </w:rPr>
              <w:t>:</w:t>
            </w:r>
          </w:p>
          <w:p w14:paraId="6C17D564" w14:textId="3ACFF6FF" w:rsidR="002C1A10" w:rsidRPr="00F5526B" w:rsidRDefault="00F5526B" w:rsidP="00F5526B">
            <w:pPr>
              <w:pStyle w:val="BodyText"/>
              <w:spacing w:line="276" w:lineRule="auto"/>
              <w:jc w:val="both"/>
              <w:rPr>
                <w:rFonts w:asciiTheme="minorHAnsi" w:hAnsiTheme="minorHAnsi"/>
                <w:lang w:val="sr-Cyrl-RS"/>
              </w:rPr>
            </w:pPr>
            <w:r w:rsidRPr="00F5526B">
              <w:rPr>
                <w:rFonts w:asciiTheme="minorHAnsi" w:hAnsiTheme="minorHAnsi"/>
                <w:lang w:val="sr-Cyrl-RS"/>
              </w:rPr>
              <w:t>Није по</w:t>
            </w:r>
            <w:r>
              <w:rPr>
                <w:rFonts w:asciiTheme="minorHAnsi" w:hAnsiTheme="minorHAnsi"/>
                <w:lang w:val="sr-Cyrl-RS"/>
              </w:rPr>
              <w:t xml:space="preserve">требно радити поновну инспекцију. Има грешака које не захтевају поновно писање пројектног задатка, али захтевају исправке неких ССУ докумената како би ови документи и прототип били усаглашени. Тим Одисеја је дао свој предлог за неке додатне ССУ документе који у највишој мери подразумевају поделу већ написаног ССУ документа на више </w:t>
            </w:r>
            <w:r w:rsidR="00F16B52">
              <w:rPr>
                <w:rFonts w:asciiTheme="minorHAnsi" w:hAnsiTheme="minorHAnsi"/>
                <w:lang w:val="sr-Cyrl-RS"/>
              </w:rPr>
              <w:t xml:space="preserve">од којих сваки анализира </w:t>
            </w:r>
            <w:r w:rsidR="00730A70">
              <w:rPr>
                <w:rFonts w:asciiTheme="minorHAnsi" w:hAnsiTheme="minorHAnsi"/>
                <w:lang w:val="sr-Cyrl-RS"/>
              </w:rPr>
              <w:t>засебну функционалност</w:t>
            </w:r>
            <w:r>
              <w:rPr>
                <w:rFonts w:asciiTheme="minorHAnsi" w:hAnsiTheme="minorHAnsi"/>
                <w:lang w:val="sr-Cyrl-RS"/>
              </w:rPr>
              <w:t>.</w:t>
            </w:r>
          </w:p>
          <w:p w14:paraId="416577B4" w14:textId="77777777" w:rsidR="00E372C8" w:rsidRDefault="00E372C8" w:rsidP="008C6462">
            <w:pPr>
              <w:pStyle w:val="BodyText"/>
              <w:rPr>
                <w:lang w:val="sr-Cyrl-RS"/>
              </w:rPr>
            </w:pPr>
          </w:p>
          <w:p w14:paraId="6A3FB7CE" w14:textId="77777777" w:rsidR="00E372C8" w:rsidRPr="00E372C8" w:rsidRDefault="00E372C8" w:rsidP="008C6462">
            <w:pPr>
              <w:pStyle w:val="BodyText"/>
              <w:rPr>
                <w:lang w:val="sr-Cyrl-RS"/>
              </w:rPr>
            </w:pPr>
          </w:p>
          <w:p w14:paraId="69624759" w14:textId="77777777" w:rsidR="002C1A10" w:rsidRPr="00057250" w:rsidRDefault="002C1A10" w:rsidP="008C6462">
            <w:pPr>
              <w:pStyle w:val="BodyText"/>
              <w:rPr>
                <w:b/>
                <w:lang w:val="sr-Cyrl-RS"/>
              </w:rPr>
            </w:pPr>
          </w:p>
        </w:tc>
      </w:tr>
    </w:tbl>
    <w:p w14:paraId="5D5B80B6" w14:textId="77777777" w:rsidR="002C1A10" w:rsidRPr="00057250" w:rsidRDefault="002C1A10" w:rsidP="00AC501B">
      <w:pPr>
        <w:jc w:val="center"/>
        <w:rPr>
          <w:lang w:val="sr-Cyrl-RS"/>
        </w:rPr>
      </w:pPr>
    </w:p>
    <w:p w14:paraId="4E9008E6" w14:textId="77777777" w:rsidR="007366F1" w:rsidRPr="00057250" w:rsidRDefault="007366F1" w:rsidP="00AC501B">
      <w:pPr>
        <w:jc w:val="center"/>
        <w:rPr>
          <w:lang w:val="sr-Cyrl-RS"/>
        </w:rPr>
      </w:pPr>
    </w:p>
    <w:p w14:paraId="021AF1DE" w14:textId="1517BA47" w:rsidR="007366F1" w:rsidRPr="00EA08AB" w:rsidRDefault="007366F1" w:rsidP="007366F1">
      <w:pPr>
        <w:jc w:val="both"/>
        <w:rPr>
          <w:b/>
          <w:bCs/>
          <w:sz w:val="28"/>
          <w:szCs w:val="28"/>
          <w:lang w:val="sr-Cyrl-RS"/>
        </w:rPr>
      </w:pPr>
      <w:r w:rsidRPr="00EA08AB">
        <w:rPr>
          <w:b/>
          <w:bCs/>
          <w:sz w:val="28"/>
          <w:szCs w:val="28"/>
          <w:lang w:val="sr-Cyrl-RS"/>
        </w:rPr>
        <w:t>Овера:</w:t>
      </w:r>
    </w:p>
    <w:p w14:paraId="63AE2E27" w14:textId="54070539" w:rsidR="007366F1" w:rsidRDefault="007366F1" w:rsidP="007366F1">
      <w:pPr>
        <w:jc w:val="both"/>
        <w:rPr>
          <w:lang w:val="sr-Cyrl-RS"/>
        </w:rPr>
      </w:pPr>
      <w:r w:rsidRPr="00ED2087">
        <w:rPr>
          <w:b/>
          <w:bCs/>
          <w:lang w:val="sr-Cyrl-RS"/>
        </w:rPr>
        <w:t>Модератор и инспектор</w:t>
      </w:r>
      <w:r w:rsidR="00F5526B" w:rsidRPr="00057250">
        <w:rPr>
          <w:b/>
          <w:bCs/>
          <w:lang w:val="sr-Cyrl-RS"/>
        </w:rPr>
        <w:t>_1</w:t>
      </w:r>
      <w:r w:rsidRPr="00ED2087">
        <w:rPr>
          <w:b/>
          <w:bCs/>
          <w:lang w:val="sr-Cyrl-RS"/>
        </w:rPr>
        <w:t>:</w:t>
      </w:r>
      <w:r>
        <w:rPr>
          <w:lang w:val="sr-Cyrl-RS"/>
        </w:rPr>
        <w:t xml:space="preserve"> Јанко Аранђеловић</w:t>
      </w:r>
    </w:p>
    <w:p w14:paraId="4D03CD23" w14:textId="77777777" w:rsidR="005A5652" w:rsidRDefault="005A5652" w:rsidP="007366F1">
      <w:pPr>
        <w:jc w:val="both"/>
        <w:rPr>
          <w:lang w:val="sr-Cyrl-RS"/>
        </w:rPr>
      </w:pPr>
    </w:p>
    <w:p w14:paraId="344953CB" w14:textId="03B3795C" w:rsidR="007366F1" w:rsidRDefault="007366F1" w:rsidP="007366F1">
      <w:pPr>
        <w:jc w:val="both"/>
        <w:rPr>
          <w:lang w:val="sr-Cyrl-RS"/>
        </w:rPr>
      </w:pPr>
      <w:r w:rsidRPr="00ED2087">
        <w:rPr>
          <w:b/>
          <w:bCs/>
          <w:lang w:val="sr-Cyrl-RS"/>
        </w:rPr>
        <w:t>Записничар и инспектор</w:t>
      </w:r>
      <w:r w:rsidR="00F5526B" w:rsidRPr="00057250">
        <w:rPr>
          <w:b/>
          <w:bCs/>
          <w:lang w:val="sr-Cyrl-RS"/>
        </w:rPr>
        <w:t>_2</w:t>
      </w:r>
      <w:r w:rsidRPr="00ED2087">
        <w:rPr>
          <w:b/>
          <w:bCs/>
          <w:lang w:val="sr-Cyrl-RS"/>
        </w:rPr>
        <w:t>:</w:t>
      </w:r>
      <w:r>
        <w:rPr>
          <w:lang w:val="sr-Cyrl-RS"/>
        </w:rPr>
        <w:t xml:space="preserve"> Анђела Ћирић</w:t>
      </w:r>
    </w:p>
    <w:p w14:paraId="58B99058" w14:textId="77777777" w:rsidR="005A5652" w:rsidRDefault="005A5652" w:rsidP="007366F1">
      <w:pPr>
        <w:jc w:val="both"/>
        <w:rPr>
          <w:lang w:val="sr-Cyrl-RS"/>
        </w:rPr>
      </w:pPr>
    </w:p>
    <w:p w14:paraId="7810E13F" w14:textId="12C886F8" w:rsidR="007366F1" w:rsidRDefault="007366F1" w:rsidP="007366F1">
      <w:pPr>
        <w:jc w:val="both"/>
        <w:rPr>
          <w:lang w:val="sr-Cyrl-RS"/>
        </w:rPr>
      </w:pPr>
      <w:r w:rsidRPr="00ED2087">
        <w:rPr>
          <w:b/>
          <w:bCs/>
          <w:lang w:val="sr-Cyrl-RS"/>
        </w:rPr>
        <w:t>Инспектор</w:t>
      </w:r>
      <w:r w:rsidR="00F5526B" w:rsidRPr="00057250">
        <w:rPr>
          <w:b/>
          <w:bCs/>
          <w:lang w:val="sr-Cyrl-RS"/>
        </w:rPr>
        <w:t>_3</w:t>
      </w:r>
      <w:r w:rsidRPr="00ED2087">
        <w:rPr>
          <w:b/>
          <w:bCs/>
          <w:lang w:val="sr-Cyrl-RS"/>
        </w:rPr>
        <w:t>:</w:t>
      </w:r>
      <w:r>
        <w:rPr>
          <w:lang w:val="sr-Cyrl-RS"/>
        </w:rPr>
        <w:t xml:space="preserve"> Јарослав Весели</w:t>
      </w:r>
    </w:p>
    <w:p w14:paraId="6C15938E" w14:textId="77777777" w:rsidR="005A5652" w:rsidRDefault="005A5652" w:rsidP="007366F1">
      <w:pPr>
        <w:jc w:val="both"/>
        <w:rPr>
          <w:lang w:val="sr-Cyrl-RS"/>
        </w:rPr>
      </w:pPr>
    </w:p>
    <w:p w14:paraId="0665F13C" w14:textId="77777777" w:rsidR="00F5526B" w:rsidRDefault="007366F1" w:rsidP="00F5526B">
      <w:pPr>
        <w:jc w:val="both"/>
        <w:rPr>
          <w:lang w:val="sr-Cyrl-RS"/>
        </w:rPr>
      </w:pPr>
      <w:r w:rsidRPr="00ED2087">
        <w:rPr>
          <w:b/>
          <w:bCs/>
          <w:lang w:val="sr-Cyrl-RS"/>
        </w:rPr>
        <w:t>Инспектор</w:t>
      </w:r>
      <w:r w:rsidR="00F5526B" w:rsidRPr="00057250">
        <w:rPr>
          <w:b/>
          <w:bCs/>
          <w:lang w:val="sr-Cyrl-RS"/>
        </w:rPr>
        <w:t>_4</w:t>
      </w:r>
      <w:r w:rsidRPr="00ED2087">
        <w:rPr>
          <w:b/>
          <w:bCs/>
          <w:lang w:val="sr-Cyrl-RS"/>
        </w:rPr>
        <w:t>:</w:t>
      </w:r>
      <w:r>
        <w:rPr>
          <w:lang w:val="sr-Cyrl-RS"/>
        </w:rPr>
        <w:t xml:space="preserve"> Срђан Лучић</w:t>
      </w:r>
    </w:p>
    <w:p w14:paraId="0FE44026" w14:textId="77777777" w:rsidR="00F5526B" w:rsidRPr="00ED2087" w:rsidRDefault="00F5526B" w:rsidP="00F5526B">
      <w:pPr>
        <w:jc w:val="right"/>
        <w:rPr>
          <w:b/>
          <w:bCs/>
          <w:lang w:val="sr-Cyrl-RS"/>
        </w:rPr>
      </w:pPr>
      <w:r w:rsidRPr="00ED2087">
        <w:rPr>
          <w:b/>
          <w:bCs/>
          <w:lang w:val="sr-Cyrl-RS"/>
        </w:rPr>
        <w:t>Тим Одисеја:</w:t>
      </w:r>
    </w:p>
    <w:p w14:paraId="56DE82FA" w14:textId="447741D7" w:rsidR="00E372C8" w:rsidRDefault="00F5526B" w:rsidP="00F5526B">
      <w:pPr>
        <w:jc w:val="right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6B1D7719" wp14:editId="646EF809">
            <wp:extent cx="1004887" cy="1004887"/>
            <wp:effectExtent l="0" t="0" r="5080" b="5080"/>
            <wp:docPr id="572131894" name="Picture 1" descr="A logo of a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31894" name="Picture 1" descr="A logo of a bi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259" cy="100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16"/>
        <w:gridCol w:w="2605"/>
        <w:gridCol w:w="4042"/>
        <w:gridCol w:w="375"/>
        <w:gridCol w:w="436"/>
        <w:gridCol w:w="408"/>
        <w:gridCol w:w="1062"/>
      </w:tblGrid>
      <w:tr w:rsidR="00E372C8" w:rsidRPr="00057250" w14:paraId="2793571F" w14:textId="77777777" w:rsidTr="00ED2087">
        <w:trPr>
          <w:trHeight w:val="340"/>
        </w:trPr>
        <w:tc>
          <w:tcPr>
            <w:tcW w:w="9344" w:type="dxa"/>
            <w:gridSpan w:val="7"/>
            <w:shd w:val="clear" w:color="auto" w:fill="D1D1D1" w:themeFill="background2" w:themeFillShade="E6"/>
            <w:vAlign w:val="center"/>
          </w:tcPr>
          <w:p w14:paraId="5BC4F501" w14:textId="77777777" w:rsidR="00E372C8" w:rsidRPr="000B4F31" w:rsidRDefault="00E372C8" w:rsidP="000B4F31">
            <w:pPr>
              <w:jc w:val="center"/>
              <w:rPr>
                <w:b/>
                <w:bCs/>
                <w:sz w:val="32"/>
                <w:szCs w:val="32"/>
                <w:lang w:val="sr-Cyrl-RS"/>
              </w:rPr>
            </w:pPr>
            <w:r w:rsidRPr="000B4F31">
              <w:rPr>
                <w:b/>
                <w:bCs/>
                <w:sz w:val="32"/>
                <w:szCs w:val="32"/>
                <w:lang w:val="sr-Cyrl-RS"/>
              </w:rPr>
              <w:lastRenderedPageBreak/>
              <w:t>Списак дефеката и отворених питања</w:t>
            </w:r>
          </w:p>
          <w:p w14:paraId="6904E291" w14:textId="77777777" w:rsidR="000B4F31" w:rsidRPr="000B4F31" w:rsidRDefault="00E372C8" w:rsidP="000B4F31">
            <w:pPr>
              <w:jc w:val="right"/>
              <w:rPr>
                <w:sz w:val="20"/>
                <w:szCs w:val="20"/>
                <w:lang w:val="sr-Cyrl-RS"/>
              </w:rPr>
            </w:pPr>
            <w:r w:rsidRPr="000B4F31">
              <w:rPr>
                <w:sz w:val="20"/>
                <w:szCs w:val="20"/>
                <w:lang w:val="sr-Cyrl-RS"/>
              </w:rPr>
              <w:t>В – већи, М – мањи</w:t>
            </w:r>
          </w:p>
          <w:p w14:paraId="44D12C0A" w14:textId="140A44FA" w:rsidR="00E372C8" w:rsidRDefault="00E372C8" w:rsidP="000B4F31">
            <w:pPr>
              <w:jc w:val="right"/>
              <w:rPr>
                <w:lang w:val="sr-Cyrl-RS"/>
              </w:rPr>
            </w:pPr>
            <w:r w:rsidRPr="000B4F31">
              <w:rPr>
                <w:sz w:val="20"/>
                <w:szCs w:val="20"/>
                <w:lang w:val="sr-Cyrl-RS"/>
              </w:rPr>
              <w:t>О – отворена питања, Н - Напомена</w:t>
            </w:r>
          </w:p>
        </w:tc>
      </w:tr>
      <w:tr w:rsidR="000B4F31" w:rsidRPr="000B4F31" w14:paraId="17DE5D14" w14:textId="77777777" w:rsidTr="005F1725">
        <w:trPr>
          <w:trHeight w:val="340"/>
        </w:trPr>
        <w:tc>
          <w:tcPr>
            <w:tcW w:w="416" w:type="dxa"/>
            <w:shd w:val="clear" w:color="auto" w:fill="D1D1D1" w:themeFill="background2" w:themeFillShade="E6"/>
            <w:vAlign w:val="center"/>
          </w:tcPr>
          <w:p w14:paraId="5A8211C8" w14:textId="7DDA0730" w:rsidR="00E372C8" w:rsidRPr="000B4F31" w:rsidRDefault="000B4F31" w:rsidP="000B4F31">
            <w:pPr>
              <w:jc w:val="center"/>
              <w:rPr>
                <w:b/>
                <w:bCs/>
                <w:sz w:val="20"/>
                <w:szCs w:val="20"/>
                <w:lang w:val="sr-Cyrl-RS"/>
              </w:rPr>
            </w:pPr>
            <w:r w:rsidRPr="000B4F31">
              <w:rPr>
                <w:b/>
                <w:bCs/>
                <w:sz w:val="20"/>
                <w:szCs w:val="20"/>
                <w:lang w:val="sr-Cyrl-RS"/>
              </w:rPr>
              <w:t>#</w:t>
            </w:r>
          </w:p>
        </w:tc>
        <w:tc>
          <w:tcPr>
            <w:tcW w:w="2605" w:type="dxa"/>
            <w:shd w:val="clear" w:color="auto" w:fill="D1D1D1" w:themeFill="background2" w:themeFillShade="E6"/>
            <w:vAlign w:val="center"/>
          </w:tcPr>
          <w:p w14:paraId="4AF11779" w14:textId="3080C8C6" w:rsidR="00E372C8" w:rsidRPr="000B4F31" w:rsidRDefault="000B4F31" w:rsidP="000B4F31">
            <w:pPr>
              <w:jc w:val="center"/>
              <w:rPr>
                <w:b/>
                <w:bCs/>
                <w:sz w:val="20"/>
                <w:szCs w:val="20"/>
                <w:lang w:val="sr-Cyrl-RS"/>
              </w:rPr>
            </w:pPr>
            <w:r w:rsidRPr="000B4F31">
              <w:rPr>
                <w:b/>
                <w:bCs/>
                <w:sz w:val="20"/>
                <w:szCs w:val="20"/>
                <w:lang w:val="sr-Cyrl-RS"/>
              </w:rPr>
              <w:t>Локација</w:t>
            </w:r>
          </w:p>
        </w:tc>
        <w:tc>
          <w:tcPr>
            <w:tcW w:w="4042" w:type="dxa"/>
            <w:shd w:val="clear" w:color="auto" w:fill="D1D1D1" w:themeFill="background2" w:themeFillShade="E6"/>
            <w:vAlign w:val="center"/>
          </w:tcPr>
          <w:p w14:paraId="1E1E536D" w14:textId="4818CD4C" w:rsidR="00E372C8" w:rsidRPr="000B4F31" w:rsidRDefault="000B4F31" w:rsidP="000B4F31">
            <w:pPr>
              <w:jc w:val="center"/>
              <w:rPr>
                <w:b/>
                <w:bCs/>
                <w:sz w:val="20"/>
                <w:szCs w:val="20"/>
                <w:lang w:val="sr-Cyrl-RS"/>
              </w:rPr>
            </w:pPr>
            <w:r w:rsidRPr="000B4F31">
              <w:rPr>
                <w:b/>
                <w:bCs/>
                <w:sz w:val="20"/>
                <w:szCs w:val="20"/>
                <w:lang w:val="sr-Cyrl-RS"/>
              </w:rPr>
              <w:t>Опис</w:t>
            </w:r>
          </w:p>
        </w:tc>
        <w:tc>
          <w:tcPr>
            <w:tcW w:w="375" w:type="dxa"/>
            <w:shd w:val="clear" w:color="auto" w:fill="D1D1D1" w:themeFill="background2" w:themeFillShade="E6"/>
            <w:vAlign w:val="center"/>
          </w:tcPr>
          <w:p w14:paraId="0C73479B" w14:textId="7A88AA4F" w:rsidR="00E372C8" w:rsidRPr="000B4F31" w:rsidRDefault="000B4F31" w:rsidP="000B4F31">
            <w:pPr>
              <w:jc w:val="center"/>
              <w:rPr>
                <w:b/>
                <w:bCs/>
                <w:sz w:val="20"/>
                <w:szCs w:val="20"/>
                <w:lang w:val="sr-Cyrl-RS"/>
              </w:rPr>
            </w:pPr>
            <w:r w:rsidRPr="000B4F31">
              <w:rPr>
                <w:b/>
                <w:bCs/>
                <w:sz w:val="20"/>
                <w:szCs w:val="20"/>
                <w:lang w:val="sr-Cyrl-RS"/>
              </w:rPr>
              <w:t>В</w:t>
            </w:r>
          </w:p>
        </w:tc>
        <w:tc>
          <w:tcPr>
            <w:tcW w:w="436" w:type="dxa"/>
            <w:shd w:val="clear" w:color="auto" w:fill="D1D1D1" w:themeFill="background2" w:themeFillShade="E6"/>
            <w:vAlign w:val="center"/>
          </w:tcPr>
          <w:p w14:paraId="3D8EB1F7" w14:textId="67FA8066" w:rsidR="00E372C8" w:rsidRPr="000B4F31" w:rsidRDefault="000B4F31" w:rsidP="000B4F31">
            <w:pPr>
              <w:jc w:val="center"/>
              <w:rPr>
                <w:b/>
                <w:bCs/>
                <w:sz w:val="20"/>
                <w:szCs w:val="20"/>
                <w:lang w:val="sr-Cyrl-RS"/>
              </w:rPr>
            </w:pPr>
            <w:r w:rsidRPr="000B4F31">
              <w:rPr>
                <w:b/>
                <w:bCs/>
                <w:sz w:val="20"/>
                <w:szCs w:val="20"/>
                <w:lang w:val="sr-Cyrl-RS"/>
              </w:rPr>
              <w:t>М</w:t>
            </w:r>
          </w:p>
        </w:tc>
        <w:tc>
          <w:tcPr>
            <w:tcW w:w="408" w:type="dxa"/>
            <w:shd w:val="clear" w:color="auto" w:fill="D1D1D1" w:themeFill="background2" w:themeFillShade="E6"/>
            <w:vAlign w:val="center"/>
          </w:tcPr>
          <w:p w14:paraId="264E3476" w14:textId="101CB1E2" w:rsidR="00E372C8" w:rsidRPr="000B4F31" w:rsidRDefault="000B4F31" w:rsidP="000B4F31">
            <w:pPr>
              <w:jc w:val="center"/>
              <w:rPr>
                <w:b/>
                <w:bCs/>
                <w:sz w:val="20"/>
                <w:szCs w:val="20"/>
                <w:lang w:val="sr-Cyrl-RS"/>
              </w:rPr>
            </w:pPr>
            <w:r w:rsidRPr="000B4F31">
              <w:rPr>
                <w:b/>
                <w:bCs/>
                <w:sz w:val="20"/>
                <w:szCs w:val="20"/>
                <w:lang w:val="sr-Cyrl-RS"/>
              </w:rPr>
              <w:t>О</w:t>
            </w:r>
          </w:p>
        </w:tc>
        <w:tc>
          <w:tcPr>
            <w:tcW w:w="1062" w:type="dxa"/>
            <w:shd w:val="clear" w:color="auto" w:fill="D1D1D1" w:themeFill="background2" w:themeFillShade="E6"/>
            <w:vAlign w:val="center"/>
          </w:tcPr>
          <w:p w14:paraId="213F63A4" w14:textId="37E0E300" w:rsidR="00E372C8" w:rsidRPr="000B4F31" w:rsidRDefault="000B4F31" w:rsidP="000B4F31">
            <w:pPr>
              <w:jc w:val="center"/>
              <w:rPr>
                <w:b/>
                <w:bCs/>
                <w:sz w:val="20"/>
                <w:szCs w:val="20"/>
                <w:lang w:val="sr-Cyrl-RS"/>
              </w:rPr>
            </w:pPr>
            <w:r w:rsidRPr="000B4F31">
              <w:rPr>
                <w:b/>
                <w:bCs/>
                <w:sz w:val="20"/>
                <w:szCs w:val="20"/>
                <w:lang w:val="sr-Cyrl-RS"/>
              </w:rPr>
              <w:t>Н</w:t>
            </w:r>
          </w:p>
        </w:tc>
      </w:tr>
      <w:tr w:rsidR="000B4F31" w:rsidRPr="000B4F31" w14:paraId="20481B67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48A57B37" w14:textId="73B0933B" w:rsidR="00E372C8" w:rsidRPr="000B4F31" w:rsidRDefault="000B4F31" w:rsidP="000B4F31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</w:t>
            </w:r>
          </w:p>
        </w:tc>
        <w:tc>
          <w:tcPr>
            <w:tcW w:w="2605" w:type="dxa"/>
            <w:vAlign w:val="center"/>
          </w:tcPr>
          <w:p w14:paraId="0F74DA9B" w14:textId="53A93A8B" w:rsidR="00E372C8" w:rsidRPr="000B4F31" w:rsidRDefault="00ED2087" w:rsidP="000B4F31">
            <w:pPr>
              <w:jc w:val="center"/>
              <w:rPr>
                <w:sz w:val="18"/>
                <w:szCs w:val="18"/>
                <w:lang w:val="sr-Cyrl-RS"/>
              </w:rPr>
            </w:pPr>
            <w:r w:rsidRPr="00ED2087">
              <w:rPr>
                <w:sz w:val="18"/>
                <w:szCs w:val="18"/>
                <w:lang w:val="sr-Cyrl-RS"/>
              </w:rPr>
              <w:t>TIM mungoSI WorkoutWizard.pdf</w:t>
            </w:r>
          </w:p>
        </w:tc>
        <w:tc>
          <w:tcPr>
            <w:tcW w:w="4042" w:type="dxa"/>
            <w:vAlign w:val="center"/>
          </w:tcPr>
          <w:p w14:paraId="10F315D2" w14:textId="7267C311" w:rsidR="00E372C8" w:rsidRPr="000B4F31" w:rsidRDefault="00ED2087" w:rsidP="000B4F31">
            <w:pPr>
              <w:jc w:val="center"/>
              <w:rPr>
                <w:sz w:val="18"/>
                <w:szCs w:val="18"/>
                <w:lang w:val="sr-Cyrl-RS"/>
              </w:rPr>
            </w:pPr>
            <w:r w:rsidRPr="00ED2087">
              <w:rPr>
                <w:sz w:val="18"/>
                <w:szCs w:val="18"/>
                <w:lang w:val="sr-Cyrl-RS"/>
              </w:rPr>
              <w:t>У одјељку 3.1 је написано да администратор одобрава нове чланове и тренере, док је у одјељку 5.1.1 наведено да се члан одобрава без икаквих захтјева. Да ли члан одмах након што изврши регистрацију може да приступи сајту и да ли администратор има потребе за било каквом акцијом за потребе регистрације члана?</w:t>
            </w:r>
          </w:p>
        </w:tc>
        <w:tc>
          <w:tcPr>
            <w:tcW w:w="375" w:type="dxa"/>
            <w:vAlign w:val="center"/>
          </w:tcPr>
          <w:p w14:paraId="5898E4E4" w14:textId="77777777" w:rsidR="00E372C8" w:rsidRPr="000B4F31" w:rsidRDefault="00E372C8" w:rsidP="000B4F31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7C91E33B" w14:textId="3DEDC41F" w:rsidR="00E372C8" w:rsidRPr="000B4F31" w:rsidRDefault="00ED2087" w:rsidP="000B4F31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08" w:type="dxa"/>
            <w:vAlign w:val="center"/>
          </w:tcPr>
          <w:p w14:paraId="03C73790" w14:textId="4F47D765" w:rsidR="00E372C8" w:rsidRPr="000B4F31" w:rsidRDefault="00E372C8" w:rsidP="000B4F31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0CAB3CCC" w14:textId="77777777" w:rsidR="00E372C8" w:rsidRPr="000B4F31" w:rsidRDefault="00E372C8" w:rsidP="000B4F31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ED2087" w:rsidRPr="000B4F31" w14:paraId="3DC30593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0950083A" w14:textId="580D2AB4" w:rsidR="00ED2087" w:rsidRPr="000B4F31" w:rsidRDefault="00ED2087" w:rsidP="00ED208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</w:t>
            </w:r>
          </w:p>
        </w:tc>
        <w:tc>
          <w:tcPr>
            <w:tcW w:w="2605" w:type="dxa"/>
            <w:vAlign w:val="center"/>
          </w:tcPr>
          <w:p w14:paraId="5E584953" w14:textId="6EE650C9" w:rsidR="00ED2087" w:rsidRPr="000B4F31" w:rsidRDefault="00ED2087" w:rsidP="00ED2087">
            <w:pPr>
              <w:jc w:val="center"/>
              <w:rPr>
                <w:sz w:val="18"/>
                <w:szCs w:val="18"/>
                <w:lang w:val="sr-Cyrl-RS"/>
              </w:rPr>
            </w:pPr>
            <w:r w:rsidRPr="006E085C">
              <w:rPr>
                <w:sz w:val="18"/>
                <w:szCs w:val="18"/>
                <w:lang w:val="sr-Cyrl-RS"/>
              </w:rPr>
              <w:t>TIM mungoSI WorkoutWizard.pdf</w:t>
            </w:r>
          </w:p>
        </w:tc>
        <w:tc>
          <w:tcPr>
            <w:tcW w:w="4042" w:type="dxa"/>
            <w:vAlign w:val="center"/>
          </w:tcPr>
          <w:p w14:paraId="7C01CE17" w14:textId="79209E1B" w:rsidR="00ED2087" w:rsidRPr="000B4F31" w:rsidRDefault="00ED2087" w:rsidP="00ED2087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У одјељку 5.8.2 се спомињу улоговани корисници са активним чланством. Да ли се то односи на кориснике који су раније изабрали план и уплатили бар једну чланарину?</w:t>
            </w:r>
          </w:p>
        </w:tc>
        <w:tc>
          <w:tcPr>
            <w:tcW w:w="375" w:type="dxa"/>
            <w:vAlign w:val="center"/>
          </w:tcPr>
          <w:p w14:paraId="6C4C397F" w14:textId="77777777" w:rsidR="00ED2087" w:rsidRPr="000B4F31" w:rsidRDefault="00ED2087" w:rsidP="00ED2087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4346A1C4" w14:textId="77777777" w:rsidR="00ED2087" w:rsidRPr="000B4F31" w:rsidRDefault="00ED2087" w:rsidP="00ED2087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08" w:type="dxa"/>
            <w:vAlign w:val="center"/>
          </w:tcPr>
          <w:p w14:paraId="07B8B3F3" w14:textId="585E305E" w:rsidR="00ED2087" w:rsidRPr="000B4F31" w:rsidRDefault="00ED2087" w:rsidP="00ED2087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1062" w:type="dxa"/>
            <w:vAlign w:val="center"/>
          </w:tcPr>
          <w:p w14:paraId="53DC194A" w14:textId="77777777" w:rsidR="00ED2087" w:rsidRPr="000B4F31" w:rsidRDefault="00ED2087" w:rsidP="00ED2087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ED2087" w:rsidRPr="000B4F31" w14:paraId="4E82ED15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7DB99C22" w14:textId="0C2C275E" w:rsidR="00ED2087" w:rsidRPr="000B4F31" w:rsidRDefault="00ED2087" w:rsidP="00ED208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</w:t>
            </w:r>
          </w:p>
        </w:tc>
        <w:tc>
          <w:tcPr>
            <w:tcW w:w="2605" w:type="dxa"/>
            <w:vAlign w:val="center"/>
          </w:tcPr>
          <w:p w14:paraId="54A7CC58" w14:textId="534AE408" w:rsidR="00ED2087" w:rsidRPr="000B4F31" w:rsidRDefault="00ED2087" w:rsidP="00ED2087">
            <w:pPr>
              <w:jc w:val="center"/>
              <w:rPr>
                <w:sz w:val="18"/>
                <w:szCs w:val="18"/>
                <w:lang w:val="sr-Cyrl-RS"/>
              </w:rPr>
            </w:pPr>
            <w:r w:rsidRPr="0049705C">
              <w:rPr>
                <w:sz w:val="18"/>
                <w:szCs w:val="18"/>
                <w:lang w:val="sr-Cyrl-RS"/>
              </w:rPr>
              <w:t>TIM mungoSI WorkoutWizard</w:t>
            </w:r>
            <w:r>
              <w:rPr>
                <w:sz w:val="18"/>
                <w:szCs w:val="18"/>
                <w:lang w:val="sr-Cyrl-RS"/>
              </w:rPr>
              <w:t>.</w:t>
            </w:r>
            <w:r>
              <w:rPr>
                <w:sz w:val="18"/>
                <w:szCs w:val="18"/>
              </w:rPr>
              <w:t>pdf</w:t>
            </w:r>
          </w:p>
        </w:tc>
        <w:tc>
          <w:tcPr>
            <w:tcW w:w="4042" w:type="dxa"/>
            <w:vAlign w:val="center"/>
          </w:tcPr>
          <w:p w14:paraId="44573FE2" w14:textId="7D392CA6" w:rsidR="00ED2087" w:rsidRPr="00057250" w:rsidRDefault="00ED2087" w:rsidP="00ED2087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Додати имена чланова тима на почетну страницу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623A9ADD" w14:textId="77777777" w:rsidR="00ED2087" w:rsidRPr="000B4F31" w:rsidRDefault="00ED2087" w:rsidP="00ED2087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7D540159" w14:textId="15CAC5D2" w:rsidR="00ED2087" w:rsidRPr="000B4F31" w:rsidRDefault="00ED2087" w:rsidP="00ED2087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08" w:type="dxa"/>
            <w:vAlign w:val="center"/>
          </w:tcPr>
          <w:p w14:paraId="1AC4B735" w14:textId="7A54799F" w:rsidR="00ED2087" w:rsidRPr="000B4F31" w:rsidRDefault="00ED2087" w:rsidP="00ED2087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07B53A1C" w14:textId="77777777" w:rsidR="00ED2087" w:rsidRPr="000B4F31" w:rsidRDefault="00ED2087" w:rsidP="00ED2087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ED2087" w:rsidRPr="000B4F31" w14:paraId="1D88D9B3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0FCE1F37" w14:textId="14EEEAD0" w:rsidR="00ED2087" w:rsidRPr="000B4F31" w:rsidRDefault="00ED2087" w:rsidP="00ED208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4</w:t>
            </w:r>
          </w:p>
        </w:tc>
        <w:tc>
          <w:tcPr>
            <w:tcW w:w="2605" w:type="dxa"/>
            <w:vAlign w:val="center"/>
          </w:tcPr>
          <w:p w14:paraId="719039A0" w14:textId="4ED4892E" w:rsidR="00ED2087" w:rsidRPr="000B4F31" w:rsidRDefault="00ED2087" w:rsidP="00ED2087">
            <w:pPr>
              <w:jc w:val="center"/>
              <w:rPr>
                <w:sz w:val="18"/>
                <w:szCs w:val="18"/>
                <w:lang w:val="sr-Cyrl-RS"/>
              </w:rPr>
            </w:pPr>
            <w:r w:rsidRPr="0049705C">
              <w:rPr>
                <w:sz w:val="18"/>
                <w:szCs w:val="18"/>
                <w:lang w:val="sr-Cyrl-RS"/>
              </w:rPr>
              <w:t>TIM mungoSI WorkoutWizard</w:t>
            </w:r>
            <w:r>
              <w:rPr>
                <w:sz w:val="18"/>
                <w:szCs w:val="18"/>
                <w:lang w:val="sr-Cyrl-RS"/>
              </w:rPr>
              <w:t>.</w:t>
            </w:r>
            <w:r>
              <w:rPr>
                <w:sz w:val="18"/>
                <w:szCs w:val="18"/>
              </w:rPr>
              <w:t>pdf</w:t>
            </w:r>
          </w:p>
        </w:tc>
        <w:tc>
          <w:tcPr>
            <w:tcW w:w="4042" w:type="dxa"/>
            <w:vAlign w:val="center"/>
          </w:tcPr>
          <w:p w14:paraId="44FF9541" w14:textId="1572E62D" w:rsidR="00ED2087" w:rsidRPr="00057250" w:rsidRDefault="00ED2087" w:rsidP="00ED2087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Странице нису лепо нумерисане (пример: План и приоритети у садржају 9, а у документу се налази на 10. страници, проблем 3. празна страна)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1C0DA845" w14:textId="77777777" w:rsidR="00ED2087" w:rsidRPr="000B4F31" w:rsidRDefault="00ED2087" w:rsidP="00ED2087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52FD27BF" w14:textId="4E357D85" w:rsidR="00ED2087" w:rsidRPr="000B4F31" w:rsidRDefault="00ED2087" w:rsidP="00ED2087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08" w:type="dxa"/>
            <w:vAlign w:val="center"/>
          </w:tcPr>
          <w:p w14:paraId="54EAAB91" w14:textId="77777777" w:rsidR="00ED2087" w:rsidRPr="000B4F31" w:rsidRDefault="00ED2087" w:rsidP="00ED2087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49C4CA11" w14:textId="77777777" w:rsidR="00ED2087" w:rsidRPr="000B4F31" w:rsidRDefault="00ED2087" w:rsidP="00ED2087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ED2087" w:rsidRPr="000B4F31" w14:paraId="64DBC73A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2614749B" w14:textId="2CB2E0BD" w:rsidR="00ED2087" w:rsidRPr="000B4F31" w:rsidRDefault="00ED2087" w:rsidP="00ED208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5</w:t>
            </w:r>
          </w:p>
        </w:tc>
        <w:tc>
          <w:tcPr>
            <w:tcW w:w="2605" w:type="dxa"/>
            <w:vAlign w:val="center"/>
          </w:tcPr>
          <w:p w14:paraId="79CA2A35" w14:textId="5932E9E0" w:rsidR="00ED2087" w:rsidRPr="000B4F31" w:rsidRDefault="00ED2087" w:rsidP="00ED2087">
            <w:pPr>
              <w:jc w:val="center"/>
              <w:rPr>
                <w:sz w:val="18"/>
                <w:szCs w:val="18"/>
                <w:lang w:val="sr-Cyrl-RS"/>
              </w:rPr>
            </w:pPr>
            <w:r w:rsidRPr="0049705C">
              <w:rPr>
                <w:sz w:val="18"/>
                <w:szCs w:val="18"/>
                <w:lang w:val="sr-Cyrl-RS"/>
              </w:rPr>
              <w:t>TIM mungoSI WorkoutWizard</w:t>
            </w:r>
            <w:r>
              <w:rPr>
                <w:sz w:val="18"/>
                <w:szCs w:val="18"/>
                <w:lang w:val="sr-Cyrl-RS"/>
              </w:rPr>
              <w:t>.</w:t>
            </w:r>
            <w:r>
              <w:rPr>
                <w:sz w:val="18"/>
                <w:szCs w:val="18"/>
              </w:rPr>
              <w:t>pdf</w:t>
            </w:r>
          </w:p>
        </w:tc>
        <w:tc>
          <w:tcPr>
            <w:tcW w:w="4042" w:type="dxa"/>
            <w:vAlign w:val="center"/>
          </w:tcPr>
          <w:p w14:paraId="5BC23388" w14:textId="73F50836" w:rsidR="00ED2087" w:rsidRPr="00057250" w:rsidRDefault="00ED2087" w:rsidP="00ED2087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У пројектном задатку се спомињу редовни и пробни тренинзи док се у ССУ документима и прототипу они не разграничавају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443FC10C" w14:textId="77777777" w:rsidR="00ED2087" w:rsidRPr="000B4F31" w:rsidRDefault="00ED2087" w:rsidP="00ED2087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5CDDBEA0" w14:textId="77777777" w:rsidR="00ED2087" w:rsidRPr="000B4F31" w:rsidRDefault="00ED2087" w:rsidP="00ED2087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08" w:type="dxa"/>
            <w:vAlign w:val="center"/>
          </w:tcPr>
          <w:p w14:paraId="41E6F517" w14:textId="44BFB67A" w:rsidR="00ED2087" w:rsidRPr="000B4F31" w:rsidRDefault="00ED2087" w:rsidP="00ED2087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1062" w:type="dxa"/>
            <w:vAlign w:val="center"/>
          </w:tcPr>
          <w:p w14:paraId="54553B96" w14:textId="77777777" w:rsidR="00ED2087" w:rsidRPr="000B4F31" w:rsidRDefault="00ED2087" w:rsidP="00ED2087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ED2087" w:rsidRPr="000B4F31" w14:paraId="6F7C025E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5E76DED3" w14:textId="65648ED2" w:rsidR="00ED2087" w:rsidRPr="000B4F31" w:rsidRDefault="00ED2087" w:rsidP="00ED208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</w:t>
            </w:r>
          </w:p>
        </w:tc>
        <w:tc>
          <w:tcPr>
            <w:tcW w:w="2605" w:type="dxa"/>
            <w:vAlign w:val="center"/>
          </w:tcPr>
          <w:p w14:paraId="114F2DEE" w14:textId="52D0C117" w:rsidR="00ED2087" w:rsidRPr="000B4F31" w:rsidRDefault="00726871" w:rsidP="00ED2087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Сви ССУ документи</w:t>
            </w:r>
          </w:p>
        </w:tc>
        <w:tc>
          <w:tcPr>
            <w:tcW w:w="4042" w:type="dxa"/>
            <w:vAlign w:val="center"/>
          </w:tcPr>
          <w:p w14:paraId="25A1BECE" w14:textId="1A4904D8" w:rsidR="00ED2087" w:rsidRPr="00057250" w:rsidRDefault="00726871" w:rsidP="00ED2087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Странице нису нумерисане</w:t>
            </w:r>
            <w:r w:rsidR="00742B64">
              <w:rPr>
                <w:sz w:val="18"/>
                <w:szCs w:val="18"/>
                <w:lang w:val="sr-Cyrl-RS"/>
              </w:rPr>
              <w:t xml:space="preserve"> и</w:t>
            </w:r>
            <w:r>
              <w:rPr>
                <w:sz w:val="18"/>
                <w:szCs w:val="18"/>
                <w:lang w:val="sr-Cyrl-RS"/>
              </w:rPr>
              <w:t xml:space="preserve"> потребно је ус</w:t>
            </w:r>
            <w:r w:rsidR="00742B64">
              <w:rPr>
                <w:sz w:val="18"/>
                <w:szCs w:val="18"/>
                <w:lang w:val="sr-Cyrl-RS"/>
              </w:rPr>
              <w:t>кладити</w:t>
            </w:r>
            <w:r>
              <w:rPr>
                <w:sz w:val="18"/>
                <w:szCs w:val="18"/>
                <w:lang w:val="sr-Cyrl-RS"/>
              </w:rPr>
              <w:t xml:space="preserve"> фонт</w:t>
            </w:r>
            <w:r w:rsidR="00742B64">
              <w:rPr>
                <w:sz w:val="18"/>
                <w:szCs w:val="18"/>
                <w:lang w:val="sr-Cyrl-RS"/>
              </w:rPr>
              <w:t xml:space="preserve"> (</w:t>
            </w:r>
            <w:r w:rsidR="00742B64" w:rsidRPr="00E16B50">
              <w:rPr>
                <w:sz w:val="18"/>
                <w:szCs w:val="18"/>
                <w:lang w:val="sr-Cyrl-RS"/>
              </w:rPr>
              <w:t>негде је 11pt, а негде 12pt</w:t>
            </w:r>
            <w:r w:rsidR="00742B64">
              <w:rPr>
                <w:sz w:val="18"/>
                <w:szCs w:val="18"/>
                <w:lang w:val="sr-Cyrl-RS"/>
              </w:rPr>
              <w:t>) и</w:t>
            </w:r>
            <w:r>
              <w:rPr>
                <w:sz w:val="18"/>
                <w:szCs w:val="18"/>
                <w:lang w:val="sr-Cyrl-RS"/>
              </w:rPr>
              <w:t xml:space="preserve"> стил садржаја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4921B948" w14:textId="77777777" w:rsidR="00ED2087" w:rsidRPr="000B4F31" w:rsidRDefault="00ED2087" w:rsidP="00ED2087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2DCDCDD5" w14:textId="26F94914" w:rsidR="00ED2087" w:rsidRPr="000B4F31" w:rsidRDefault="00742B64" w:rsidP="00ED2087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08" w:type="dxa"/>
            <w:vAlign w:val="center"/>
          </w:tcPr>
          <w:p w14:paraId="4B5E3394" w14:textId="77777777" w:rsidR="00ED2087" w:rsidRPr="000B4F31" w:rsidRDefault="00ED2087" w:rsidP="00ED2087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77ED8E60" w14:textId="77777777" w:rsidR="00ED2087" w:rsidRPr="000B4F31" w:rsidRDefault="00ED2087" w:rsidP="00ED2087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ED2087" w:rsidRPr="000B4F31" w14:paraId="3C430603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0373B5FB" w14:textId="5DC7F829" w:rsidR="00ED2087" w:rsidRPr="000B4F31" w:rsidRDefault="00ED2087" w:rsidP="00ED208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7</w:t>
            </w:r>
          </w:p>
        </w:tc>
        <w:tc>
          <w:tcPr>
            <w:tcW w:w="2605" w:type="dxa"/>
            <w:vAlign w:val="center"/>
          </w:tcPr>
          <w:p w14:paraId="09190BF8" w14:textId="241D9EDC" w:rsidR="00ED2087" w:rsidRPr="000B4F31" w:rsidRDefault="00726871" w:rsidP="00ED2087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Сви ССУ документи</w:t>
            </w:r>
          </w:p>
        </w:tc>
        <w:tc>
          <w:tcPr>
            <w:tcW w:w="4042" w:type="dxa"/>
            <w:vAlign w:val="center"/>
          </w:tcPr>
          <w:p w14:paraId="20ECDBE6" w14:textId="7E4B8471" w:rsidR="00ED2087" w:rsidRPr="00057250" w:rsidRDefault="00742B64" w:rsidP="00ED2087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 xml:space="preserve">Свугдје гдје је потребно, исправити слова </w:t>
            </w:r>
            <w:r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  <w:lang w:val="sr-Cyrl-RS"/>
              </w:rPr>
              <w:t xml:space="preserve">, </w:t>
            </w:r>
            <w:r>
              <w:rPr>
                <w:sz w:val="18"/>
                <w:szCs w:val="18"/>
                <w:lang w:val="sr-Latn-RS"/>
              </w:rPr>
              <w:t>z, s, dz</w:t>
            </w:r>
            <w:r w:rsidRPr="00057250">
              <w:rPr>
                <w:sz w:val="18"/>
                <w:szCs w:val="18"/>
                <w:lang w:val="sr-Cyrl-RS"/>
              </w:rPr>
              <w:t xml:space="preserve"> и </w:t>
            </w:r>
            <w:r>
              <w:rPr>
                <w:sz w:val="18"/>
                <w:szCs w:val="18"/>
              </w:rPr>
              <w:t>dj</w:t>
            </w:r>
            <w:r>
              <w:rPr>
                <w:sz w:val="18"/>
                <w:szCs w:val="18"/>
                <w:lang w:val="sr-Cyrl-RS"/>
              </w:rPr>
              <w:t xml:space="preserve"> на č, ć,</w:t>
            </w:r>
            <w:r>
              <w:rPr>
                <w:sz w:val="18"/>
                <w:szCs w:val="18"/>
                <w:lang w:val="sr-Latn-RS"/>
              </w:rPr>
              <w:t xml:space="preserve"> ž</w:t>
            </w:r>
            <w:r>
              <w:rPr>
                <w:sz w:val="18"/>
                <w:szCs w:val="18"/>
                <w:lang w:val="sr-Cyrl-RS"/>
              </w:rPr>
              <w:t>, š, đ</w:t>
            </w:r>
            <w:r>
              <w:rPr>
                <w:sz w:val="18"/>
                <w:szCs w:val="18"/>
                <w:lang w:val="sr-Latn-RS"/>
              </w:rPr>
              <w:t xml:space="preserve">, </w:t>
            </w:r>
            <w:r>
              <w:rPr>
                <w:sz w:val="18"/>
                <w:szCs w:val="18"/>
                <w:lang w:val="sr-Cyrl-RS"/>
              </w:rPr>
              <w:t>или dž (ошишана латиница)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39BCBFE0" w14:textId="77777777" w:rsidR="00ED2087" w:rsidRPr="000B4F31" w:rsidRDefault="00ED2087" w:rsidP="00ED2087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1919CC7E" w14:textId="44753C76" w:rsidR="00ED2087" w:rsidRPr="000B4F31" w:rsidRDefault="00742B64" w:rsidP="00ED2087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08" w:type="dxa"/>
            <w:vAlign w:val="center"/>
          </w:tcPr>
          <w:p w14:paraId="0DC6C8A1" w14:textId="77777777" w:rsidR="00ED2087" w:rsidRPr="000B4F31" w:rsidRDefault="00ED2087" w:rsidP="00ED2087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1E0B8D93" w14:textId="77777777" w:rsidR="00ED2087" w:rsidRPr="000B4F31" w:rsidRDefault="00ED2087" w:rsidP="00ED2087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ED2087" w:rsidRPr="000B4F31" w14:paraId="30F51B51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724A711C" w14:textId="5B882FFC" w:rsidR="00ED2087" w:rsidRPr="000B4F31" w:rsidRDefault="00ED2087" w:rsidP="00ED208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8</w:t>
            </w:r>
          </w:p>
        </w:tc>
        <w:tc>
          <w:tcPr>
            <w:tcW w:w="2605" w:type="dxa"/>
            <w:vAlign w:val="center"/>
          </w:tcPr>
          <w:p w14:paraId="2CE23F13" w14:textId="68E7538A" w:rsidR="00ED2087" w:rsidRPr="000B4F31" w:rsidRDefault="00726871" w:rsidP="00ED2087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Сви ССУ документи</w:t>
            </w:r>
          </w:p>
        </w:tc>
        <w:tc>
          <w:tcPr>
            <w:tcW w:w="4042" w:type="dxa"/>
            <w:vAlign w:val="center"/>
          </w:tcPr>
          <w:p w14:paraId="7E9A9823" w14:textId="3224E92C" w:rsidR="00ED2087" w:rsidRPr="00057250" w:rsidRDefault="00742B64" w:rsidP="00ED2087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Свугдје гдје је потребно, везник „</w:t>
            </w:r>
            <w:r>
              <w:rPr>
                <w:sz w:val="18"/>
                <w:szCs w:val="18"/>
                <w:lang w:val="sr-Latn-RS"/>
              </w:rPr>
              <w:t>i“</w:t>
            </w:r>
            <w:r>
              <w:rPr>
                <w:sz w:val="18"/>
                <w:szCs w:val="18"/>
                <w:lang w:val="sr-Cyrl-RS"/>
              </w:rPr>
              <w:t xml:space="preserve"> исправити тако да буде написан малим словом и исправити остале правописне грешке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0BCB678F" w14:textId="77777777" w:rsidR="00ED2087" w:rsidRPr="000B4F31" w:rsidRDefault="00ED2087" w:rsidP="00ED2087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1550A1B5" w14:textId="609D5D8C" w:rsidR="00ED2087" w:rsidRPr="000B4F31" w:rsidRDefault="00742B64" w:rsidP="00ED2087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08" w:type="dxa"/>
            <w:vAlign w:val="center"/>
          </w:tcPr>
          <w:p w14:paraId="51585E8A" w14:textId="77777777" w:rsidR="00ED2087" w:rsidRPr="000B4F31" w:rsidRDefault="00ED2087" w:rsidP="00ED2087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462FC067" w14:textId="77777777" w:rsidR="00ED2087" w:rsidRPr="000B4F31" w:rsidRDefault="00ED2087" w:rsidP="00ED2087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ED2087" w:rsidRPr="000B4F31" w14:paraId="1D5B9C36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4625BB7B" w14:textId="12A5B064" w:rsidR="00ED2087" w:rsidRPr="000B4F31" w:rsidRDefault="00ED2087" w:rsidP="00ED208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9</w:t>
            </w:r>
          </w:p>
        </w:tc>
        <w:tc>
          <w:tcPr>
            <w:tcW w:w="2605" w:type="dxa"/>
            <w:vAlign w:val="center"/>
          </w:tcPr>
          <w:p w14:paraId="30963B58" w14:textId="06A72236" w:rsidR="00ED2087" w:rsidRPr="000B4F31" w:rsidRDefault="005D15F3" w:rsidP="00ED2087">
            <w:pPr>
              <w:jc w:val="center"/>
              <w:rPr>
                <w:sz w:val="18"/>
                <w:szCs w:val="18"/>
                <w:lang w:val="sr-Cyrl-RS"/>
              </w:rPr>
            </w:pPr>
            <w:r w:rsidRPr="0017276A">
              <w:rPr>
                <w:sz w:val="18"/>
                <w:szCs w:val="18"/>
              </w:rPr>
              <w:t>Pravljenje novog dogadjaja.docx</w:t>
            </w:r>
          </w:p>
        </w:tc>
        <w:tc>
          <w:tcPr>
            <w:tcW w:w="4042" w:type="dxa"/>
            <w:vAlign w:val="center"/>
          </w:tcPr>
          <w:p w14:paraId="0E6F7AC2" w14:textId="4D121C38" w:rsidR="00ED2087" w:rsidRPr="00057250" w:rsidRDefault="005D15F3" w:rsidP="00ED2087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За одјељке 2.2.3 и 2.2.4 би требало направити посебан ССУ документ, због тога што измјена постојећих догађаја може да се посматра као засебна функционалност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65C52B82" w14:textId="77777777" w:rsidR="00ED2087" w:rsidRPr="000B4F31" w:rsidRDefault="00ED2087" w:rsidP="00ED2087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5822FB8F" w14:textId="101AA62B" w:rsidR="00ED2087" w:rsidRPr="000B4F31" w:rsidRDefault="00742B64" w:rsidP="00ED2087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08" w:type="dxa"/>
            <w:vAlign w:val="center"/>
          </w:tcPr>
          <w:p w14:paraId="511974EA" w14:textId="77777777" w:rsidR="00ED2087" w:rsidRPr="000B4F31" w:rsidRDefault="00ED2087" w:rsidP="00ED2087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58A71849" w14:textId="77777777" w:rsidR="00ED2087" w:rsidRPr="000B4F31" w:rsidRDefault="00ED2087" w:rsidP="00ED2087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5D15F3" w:rsidRPr="000B4F31" w14:paraId="54097A6D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5E84887A" w14:textId="5602219A" w:rsidR="005D15F3" w:rsidRPr="000B4F31" w:rsidRDefault="005D15F3" w:rsidP="005D15F3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10</w:t>
            </w:r>
          </w:p>
        </w:tc>
        <w:tc>
          <w:tcPr>
            <w:tcW w:w="2605" w:type="dxa"/>
            <w:vAlign w:val="center"/>
          </w:tcPr>
          <w:p w14:paraId="52A656CD" w14:textId="77777777" w:rsidR="005D15F3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 w:rsidRPr="00057250">
              <w:rPr>
                <w:sz w:val="18"/>
                <w:szCs w:val="18"/>
                <w:lang w:val="es-ES"/>
              </w:rPr>
              <w:t>Pravljenje novog dogadjaja.docx</w:t>
            </w:r>
            <w:r>
              <w:rPr>
                <w:sz w:val="18"/>
                <w:szCs w:val="18"/>
                <w:lang w:val="sr-Cyrl-RS"/>
              </w:rPr>
              <w:t>,</w:t>
            </w:r>
          </w:p>
          <w:p w14:paraId="1D748764" w14:textId="525CD8C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 w:rsidRPr="00057250">
              <w:rPr>
                <w:sz w:val="18"/>
                <w:szCs w:val="18"/>
                <w:lang w:val="es-ES"/>
              </w:rPr>
              <w:t>NapraviDogadjaj.html</w:t>
            </w:r>
          </w:p>
        </w:tc>
        <w:tc>
          <w:tcPr>
            <w:tcW w:w="4042" w:type="dxa"/>
            <w:vAlign w:val="center"/>
          </w:tcPr>
          <w:p w14:paraId="1A7ABD5B" w14:textId="4AD16503" w:rsidR="005D15F3" w:rsidRPr="00057250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Прототип тренутно не приказује никакву поруку приликом покушаја креирања/измјене догађаја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71BEFE1C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47275EE6" w14:textId="20957EED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08" w:type="dxa"/>
            <w:vAlign w:val="center"/>
          </w:tcPr>
          <w:p w14:paraId="4C707898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11CF2D4C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5D15F3" w:rsidRPr="000B4F31" w14:paraId="0246B25D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0AAA7BD2" w14:textId="09740465" w:rsidR="005D15F3" w:rsidRPr="000B4F31" w:rsidRDefault="005D15F3" w:rsidP="005D15F3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11</w:t>
            </w:r>
          </w:p>
        </w:tc>
        <w:tc>
          <w:tcPr>
            <w:tcW w:w="2605" w:type="dxa"/>
            <w:vAlign w:val="center"/>
          </w:tcPr>
          <w:p w14:paraId="495CE10F" w14:textId="31996B23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 w:rsidRPr="003D19DE">
              <w:rPr>
                <w:sz w:val="18"/>
                <w:szCs w:val="18"/>
              </w:rPr>
              <w:t>Manipulacija baze vezbi.docx</w:t>
            </w:r>
          </w:p>
        </w:tc>
        <w:tc>
          <w:tcPr>
            <w:tcW w:w="4042" w:type="dxa"/>
            <w:vAlign w:val="center"/>
          </w:tcPr>
          <w:p w14:paraId="0B32D804" w14:textId="5E1D07AB" w:rsidR="005D15F3" w:rsidRPr="00057250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Пошто су додавање, измјена и брисање вјежбе одвојене функционалности, потребно је за сваку од њих направити посебан ССУ документ, умјесто једног великог ССУ документа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3895C395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647CF275" w14:textId="74D4DE28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08" w:type="dxa"/>
            <w:vAlign w:val="center"/>
          </w:tcPr>
          <w:p w14:paraId="286E6FB6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2FC0609A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5D15F3" w:rsidRPr="000B4F31" w14:paraId="682CE425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6D355906" w14:textId="280D021E" w:rsidR="005D15F3" w:rsidRPr="000B4F31" w:rsidRDefault="005D15F3" w:rsidP="005D15F3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12</w:t>
            </w:r>
          </w:p>
        </w:tc>
        <w:tc>
          <w:tcPr>
            <w:tcW w:w="2605" w:type="dxa"/>
            <w:vAlign w:val="center"/>
          </w:tcPr>
          <w:p w14:paraId="7A7A95F6" w14:textId="77777777" w:rsidR="005D15F3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 w:rsidRPr="00057250">
              <w:rPr>
                <w:sz w:val="18"/>
                <w:szCs w:val="18"/>
                <w:lang w:val="es-ES"/>
              </w:rPr>
              <w:t>Manipulacija baze vezbi.docx</w:t>
            </w:r>
            <w:r>
              <w:rPr>
                <w:sz w:val="18"/>
                <w:szCs w:val="18"/>
                <w:lang w:val="sr-Cyrl-RS"/>
              </w:rPr>
              <w:t xml:space="preserve">, </w:t>
            </w:r>
          </w:p>
          <w:p w14:paraId="32A520B6" w14:textId="4BD80324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 w:rsidRPr="006E085C">
              <w:rPr>
                <w:sz w:val="18"/>
                <w:szCs w:val="18"/>
                <w:lang w:val="sr-Cyrl-RS"/>
              </w:rPr>
              <w:t>TIM mungoSI WorkoutWizard.pdf</w:t>
            </w:r>
          </w:p>
        </w:tc>
        <w:tc>
          <w:tcPr>
            <w:tcW w:w="4042" w:type="dxa"/>
            <w:vAlign w:val="center"/>
          </w:tcPr>
          <w:p w14:paraId="03E4B552" w14:textId="1ABC1453" w:rsidR="005D15F3" w:rsidRPr="00057250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У ССУ документу за манипулацију базом вјежби је описана функционалност претраге вјежбе, која није наведена у опису пројектног задатка, те би за њу било потребно додати одјељак у опис пројектног задатка, као и написати ССУ документ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780CBE09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1BE368C4" w14:textId="38DF8059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08" w:type="dxa"/>
            <w:vAlign w:val="center"/>
          </w:tcPr>
          <w:p w14:paraId="7E36E6AA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1B3C0231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5D15F3" w:rsidRPr="000B4F31" w14:paraId="1CD792C9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1D39512F" w14:textId="0CE37D99" w:rsidR="005D15F3" w:rsidRPr="000B4F31" w:rsidRDefault="005D15F3" w:rsidP="005D15F3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13</w:t>
            </w:r>
          </w:p>
        </w:tc>
        <w:tc>
          <w:tcPr>
            <w:tcW w:w="2605" w:type="dxa"/>
            <w:vAlign w:val="center"/>
          </w:tcPr>
          <w:p w14:paraId="3AEC4793" w14:textId="4333DEC2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 w:rsidRPr="005D15F3">
              <w:rPr>
                <w:sz w:val="18"/>
                <w:szCs w:val="18"/>
                <w:lang w:val="sr-Cyrl-RS"/>
              </w:rPr>
              <w:t>Manipulacija baze vezbi.docx</w:t>
            </w:r>
          </w:p>
        </w:tc>
        <w:tc>
          <w:tcPr>
            <w:tcW w:w="4042" w:type="dxa"/>
            <w:vAlign w:val="center"/>
          </w:tcPr>
          <w:p w14:paraId="1582A188" w14:textId="3C646887" w:rsidR="005D15F3" w:rsidRPr="00057250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За додавање, брисање и измјену унутар базе вјежби нису приказане форме корисничког интерфејса у прототипу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4F7B8AB0" w14:textId="510C82CA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36" w:type="dxa"/>
            <w:vAlign w:val="center"/>
          </w:tcPr>
          <w:p w14:paraId="51846930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08" w:type="dxa"/>
            <w:vAlign w:val="center"/>
          </w:tcPr>
          <w:p w14:paraId="5FC43BD0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0637918D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5D15F3" w:rsidRPr="000B4F31" w14:paraId="6146581B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1526E437" w14:textId="13DE495E" w:rsidR="005D15F3" w:rsidRPr="000B4F31" w:rsidRDefault="005D15F3" w:rsidP="005D15F3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lastRenderedPageBreak/>
              <w:t>14</w:t>
            </w:r>
          </w:p>
        </w:tc>
        <w:tc>
          <w:tcPr>
            <w:tcW w:w="2605" w:type="dxa"/>
            <w:vAlign w:val="center"/>
          </w:tcPr>
          <w:p w14:paraId="05F7FD02" w14:textId="77777777" w:rsidR="005D15F3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 w:rsidRPr="000E3C56">
              <w:rPr>
                <w:sz w:val="18"/>
                <w:szCs w:val="18"/>
              </w:rPr>
              <w:t>Pregled stranice dogadjaja.docx</w:t>
            </w:r>
            <w:r>
              <w:rPr>
                <w:sz w:val="18"/>
                <w:szCs w:val="18"/>
                <w:lang w:val="sr-Cyrl-RS"/>
              </w:rPr>
              <w:t>,</w:t>
            </w:r>
          </w:p>
          <w:p w14:paraId="100DD87E" w14:textId="15B1F305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 w:rsidRPr="00A761CA">
              <w:rPr>
                <w:sz w:val="18"/>
                <w:szCs w:val="18"/>
                <w:lang w:val="sr-Cyrl-RS"/>
              </w:rPr>
              <w:t>Dogadjaji.html</w:t>
            </w:r>
          </w:p>
        </w:tc>
        <w:tc>
          <w:tcPr>
            <w:tcW w:w="4042" w:type="dxa"/>
            <w:vAlign w:val="center"/>
          </w:tcPr>
          <w:p w14:paraId="7E370A53" w14:textId="730ADB9B" w:rsidR="005D15F3" w:rsidRPr="00057250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У прототипу се за неулогованог корисника не приказују дугмад за пријаву и пиновање догађаја, а из описа сценарија 2.2.4 и 2.2.6 би се могло закључити то да се приказују, па је потребно ускладити ССУ документ са прототипом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209406F8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69DC1276" w14:textId="27843A61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08" w:type="dxa"/>
            <w:vAlign w:val="center"/>
          </w:tcPr>
          <w:p w14:paraId="3ABD25D0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05607A74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5D15F3" w:rsidRPr="000B4F31" w14:paraId="778F6EA3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62AEE4D7" w14:textId="1CCE4305" w:rsidR="005D15F3" w:rsidRPr="000B4F31" w:rsidRDefault="005D15F3" w:rsidP="005D15F3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15</w:t>
            </w:r>
          </w:p>
        </w:tc>
        <w:tc>
          <w:tcPr>
            <w:tcW w:w="2605" w:type="dxa"/>
            <w:vAlign w:val="center"/>
          </w:tcPr>
          <w:p w14:paraId="16C0742E" w14:textId="77777777" w:rsidR="005D15F3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 w:rsidRPr="00057250">
              <w:rPr>
                <w:sz w:val="18"/>
                <w:szCs w:val="18"/>
                <w:lang w:val="es-ES"/>
              </w:rPr>
              <w:t>Pregled stranice dogadjaja.docx</w:t>
            </w:r>
            <w:r>
              <w:rPr>
                <w:sz w:val="18"/>
                <w:szCs w:val="18"/>
                <w:lang w:val="sr-Cyrl-RS"/>
              </w:rPr>
              <w:t>,</w:t>
            </w:r>
          </w:p>
          <w:p w14:paraId="6A8DEE8F" w14:textId="7035D37D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 w:rsidRPr="006E085C">
              <w:rPr>
                <w:sz w:val="18"/>
                <w:szCs w:val="18"/>
                <w:lang w:val="sr-Cyrl-RS"/>
              </w:rPr>
              <w:t>TIM mungoSI WorkoutWizard.pdf</w:t>
            </w:r>
          </w:p>
        </w:tc>
        <w:tc>
          <w:tcPr>
            <w:tcW w:w="4042" w:type="dxa"/>
            <w:vAlign w:val="center"/>
          </w:tcPr>
          <w:p w14:paraId="6205D7B6" w14:textId="0297BDFA" w:rsidR="005D15F3" w:rsidRPr="00057250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У опису пројектног задатка је написано да је потребно активно чланство само за пријаву на све типове специјалних догађаја. У ССУ документу је у предусловима назначено да је потребно активно чланство, али не и за које токове догађаја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15315350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2055D0A6" w14:textId="6B4F62A1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08" w:type="dxa"/>
            <w:vAlign w:val="center"/>
          </w:tcPr>
          <w:p w14:paraId="173226B5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7A039C48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5D15F3" w:rsidRPr="000B4F31" w14:paraId="22D21F44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5494666A" w14:textId="52E354FC" w:rsidR="005D15F3" w:rsidRPr="000B4F31" w:rsidRDefault="005D15F3" w:rsidP="005D15F3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16</w:t>
            </w:r>
          </w:p>
        </w:tc>
        <w:tc>
          <w:tcPr>
            <w:tcW w:w="2605" w:type="dxa"/>
            <w:vAlign w:val="center"/>
          </w:tcPr>
          <w:p w14:paraId="5C29CC72" w14:textId="5F87B778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 w:rsidRPr="000E3C56">
              <w:rPr>
                <w:sz w:val="18"/>
                <w:szCs w:val="18"/>
              </w:rPr>
              <w:t>Pregled stranice dogadjaja.docx</w:t>
            </w:r>
          </w:p>
        </w:tc>
        <w:tc>
          <w:tcPr>
            <w:tcW w:w="4042" w:type="dxa"/>
            <w:vAlign w:val="center"/>
          </w:tcPr>
          <w:p w14:paraId="4A950662" w14:textId="125FCC42" w:rsidR="005D15F3" w:rsidRPr="00057250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У посљедицама није наведено који токови догађаја воде до којих посљедица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5222B6B1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18C77D05" w14:textId="4576058C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08" w:type="dxa"/>
            <w:vAlign w:val="center"/>
          </w:tcPr>
          <w:p w14:paraId="3813DEB1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6D52F6C7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5D15F3" w:rsidRPr="000B4F31" w14:paraId="58877B16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720627A0" w14:textId="141172DE" w:rsidR="005D15F3" w:rsidRPr="000B4F31" w:rsidRDefault="005D15F3" w:rsidP="005D15F3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</w:t>
            </w:r>
          </w:p>
        </w:tc>
        <w:tc>
          <w:tcPr>
            <w:tcW w:w="2605" w:type="dxa"/>
            <w:vAlign w:val="center"/>
          </w:tcPr>
          <w:p w14:paraId="712B209B" w14:textId="5BBFB07D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 w:rsidRPr="000E3C56">
              <w:rPr>
                <w:sz w:val="18"/>
                <w:szCs w:val="18"/>
              </w:rPr>
              <w:t>Pregled stranice dogadjaja.docx</w:t>
            </w:r>
          </w:p>
        </w:tc>
        <w:tc>
          <w:tcPr>
            <w:tcW w:w="4042" w:type="dxa"/>
            <w:vAlign w:val="center"/>
          </w:tcPr>
          <w:p w14:paraId="1E8EC156" w14:textId="002BA872" w:rsidR="005D15F3" w:rsidRPr="00057250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У прототипу се за пиновање догађаја не приказује порука о успјешном пиновању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659BD0CA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25A5B957" w14:textId="03CB5DAD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08" w:type="dxa"/>
            <w:vAlign w:val="center"/>
          </w:tcPr>
          <w:p w14:paraId="61C3FDEB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36F10CDE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5D15F3" w:rsidRPr="000B4F31" w14:paraId="65F4736B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6089DE0C" w14:textId="279E91C4" w:rsidR="005D15F3" w:rsidRPr="000B4F31" w:rsidRDefault="005D15F3" w:rsidP="005D15F3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18</w:t>
            </w:r>
          </w:p>
        </w:tc>
        <w:tc>
          <w:tcPr>
            <w:tcW w:w="2605" w:type="dxa"/>
            <w:vAlign w:val="center"/>
          </w:tcPr>
          <w:p w14:paraId="24185125" w14:textId="535F7B5C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</w:rPr>
              <w:t>Registracija korisnika.docx</w:t>
            </w:r>
          </w:p>
        </w:tc>
        <w:tc>
          <w:tcPr>
            <w:tcW w:w="4042" w:type="dxa"/>
            <w:vAlign w:val="center"/>
          </w:tcPr>
          <w:p w14:paraId="53EDC9AA" w14:textId="25E9C4D4" w:rsidR="005D15F3" w:rsidRPr="00057250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 xml:space="preserve">Према ССУ, корисник приступа регистрацији кликом на дугме „Регистрација“, али је у прототипу оно означено на енглеском </w:t>
            </w:r>
            <w:r w:rsidRPr="00057250">
              <w:rPr>
                <w:sz w:val="18"/>
                <w:szCs w:val="18"/>
                <w:lang w:val="sr-Cyrl-RS"/>
              </w:rPr>
              <w:t>“</w:t>
            </w:r>
            <w:r>
              <w:rPr>
                <w:sz w:val="18"/>
                <w:szCs w:val="18"/>
              </w:rPr>
              <w:t>Sign</w:t>
            </w:r>
            <w:r w:rsidRPr="00057250">
              <w:rPr>
                <w:sz w:val="18"/>
                <w:szCs w:val="18"/>
                <w:lang w:val="sr-Cyrl-RS"/>
              </w:rPr>
              <w:t xml:space="preserve"> </w:t>
            </w:r>
            <w:r>
              <w:rPr>
                <w:sz w:val="18"/>
                <w:szCs w:val="18"/>
              </w:rPr>
              <w:t>up</w:t>
            </w:r>
            <w:r w:rsidRPr="00057250">
              <w:rPr>
                <w:sz w:val="18"/>
                <w:szCs w:val="18"/>
                <w:lang w:val="sr-Cyrl-RS"/>
              </w:rPr>
              <w:t>”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645E54B3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11E43DFB" w14:textId="076FE052" w:rsidR="005D15F3" w:rsidRPr="005D15F3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08" w:type="dxa"/>
            <w:vAlign w:val="center"/>
          </w:tcPr>
          <w:p w14:paraId="7C2A8FAF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07D7340C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5D15F3" w:rsidRPr="000B4F31" w14:paraId="744116DD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6DFCBF83" w14:textId="0FD90F18" w:rsidR="005D15F3" w:rsidRPr="000B4F31" w:rsidRDefault="005D15F3" w:rsidP="005D15F3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19</w:t>
            </w:r>
          </w:p>
        </w:tc>
        <w:tc>
          <w:tcPr>
            <w:tcW w:w="2605" w:type="dxa"/>
            <w:vAlign w:val="center"/>
          </w:tcPr>
          <w:p w14:paraId="0E23D24E" w14:textId="77777777" w:rsidR="005D15F3" w:rsidRDefault="005D15F3" w:rsidP="005D15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Registracija korisnika.docx</w:t>
            </w:r>
          </w:p>
          <w:p w14:paraId="144BF728" w14:textId="0F47A858" w:rsidR="00057250" w:rsidRPr="000B4F31" w:rsidRDefault="00057250" w:rsidP="005D15F3">
            <w:pPr>
              <w:jc w:val="center"/>
              <w:rPr>
                <w:sz w:val="18"/>
                <w:szCs w:val="18"/>
                <w:lang w:val="sr-Cyrl-RS"/>
              </w:rPr>
            </w:pPr>
            <w:r w:rsidRPr="00433412">
              <w:rPr>
                <w:sz w:val="18"/>
                <w:szCs w:val="18"/>
              </w:rPr>
              <w:t>OdobriOdbij.html</w:t>
            </w:r>
          </w:p>
        </w:tc>
        <w:tc>
          <w:tcPr>
            <w:tcW w:w="4042" w:type="dxa"/>
            <w:vAlign w:val="center"/>
          </w:tcPr>
          <w:p w14:paraId="41558908" w14:textId="1430C153" w:rsidR="005D15F3" w:rsidRPr="00057250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Тачка 2.2.2.8 из ССУ, у прототипу није приказан преглед података поднетих у регистрацији новог тренера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0976C709" w14:textId="36ED1704" w:rsidR="005D15F3" w:rsidRPr="005D15F3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36" w:type="dxa"/>
            <w:vAlign w:val="center"/>
          </w:tcPr>
          <w:p w14:paraId="2CBE508E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08" w:type="dxa"/>
            <w:vAlign w:val="center"/>
          </w:tcPr>
          <w:p w14:paraId="1C25187A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5628BF55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5D15F3" w:rsidRPr="000B4F31" w14:paraId="4FB87BC9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00170736" w14:textId="1524B8D4" w:rsidR="005D15F3" w:rsidRPr="000B4F31" w:rsidRDefault="005D15F3" w:rsidP="005D15F3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20</w:t>
            </w:r>
          </w:p>
        </w:tc>
        <w:tc>
          <w:tcPr>
            <w:tcW w:w="2605" w:type="dxa"/>
            <w:vAlign w:val="center"/>
          </w:tcPr>
          <w:p w14:paraId="0E7C5DE4" w14:textId="49D07371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</w:rPr>
              <w:t>Registracija korisnika.docx</w:t>
            </w:r>
          </w:p>
        </w:tc>
        <w:tc>
          <w:tcPr>
            <w:tcW w:w="4042" w:type="dxa"/>
            <w:vAlign w:val="center"/>
          </w:tcPr>
          <w:p w14:paraId="542A9AF1" w14:textId="2D7559E1" w:rsidR="005D15F3" w:rsidRPr="00057250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У формама је мешан српски и енглески језик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0186F002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30B21F92" w14:textId="3F34FBAE" w:rsidR="005D15F3" w:rsidRPr="005D15F3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08" w:type="dxa"/>
            <w:vAlign w:val="center"/>
          </w:tcPr>
          <w:p w14:paraId="3C71E946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790F0179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5D15F3" w:rsidRPr="000B4F31" w14:paraId="4DD6A756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7371BF88" w14:textId="3CD35DD4" w:rsidR="005D15F3" w:rsidRPr="000B4F31" w:rsidRDefault="005D15F3" w:rsidP="005D15F3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21</w:t>
            </w:r>
          </w:p>
        </w:tc>
        <w:tc>
          <w:tcPr>
            <w:tcW w:w="2605" w:type="dxa"/>
            <w:vAlign w:val="center"/>
          </w:tcPr>
          <w:p w14:paraId="0C8A632C" w14:textId="77777777" w:rsidR="005D15F3" w:rsidRDefault="005D15F3" w:rsidP="005D15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Registracija korisnika.docx</w:t>
            </w:r>
          </w:p>
          <w:p w14:paraId="6DCDCBB9" w14:textId="340B41DD" w:rsidR="00057250" w:rsidRPr="000B4F31" w:rsidRDefault="00057250" w:rsidP="005D15F3">
            <w:pPr>
              <w:jc w:val="center"/>
              <w:rPr>
                <w:sz w:val="18"/>
                <w:szCs w:val="18"/>
                <w:lang w:val="sr-Cyrl-RS"/>
              </w:rPr>
            </w:pPr>
            <w:r w:rsidRPr="00433412">
              <w:rPr>
                <w:sz w:val="18"/>
                <w:szCs w:val="18"/>
              </w:rPr>
              <w:t>OdobriOdbij.html</w:t>
            </w:r>
          </w:p>
        </w:tc>
        <w:tc>
          <w:tcPr>
            <w:tcW w:w="4042" w:type="dxa"/>
            <w:vAlign w:val="center"/>
          </w:tcPr>
          <w:p w14:paraId="0B0D7A36" w14:textId="0A05E695" w:rsidR="005D15F3" w:rsidRPr="00057250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Тачка 2.2.2.9 из ССУ, у прототипу није интуитивно да се неозначавањем кућице за одобравање регистрације тај захтев одбија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1F1622CA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2F416990" w14:textId="41ADB761" w:rsidR="005D15F3" w:rsidRPr="005D15F3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08" w:type="dxa"/>
            <w:vAlign w:val="center"/>
          </w:tcPr>
          <w:p w14:paraId="7B7B8C68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4DC65C7B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5D15F3" w:rsidRPr="000B4F31" w14:paraId="471B6048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3EDE611D" w14:textId="13C36C6E" w:rsidR="005D15F3" w:rsidRPr="000B4F31" w:rsidRDefault="005D15F3" w:rsidP="005D15F3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22</w:t>
            </w:r>
          </w:p>
        </w:tc>
        <w:tc>
          <w:tcPr>
            <w:tcW w:w="2605" w:type="dxa"/>
            <w:vAlign w:val="center"/>
          </w:tcPr>
          <w:p w14:paraId="74406B53" w14:textId="33E2E308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</w:rPr>
              <w:t>Promena lozinke korisnika.docx</w:t>
            </w:r>
          </w:p>
        </w:tc>
        <w:tc>
          <w:tcPr>
            <w:tcW w:w="4042" w:type="dxa"/>
            <w:vAlign w:val="center"/>
          </w:tcPr>
          <w:p w14:paraId="66624E87" w14:textId="1F6B8D71" w:rsidR="005D15F3" w:rsidRPr="00057250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Ток 2.2.1 из ССУ, наведено је да се провера старе лозинке врши пре уноса нове лозинке, док је у прототипу  унос обе лозинке истовремен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646B8927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0C797D87" w14:textId="653CCF07" w:rsidR="005D15F3" w:rsidRPr="005D15F3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08" w:type="dxa"/>
            <w:vAlign w:val="center"/>
          </w:tcPr>
          <w:p w14:paraId="2BD16E26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1C7B73EF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5D15F3" w:rsidRPr="000B4F31" w14:paraId="4CBFF617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00497670" w14:textId="4B236657" w:rsidR="005D15F3" w:rsidRPr="000B4F31" w:rsidRDefault="005D15F3" w:rsidP="005D15F3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23</w:t>
            </w:r>
          </w:p>
        </w:tc>
        <w:tc>
          <w:tcPr>
            <w:tcW w:w="2605" w:type="dxa"/>
            <w:vAlign w:val="center"/>
          </w:tcPr>
          <w:p w14:paraId="1D5156B8" w14:textId="7D4FDF2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</w:rPr>
              <w:t>Promena lozinke korisnika.docx</w:t>
            </w:r>
          </w:p>
        </w:tc>
        <w:tc>
          <w:tcPr>
            <w:tcW w:w="4042" w:type="dxa"/>
            <w:vAlign w:val="center"/>
          </w:tcPr>
          <w:p w14:paraId="547894E1" w14:textId="7C1DDB13" w:rsidR="005D15F3" w:rsidRPr="00057250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Тачка 2.2.1.8 из ССУ, поновљен унос нове лозинке није имплементиран у прототипу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30F46144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2A444C44" w14:textId="52816EE7" w:rsidR="005D15F3" w:rsidRPr="005D15F3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08" w:type="dxa"/>
            <w:vAlign w:val="center"/>
          </w:tcPr>
          <w:p w14:paraId="192E8906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294B6720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5D15F3" w:rsidRPr="000B4F31" w14:paraId="2BC2D156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7B50A46C" w14:textId="281A0228" w:rsidR="005D15F3" w:rsidRPr="000B4F31" w:rsidRDefault="005D15F3" w:rsidP="005D15F3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24</w:t>
            </w:r>
          </w:p>
        </w:tc>
        <w:tc>
          <w:tcPr>
            <w:tcW w:w="2605" w:type="dxa"/>
            <w:vAlign w:val="center"/>
          </w:tcPr>
          <w:p w14:paraId="5FC0BBCB" w14:textId="7CB16001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</w:rPr>
              <w:t>Promena lozinke korisnika.docx</w:t>
            </w:r>
          </w:p>
        </w:tc>
        <w:tc>
          <w:tcPr>
            <w:tcW w:w="4042" w:type="dxa"/>
            <w:vAlign w:val="center"/>
          </w:tcPr>
          <w:p w14:paraId="7FF13E9F" w14:textId="206A5C7E" w:rsidR="005D15F3" w:rsidRPr="00057250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 xml:space="preserve">Тачка 2.2.1.9 из ССУ, дугме за потврду промене лозинке је у ССУ названо „Промени лозинку“, а у прототипу је названо </w:t>
            </w:r>
            <w:r w:rsidRPr="00057250">
              <w:rPr>
                <w:sz w:val="18"/>
                <w:szCs w:val="18"/>
                <w:lang w:val="sr-Cyrl-RS"/>
              </w:rPr>
              <w:t>“</w:t>
            </w:r>
            <w:r>
              <w:rPr>
                <w:sz w:val="18"/>
                <w:szCs w:val="18"/>
              </w:rPr>
              <w:t>Confirm</w:t>
            </w:r>
            <w:r w:rsidRPr="00057250">
              <w:rPr>
                <w:sz w:val="18"/>
                <w:szCs w:val="18"/>
                <w:lang w:val="sr-Cyrl-RS"/>
              </w:rPr>
              <w:t>”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64FC5ED5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40CF01FF" w14:textId="6E212612" w:rsidR="005D15F3" w:rsidRPr="005D15F3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08" w:type="dxa"/>
            <w:vAlign w:val="center"/>
          </w:tcPr>
          <w:p w14:paraId="608C6DB3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0659529C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5D15F3" w:rsidRPr="000B4F31" w14:paraId="7EFD90B4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6BE59F97" w14:textId="08D17740" w:rsidR="005D15F3" w:rsidRPr="000B4F31" w:rsidRDefault="005D15F3" w:rsidP="005D15F3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</w:t>
            </w:r>
          </w:p>
        </w:tc>
        <w:tc>
          <w:tcPr>
            <w:tcW w:w="2605" w:type="dxa"/>
            <w:vAlign w:val="center"/>
          </w:tcPr>
          <w:p w14:paraId="63284B68" w14:textId="3BD3BB3E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</w:rPr>
              <w:t>Promena lozinke korisnika.docx</w:t>
            </w:r>
          </w:p>
        </w:tc>
        <w:tc>
          <w:tcPr>
            <w:tcW w:w="4042" w:type="dxa"/>
            <w:vAlign w:val="center"/>
          </w:tcPr>
          <w:p w14:paraId="1BE1AFD2" w14:textId="2B6B1987" w:rsidR="005D15F3" w:rsidRPr="00057250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Тачка 2.2.1.12 из ССУ, порука о успешној промени лозинке није приказана у прототипу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3C22D95D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1FF9A8F7" w14:textId="0BEB5267" w:rsidR="005D15F3" w:rsidRPr="005D15F3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08" w:type="dxa"/>
            <w:vAlign w:val="center"/>
          </w:tcPr>
          <w:p w14:paraId="47D3DFF3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26434D6A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5D15F3" w:rsidRPr="000B4F31" w14:paraId="212FB66A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60A5483E" w14:textId="66D886FF" w:rsidR="005D15F3" w:rsidRPr="000B4F31" w:rsidRDefault="005D15F3" w:rsidP="005D15F3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26</w:t>
            </w:r>
          </w:p>
        </w:tc>
        <w:tc>
          <w:tcPr>
            <w:tcW w:w="2605" w:type="dxa"/>
            <w:vAlign w:val="center"/>
          </w:tcPr>
          <w:p w14:paraId="3FD1604B" w14:textId="4B449D23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</w:rPr>
              <w:t>Promena lozinke korisnika.docx</w:t>
            </w:r>
          </w:p>
        </w:tc>
        <w:tc>
          <w:tcPr>
            <w:tcW w:w="4042" w:type="dxa"/>
            <w:vAlign w:val="center"/>
          </w:tcPr>
          <w:p w14:paraId="5E67FB0E" w14:textId="46BF1C05" w:rsidR="005D15F3" w:rsidRPr="00057250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Поглавље 2 је погрешно названо у ССУ документу, дат је назив другог сценарија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561731CF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52DEB75A" w14:textId="6690010F" w:rsidR="005D15F3" w:rsidRPr="005D15F3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08" w:type="dxa"/>
            <w:vAlign w:val="center"/>
          </w:tcPr>
          <w:p w14:paraId="452CD9C7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64AB7837" w14:textId="77777777" w:rsidR="005D15F3" w:rsidRPr="000B4F31" w:rsidRDefault="005D15F3" w:rsidP="005D15F3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B84872" w:rsidRPr="000B4F31" w14:paraId="775285B3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3E75D195" w14:textId="1BBFE00C" w:rsidR="00B84872" w:rsidRPr="000B4F31" w:rsidRDefault="00B84872" w:rsidP="00B84872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27</w:t>
            </w:r>
          </w:p>
        </w:tc>
        <w:tc>
          <w:tcPr>
            <w:tcW w:w="2605" w:type="dxa"/>
            <w:vAlign w:val="center"/>
          </w:tcPr>
          <w:p w14:paraId="48F60923" w14:textId="3F7F910A" w:rsidR="00B84872" w:rsidRPr="000B4F31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  <w:r w:rsidRPr="00841A6E">
              <w:rPr>
                <w:sz w:val="18"/>
                <w:szCs w:val="18"/>
                <w:lang w:val="es-ES"/>
              </w:rPr>
              <w:t>Autorizacija administratora, clana ili t</w:t>
            </w:r>
            <w:r>
              <w:rPr>
                <w:sz w:val="18"/>
                <w:szCs w:val="18"/>
                <w:lang w:val="es-ES"/>
              </w:rPr>
              <w:t>renera.docx</w:t>
            </w:r>
          </w:p>
        </w:tc>
        <w:tc>
          <w:tcPr>
            <w:tcW w:w="4042" w:type="dxa"/>
            <w:vAlign w:val="center"/>
          </w:tcPr>
          <w:p w14:paraId="21C94C8C" w14:textId="2CA2CCB3" w:rsidR="00B84872" w:rsidRPr="00057250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У садржају је поглавље 2 погрешно названо, дат је назив другог сценарија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428A5F9D" w14:textId="77777777" w:rsidR="00B84872" w:rsidRPr="000B4F31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5182F22F" w14:textId="64C4355B" w:rsidR="00B84872" w:rsidRPr="00B84872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08" w:type="dxa"/>
            <w:vAlign w:val="center"/>
          </w:tcPr>
          <w:p w14:paraId="2791E159" w14:textId="77777777" w:rsidR="00B84872" w:rsidRPr="000B4F31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227ED8DE" w14:textId="77777777" w:rsidR="00B84872" w:rsidRPr="000B4F31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B84872" w:rsidRPr="000B4F31" w14:paraId="414A4EA2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33E0280D" w14:textId="2B02E60E" w:rsidR="00B84872" w:rsidRPr="000B4F31" w:rsidRDefault="00B84872" w:rsidP="00B84872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28</w:t>
            </w:r>
          </w:p>
        </w:tc>
        <w:tc>
          <w:tcPr>
            <w:tcW w:w="2605" w:type="dxa"/>
            <w:vAlign w:val="center"/>
          </w:tcPr>
          <w:p w14:paraId="396D56A9" w14:textId="20745F9A" w:rsidR="00B84872" w:rsidRPr="000B4F31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  <w:r w:rsidRPr="00841A6E">
              <w:rPr>
                <w:sz w:val="18"/>
                <w:szCs w:val="18"/>
                <w:lang w:val="es-ES"/>
              </w:rPr>
              <w:t>Autorizacija administratora, clana ili t</w:t>
            </w:r>
            <w:r>
              <w:rPr>
                <w:sz w:val="18"/>
                <w:szCs w:val="18"/>
                <w:lang w:val="es-ES"/>
              </w:rPr>
              <w:t>renera.docx</w:t>
            </w:r>
          </w:p>
        </w:tc>
        <w:tc>
          <w:tcPr>
            <w:tcW w:w="4042" w:type="dxa"/>
            <w:vAlign w:val="center"/>
          </w:tcPr>
          <w:p w14:paraId="32A2665D" w14:textId="7C93C38B" w:rsidR="00B84872" w:rsidRPr="00057250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Садржај се не приказује лепо, бројеви страна се не виде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1B3DD6E1" w14:textId="77777777" w:rsidR="00B84872" w:rsidRPr="000B4F31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2E692817" w14:textId="68A9981A" w:rsidR="00B84872" w:rsidRPr="00B84872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08" w:type="dxa"/>
            <w:vAlign w:val="center"/>
          </w:tcPr>
          <w:p w14:paraId="1333D698" w14:textId="77777777" w:rsidR="00B84872" w:rsidRPr="000B4F31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46BC4FB3" w14:textId="77777777" w:rsidR="00B84872" w:rsidRPr="000B4F31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B84872" w:rsidRPr="000B4F31" w14:paraId="116BE98B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5AB77710" w14:textId="29407BAF" w:rsidR="00B84872" w:rsidRPr="000B4F31" w:rsidRDefault="00B84872" w:rsidP="00B84872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29</w:t>
            </w:r>
          </w:p>
        </w:tc>
        <w:tc>
          <w:tcPr>
            <w:tcW w:w="2605" w:type="dxa"/>
            <w:vAlign w:val="center"/>
          </w:tcPr>
          <w:p w14:paraId="4B5F9553" w14:textId="12214B2D" w:rsidR="00B84872" w:rsidRPr="000B4F31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  <w:r w:rsidRPr="00841A6E">
              <w:rPr>
                <w:sz w:val="18"/>
                <w:szCs w:val="18"/>
                <w:lang w:val="es-ES"/>
              </w:rPr>
              <w:t>Autorizacija administratora, clana ili t</w:t>
            </w:r>
            <w:r>
              <w:rPr>
                <w:sz w:val="18"/>
                <w:szCs w:val="18"/>
                <w:lang w:val="es-ES"/>
              </w:rPr>
              <w:t>renera.docx</w:t>
            </w:r>
          </w:p>
        </w:tc>
        <w:tc>
          <w:tcPr>
            <w:tcW w:w="4042" w:type="dxa"/>
            <w:vAlign w:val="center"/>
          </w:tcPr>
          <w:p w14:paraId="2CF07C4D" w14:textId="224DBF5D" w:rsidR="00B84872" w:rsidRPr="000B4F31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Тачка 2.2.1.5 у ССУ, порука о успешном пријављивању није приказана у прототипу. Исто важи и за поруке о неуспешној пријави.</w:t>
            </w:r>
          </w:p>
        </w:tc>
        <w:tc>
          <w:tcPr>
            <w:tcW w:w="375" w:type="dxa"/>
            <w:vAlign w:val="center"/>
          </w:tcPr>
          <w:p w14:paraId="20DD6613" w14:textId="77777777" w:rsidR="00B84872" w:rsidRPr="000B4F31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68A1A10B" w14:textId="3B292266" w:rsidR="00B84872" w:rsidRPr="00B84872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08" w:type="dxa"/>
            <w:vAlign w:val="center"/>
          </w:tcPr>
          <w:p w14:paraId="1BAC2167" w14:textId="77777777" w:rsidR="00B84872" w:rsidRPr="000B4F31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358A304E" w14:textId="77777777" w:rsidR="00B84872" w:rsidRPr="000B4F31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B84872" w:rsidRPr="000B4F31" w14:paraId="191DAEEC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73EB3EBA" w14:textId="1BA551F2" w:rsidR="00B84872" w:rsidRPr="000B4F31" w:rsidRDefault="00B84872" w:rsidP="00B84872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30</w:t>
            </w:r>
          </w:p>
        </w:tc>
        <w:tc>
          <w:tcPr>
            <w:tcW w:w="2605" w:type="dxa"/>
            <w:vAlign w:val="center"/>
          </w:tcPr>
          <w:p w14:paraId="22D25F7B" w14:textId="3E296855" w:rsidR="00B84872" w:rsidRPr="000B4F31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</w:rPr>
              <w:t>Autorizacija gosta.docx</w:t>
            </w:r>
          </w:p>
        </w:tc>
        <w:tc>
          <w:tcPr>
            <w:tcW w:w="4042" w:type="dxa"/>
            <w:vAlign w:val="center"/>
          </w:tcPr>
          <w:p w14:paraId="7BA5B989" w14:textId="4BC1A781" w:rsidR="00B84872" w:rsidRPr="00057250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У садржају</w:t>
            </w:r>
            <w:r w:rsidRPr="00057250">
              <w:rPr>
                <w:sz w:val="18"/>
                <w:szCs w:val="18"/>
                <w:lang w:val="sr-Cyrl-RS"/>
              </w:rPr>
              <w:t xml:space="preserve"> </w:t>
            </w:r>
            <w:r>
              <w:rPr>
                <w:sz w:val="18"/>
                <w:szCs w:val="18"/>
                <w:lang w:val="sr-Cyrl-RS"/>
              </w:rPr>
              <w:t>и главном тексту је поглавље 2 погрешно названо, дат је назив другог сценарија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1FCBC464" w14:textId="77777777" w:rsidR="00B84872" w:rsidRPr="000B4F31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673A0179" w14:textId="5085D29D" w:rsidR="00B84872" w:rsidRPr="00B84872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08" w:type="dxa"/>
            <w:vAlign w:val="center"/>
          </w:tcPr>
          <w:p w14:paraId="3757744C" w14:textId="77777777" w:rsidR="00B84872" w:rsidRPr="000B4F31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31154C52" w14:textId="77777777" w:rsidR="00B84872" w:rsidRPr="000B4F31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B84872" w:rsidRPr="000B4F31" w14:paraId="387CF3D7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22CC5200" w14:textId="304574CD" w:rsidR="00B84872" w:rsidRPr="000B4F31" w:rsidRDefault="00B84872" w:rsidP="00B84872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31</w:t>
            </w:r>
          </w:p>
        </w:tc>
        <w:tc>
          <w:tcPr>
            <w:tcW w:w="2605" w:type="dxa"/>
            <w:vAlign w:val="center"/>
          </w:tcPr>
          <w:p w14:paraId="1372A1AB" w14:textId="4D0C5032" w:rsidR="00B84872" w:rsidRPr="000B4F31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</w:rPr>
              <w:t>Autorizacija gosta.docx</w:t>
            </w:r>
          </w:p>
        </w:tc>
        <w:tc>
          <w:tcPr>
            <w:tcW w:w="4042" w:type="dxa"/>
            <w:vAlign w:val="center"/>
          </w:tcPr>
          <w:p w14:paraId="2FB0E487" w14:textId="6C6D5AD0" w:rsidR="00B84872" w:rsidRPr="000B4F31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Тачка 2.2.1 у ССУ је погрешно названа.</w:t>
            </w:r>
          </w:p>
        </w:tc>
        <w:tc>
          <w:tcPr>
            <w:tcW w:w="375" w:type="dxa"/>
            <w:vAlign w:val="center"/>
          </w:tcPr>
          <w:p w14:paraId="303BECDB" w14:textId="77777777" w:rsidR="00B84872" w:rsidRPr="000B4F31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05FA50EC" w14:textId="11597E32" w:rsidR="00B84872" w:rsidRPr="00B84872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08" w:type="dxa"/>
            <w:vAlign w:val="center"/>
          </w:tcPr>
          <w:p w14:paraId="6EFF2C86" w14:textId="77777777" w:rsidR="00B84872" w:rsidRPr="000B4F31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4E5BF2C3" w14:textId="77777777" w:rsidR="00B84872" w:rsidRPr="000B4F31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B84872" w:rsidRPr="00057250" w14:paraId="1CD0E1FE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2CA34025" w14:textId="739EA5AD" w:rsidR="00B84872" w:rsidRPr="000B4F31" w:rsidRDefault="00B84872" w:rsidP="00B84872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32</w:t>
            </w:r>
          </w:p>
        </w:tc>
        <w:tc>
          <w:tcPr>
            <w:tcW w:w="2605" w:type="dxa"/>
            <w:vAlign w:val="center"/>
          </w:tcPr>
          <w:p w14:paraId="0DE09865" w14:textId="0ADA260E" w:rsidR="00B84872" w:rsidRPr="000B4F31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</w:rPr>
              <w:t>Autorizacija gosta.docx</w:t>
            </w:r>
          </w:p>
        </w:tc>
        <w:tc>
          <w:tcPr>
            <w:tcW w:w="4042" w:type="dxa"/>
            <w:vAlign w:val="center"/>
          </w:tcPr>
          <w:p w14:paraId="7C432312" w14:textId="5F43CB04" w:rsidR="00B84872" w:rsidRPr="00057250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Тачка 2.2.1.2 из ССУ, у прототипу није приказана опција избора улаза на сајт као гост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36A55536" w14:textId="77777777" w:rsidR="00B84872" w:rsidRPr="000B4F31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7FC2D334" w14:textId="25BD2CB9" w:rsidR="00B84872" w:rsidRPr="00B84872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08" w:type="dxa"/>
            <w:vAlign w:val="center"/>
          </w:tcPr>
          <w:p w14:paraId="702D62E1" w14:textId="77777777" w:rsidR="00B84872" w:rsidRPr="000B4F31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18374EA6" w14:textId="48FE9AE1" w:rsidR="00B84872" w:rsidRPr="000B4F31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Ова опција је вероватно сувишна</w:t>
            </w:r>
          </w:p>
        </w:tc>
      </w:tr>
      <w:tr w:rsidR="00B84872" w:rsidRPr="000B4F31" w14:paraId="6B79303B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147A7CC8" w14:textId="2846C972" w:rsidR="00B84872" w:rsidRPr="000B4F31" w:rsidRDefault="00B84872" w:rsidP="00B84872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lastRenderedPageBreak/>
              <w:t>33</w:t>
            </w:r>
          </w:p>
        </w:tc>
        <w:tc>
          <w:tcPr>
            <w:tcW w:w="2605" w:type="dxa"/>
            <w:vAlign w:val="center"/>
          </w:tcPr>
          <w:p w14:paraId="3A11BE47" w14:textId="141B907D" w:rsidR="00B84872" w:rsidRPr="000B4F31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</w:rPr>
              <w:t>Pregled Profila.docx</w:t>
            </w:r>
          </w:p>
        </w:tc>
        <w:tc>
          <w:tcPr>
            <w:tcW w:w="4042" w:type="dxa"/>
            <w:vAlign w:val="center"/>
          </w:tcPr>
          <w:p w14:paraId="55BD776B" w14:textId="46D03969" w:rsidR="00B84872" w:rsidRPr="00057250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За токове догађаја прављење подсетника (2.2.2, 2.2.3) као и пријављивање на обавештења (2.2.4, 2.2.5) би требало направити засебне ССУ документе, односно третирати их као засебне функционалности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609B249A" w14:textId="61AB0789" w:rsidR="00B84872" w:rsidRPr="00B84872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36" w:type="dxa"/>
            <w:vAlign w:val="center"/>
          </w:tcPr>
          <w:p w14:paraId="3AD814E4" w14:textId="77777777" w:rsidR="00B84872" w:rsidRPr="000B4F31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08" w:type="dxa"/>
            <w:vAlign w:val="center"/>
          </w:tcPr>
          <w:p w14:paraId="0EA64CB7" w14:textId="77777777" w:rsidR="00B84872" w:rsidRPr="000B4F31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1CD9D2D0" w14:textId="77777777" w:rsidR="00B84872" w:rsidRPr="000B4F31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B84872" w:rsidRPr="000B4F31" w14:paraId="535A907C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233C29E4" w14:textId="3EAAEDF6" w:rsidR="00B84872" w:rsidRPr="000B4F31" w:rsidRDefault="00B84872" w:rsidP="00B84872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34</w:t>
            </w:r>
          </w:p>
        </w:tc>
        <w:tc>
          <w:tcPr>
            <w:tcW w:w="2605" w:type="dxa"/>
            <w:vAlign w:val="center"/>
          </w:tcPr>
          <w:p w14:paraId="561FDD61" w14:textId="2BD1EF32" w:rsidR="00B84872" w:rsidRPr="000B4F31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</w:rPr>
              <w:t>profil.html</w:t>
            </w:r>
          </w:p>
        </w:tc>
        <w:tc>
          <w:tcPr>
            <w:tcW w:w="4042" w:type="dxa"/>
            <w:vAlign w:val="center"/>
          </w:tcPr>
          <w:p w14:paraId="1F7CAC01" w14:textId="0D83B460" w:rsidR="00B84872" w:rsidRPr="00057250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Када се кликне на дугме „</w:t>
            </w:r>
            <w:r>
              <w:rPr>
                <w:sz w:val="18"/>
                <w:szCs w:val="18"/>
                <w:lang w:val="sr-Latn-RS"/>
              </w:rPr>
              <w:t>Napravite podsetnik</w:t>
            </w:r>
            <w:r>
              <w:rPr>
                <w:sz w:val="18"/>
                <w:szCs w:val="18"/>
                <w:lang w:val="sr-Cyrl-RS"/>
              </w:rPr>
              <w:t>“, не приказује се никаква форма са пољима која је описана у ССУ документу, треба довршити овај део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0CDF6D12" w14:textId="1A87C708" w:rsidR="00B84872" w:rsidRPr="00B84872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36" w:type="dxa"/>
            <w:vAlign w:val="center"/>
          </w:tcPr>
          <w:p w14:paraId="726802AF" w14:textId="77777777" w:rsidR="00B84872" w:rsidRPr="000B4F31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08" w:type="dxa"/>
            <w:vAlign w:val="center"/>
          </w:tcPr>
          <w:p w14:paraId="1B3BE7CA" w14:textId="77777777" w:rsidR="00B84872" w:rsidRPr="000B4F31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6437FFBB" w14:textId="77777777" w:rsidR="00B84872" w:rsidRPr="000B4F31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B84872" w:rsidRPr="000B4F31" w14:paraId="138C57F4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5465BFEF" w14:textId="3E77BE26" w:rsidR="00B84872" w:rsidRPr="000B4F31" w:rsidRDefault="00B84872" w:rsidP="00B84872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35</w:t>
            </w:r>
          </w:p>
        </w:tc>
        <w:tc>
          <w:tcPr>
            <w:tcW w:w="2605" w:type="dxa"/>
            <w:vAlign w:val="center"/>
          </w:tcPr>
          <w:p w14:paraId="5E811A53" w14:textId="53F7CE49" w:rsidR="00B84872" w:rsidRPr="000B4F31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</w:rPr>
              <w:t>profil.html</w:t>
            </w:r>
          </w:p>
        </w:tc>
        <w:tc>
          <w:tcPr>
            <w:tcW w:w="4042" w:type="dxa"/>
            <w:vAlign w:val="center"/>
          </w:tcPr>
          <w:p w14:paraId="19DBCE94" w14:textId="10AB9255" w:rsidR="00B84872" w:rsidRPr="00057250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Дугме „</w:t>
            </w:r>
            <w:r>
              <w:rPr>
                <w:sz w:val="18"/>
                <w:szCs w:val="18"/>
              </w:rPr>
              <w:t>Primaj</w:t>
            </w:r>
            <w:r w:rsidRPr="00057250">
              <w:rPr>
                <w:sz w:val="18"/>
                <w:szCs w:val="18"/>
                <w:lang w:val="sr-Cyrl-RS"/>
              </w:rPr>
              <w:t xml:space="preserve"> </w:t>
            </w:r>
            <w:r>
              <w:rPr>
                <w:sz w:val="18"/>
                <w:szCs w:val="18"/>
              </w:rPr>
              <w:t>obaves</w:t>
            </w:r>
            <w:r>
              <w:rPr>
                <w:sz w:val="18"/>
                <w:szCs w:val="18"/>
                <w:lang w:val="sr-Latn-RS"/>
              </w:rPr>
              <w:t xml:space="preserve">tenja“, </w:t>
            </w:r>
            <w:r>
              <w:rPr>
                <w:sz w:val="18"/>
                <w:szCs w:val="18"/>
                <w:lang w:val="sr-Cyrl-RS"/>
              </w:rPr>
              <w:t>не ради како је описано у ССУ документу. Такође треба исправити да се користи дијактрично слово у тексту дугмета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2090B0E0" w14:textId="77777777" w:rsidR="00B84872" w:rsidRPr="000B4F31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69DE4230" w14:textId="0CC0B808" w:rsidR="00B84872" w:rsidRPr="00B84872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08" w:type="dxa"/>
            <w:vAlign w:val="center"/>
          </w:tcPr>
          <w:p w14:paraId="0E9E09DA" w14:textId="77777777" w:rsidR="00B84872" w:rsidRPr="000B4F31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5FEC9E93" w14:textId="77777777" w:rsidR="00B84872" w:rsidRPr="000B4F31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B84872" w:rsidRPr="000B4F31" w14:paraId="14DA0F56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0A16EA5C" w14:textId="12C69219" w:rsidR="00B84872" w:rsidRPr="000B4F31" w:rsidRDefault="00B84872" w:rsidP="00B84872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36</w:t>
            </w:r>
          </w:p>
        </w:tc>
        <w:tc>
          <w:tcPr>
            <w:tcW w:w="2605" w:type="dxa"/>
            <w:vAlign w:val="center"/>
          </w:tcPr>
          <w:p w14:paraId="2C29802C" w14:textId="327E0729" w:rsidR="00B84872" w:rsidRPr="000B4F31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</w:rPr>
              <w:t>Pregled Profila.docx</w:t>
            </w:r>
          </w:p>
        </w:tc>
        <w:tc>
          <w:tcPr>
            <w:tcW w:w="4042" w:type="dxa"/>
            <w:vAlign w:val="center"/>
          </w:tcPr>
          <w:p w14:paraId="4F26ED07" w14:textId="211976FC" w:rsidR="00B84872" w:rsidRPr="00057250" w:rsidRDefault="00B84872" w:rsidP="00B848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sr-Cyrl-RS"/>
              </w:rPr>
              <w:t>Треба додатно описати последице у секцији „</w:t>
            </w:r>
            <w:r>
              <w:rPr>
                <w:sz w:val="18"/>
                <w:szCs w:val="18"/>
              </w:rPr>
              <w:t>Posledice</w:t>
            </w:r>
            <w:r>
              <w:rPr>
                <w:sz w:val="18"/>
                <w:szCs w:val="18"/>
                <w:lang w:val="sr-Cyrl-RS"/>
              </w:rPr>
              <w:t>“</w:t>
            </w:r>
            <w:r w:rsidRPr="00057250">
              <w:rPr>
                <w:sz w:val="18"/>
                <w:szCs w:val="18"/>
                <w:lang w:val="sr-Cyrl-RS"/>
              </w:rPr>
              <w:t xml:space="preserve">. </w:t>
            </w:r>
            <w:r>
              <w:rPr>
                <w:sz w:val="18"/>
                <w:szCs w:val="18"/>
                <w:lang w:val="sr-Cyrl-RS"/>
              </w:rPr>
              <w:t>Није најјасније шта ће да се деси у систему</w:t>
            </w:r>
            <w:r w:rsidRPr="00057250">
              <w:rPr>
                <w:sz w:val="18"/>
                <w:szCs w:val="18"/>
                <w:lang w:val="sr-Cyrl-RS"/>
              </w:rPr>
              <w:t>,</w:t>
            </w:r>
            <w:r>
              <w:rPr>
                <w:sz w:val="18"/>
                <w:szCs w:val="18"/>
                <w:lang w:val="sr-Cyrl-RS"/>
              </w:rPr>
              <w:t xml:space="preserve"> ако се неки главни ток изврши или не из текста</w:t>
            </w:r>
            <w:r w:rsidRPr="00057250">
              <w:rPr>
                <w:sz w:val="18"/>
                <w:szCs w:val="18"/>
                <w:lang w:val="sr-Cyrl-RS"/>
              </w:rPr>
              <w:t xml:space="preserve"> (</w:t>
            </w:r>
            <w:r>
              <w:rPr>
                <w:sz w:val="18"/>
                <w:szCs w:val="18"/>
                <w:lang w:val="sr-Cyrl-RS"/>
              </w:rPr>
              <w:t xml:space="preserve">специфично се мисли на пријаву </w:t>
            </w:r>
            <w:r w:rsidRPr="00057250">
              <w:rPr>
                <w:sz w:val="18"/>
                <w:szCs w:val="18"/>
                <w:lang w:val="sr-Cyrl-RS"/>
              </w:rPr>
              <w:t xml:space="preserve">/ </w:t>
            </w:r>
            <w:r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  <w:lang w:val="sr-Cyrl-RS"/>
              </w:rPr>
              <w:t>дјаву за</w:t>
            </w:r>
            <w:r w:rsidRPr="00057250">
              <w:rPr>
                <w:sz w:val="18"/>
                <w:szCs w:val="18"/>
                <w:lang w:val="sr-Cyrl-RS"/>
              </w:rPr>
              <w:t xml:space="preserve"> </w:t>
            </w:r>
            <w:r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  <w:lang w:val="sr-Cyrl-RS"/>
              </w:rPr>
              <w:t>бавештења, али и остало</w:t>
            </w:r>
            <w:r w:rsidRPr="00057250">
              <w:rPr>
                <w:sz w:val="18"/>
                <w:szCs w:val="18"/>
                <w:lang w:val="sr-Cyrl-RS"/>
              </w:rPr>
              <w:t>)</w:t>
            </w:r>
            <w:r>
              <w:rPr>
                <w:sz w:val="18"/>
                <w:szCs w:val="18"/>
                <w:lang w:val="sr-Cyrl-RS"/>
              </w:rPr>
              <w:t>. Додатно, у последњој последици, стоји реч објава уместо одјава</w:t>
            </w:r>
            <w:r w:rsidR="00057250">
              <w:rPr>
                <w:sz w:val="18"/>
                <w:szCs w:val="18"/>
              </w:rPr>
              <w:t>.</w:t>
            </w:r>
          </w:p>
        </w:tc>
        <w:tc>
          <w:tcPr>
            <w:tcW w:w="375" w:type="dxa"/>
            <w:vAlign w:val="center"/>
          </w:tcPr>
          <w:p w14:paraId="2360059A" w14:textId="77777777" w:rsidR="00B84872" w:rsidRPr="000B4F31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35C3B98A" w14:textId="1565A565" w:rsidR="00B84872" w:rsidRPr="00B84872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08" w:type="dxa"/>
            <w:vAlign w:val="center"/>
          </w:tcPr>
          <w:p w14:paraId="30B1BFBF" w14:textId="77777777" w:rsidR="00B84872" w:rsidRPr="000B4F31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2E15C958" w14:textId="77777777" w:rsidR="00B84872" w:rsidRPr="000B4F31" w:rsidRDefault="00B84872" w:rsidP="00B84872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5F1725" w:rsidRPr="000B4F31" w14:paraId="692E0531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0C8B0BF8" w14:textId="737A5ABE" w:rsidR="005F1725" w:rsidRPr="005F1725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es-ES"/>
              </w:rPr>
              <w:t>3</w:t>
            </w:r>
            <w:r>
              <w:rPr>
                <w:sz w:val="18"/>
                <w:szCs w:val="18"/>
                <w:lang w:val="sr-Cyrl-RS"/>
              </w:rPr>
              <w:t>7</w:t>
            </w:r>
          </w:p>
        </w:tc>
        <w:tc>
          <w:tcPr>
            <w:tcW w:w="2605" w:type="dxa"/>
            <w:vAlign w:val="center"/>
          </w:tcPr>
          <w:p w14:paraId="4D56E5A3" w14:textId="48558242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</w:rPr>
              <w:t>UplatiClanarinu.html</w:t>
            </w:r>
          </w:p>
        </w:tc>
        <w:tc>
          <w:tcPr>
            <w:tcW w:w="4042" w:type="dxa"/>
            <w:vAlign w:val="center"/>
          </w:tcPr>
          <w:p w14:paraId="19B46F11" w14:textId="68F66C8C" w:rsidR="005F1725" w:rsidRPr="00057250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 xml:space="preserve">Могуће је изабрати више планова плаћања у прототипу, обзиром да се користе радио дугмади, то не би требало да се дешава, ово исто важи за </w:t>
            </w:r>
            <w:r w:rsidRPr="00B86640">
              <w:rPr>
                <w:sz w:val="18"/>
                <w:szCs w:val="18"/>
              </w:rPr>
              <w:t>IzmeniClanarinu</w:t>
            </w:r>
            <w:r w:rsidRPr="00057250">
              <w:rPr>
                <w:sz w:val="18"/>
                <w:szCs w:val="18"/>
                <w:lang w:val="sr-Cyrl-RS"/>
              </w:rPr>
              <w:t>.</w:t>
            </w:r>
            <w:r w:rsidRPr="00B86640">
              <w:rPr>
                <w:sz w:val="18"/>
                <w:szCs w:val="18"/>
              </w:rPr>
              <w:t>htm</w:t>
            </w:r>
            <w:r>
              <w:rPr>
                <w:sz w:val="18"/>
                <w:szCs w:val="18"/>
              </w:rPr>
              <w:t>l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3A159247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689982FC" w14:textId="3E34EC1B" w:rsidR="005F1725" w:rsidRPr="00B84872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08" w:type="dxa"/>
            <w:vAlign w:val="center"/>
          </w:tcPr>
          <w:p w14:paraId="6442EB8A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7652FFD8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5F1725" w:rsidRPr="000B4F31" w14:paraId="4BA2E5D5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258A0F3B" w14:textId="47D2B40E" w:rsidR="005F1725" w:rsidRPr="005F1725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es-ES"/>
              </w:rPr>
              <w:t>3</w:t>
            </w:r>
            <w:r>
              <w:rPr>
                <w:sz w:val="18"/>
                <w:szCs w:val="18"/>
                <w:lang w:val="sr-Cyrl-RS"/>
              </w:rPr>
              <w:t>8</w:t>
            </w:r>
          </w:p>
        </w:tc>
        <w:tc>
          <w:tcPr>
            <w:tcW w:w="2605" w:type="dxa"/>
            <w:vAlign w:val="center"/>
          </w:tcPr>
          <w:p w14:paraId="3C770986" w14:textId="6DEB27AD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</w:rPr>
              <w:t>Online uplata clanarine.docx</w:t>
            </w:r>
          </w:p>
        </w:tc>
        <w:tc>
          <w:tcPr>
            <w:tcW w:w="4042" w:type="dxa"/>
            <w:vAlign w:val="center"/>
          </w:tcPr>
          <w:p w14:paraId="3DB53145" w14:textId="50AF303E" w:rsidR="005F1725" w:rsidRPr="00057250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За токове догађаја „</w:t>
            </w:r>
            <w:r w:rsidRPr="005520D9">
              <w:rPr>
                <w:sz w:val="18"/>
                <w:szCs w:val="18"/>
                <w:lang w:val="sr-Cyrl-RS"/>
              </w:rPr>
              <w:t>Korisnik menja plan plaćanja</w:t>
            </w:r>
            <w:r>
              <w:rPr>
                <w:sz w:val="18"/>
                <w:szCs w:val="18"/>
                <w:lang w:val="sr-Cyrl-RS"/>
              </w:rPr>
              <w:t>“ као и „</w:t>
            </w:r>
            <w:r w:rsidRPr="005520D9">
              <w:rPr>
                <w:sz w:val="18"/>
                <w:szCs w:val="18"/>
                <w:lang w:val="sr-Cyrl-RS"/>
              </w:rPr>
              <w:t>Korisnik postavlja automatsko obnavljanje članarine</w:t>
            </w:r>
            <w:r>
              <w:rPr>
                <w:sz w:val="18"/>
                <w:szCs w:val="18"/>
                <w:lang w:val="sr-Cyrl-RS"/>
              </w:rPr>
              <w:t>“ (2.2.3, 2.2.4) би требало направити засебне ССУ документе (можда само један додатни, у зависности од тога како је замишљено да систем ради у позадини), односно третирати их као засебне функционалности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6B300ADE" w14:textId="3EF63D44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36" w:type="dxa"/>
            <w:vAlign w:val="center"/>
          </w:tcPr>
          <w:p w14:paraId="2D1DC895" w14:textId="79D6B713" w:rsidR="005F1725" w:rsidRPr="00B84872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08" w:type="dxa"/>
            <w:vAlign w:val="center"/>
          </w:tcPr>
          <w:p w14:paraId="6AA4BF30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4D478415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5F1725" w:rsidRPr="000B4F31" w14:paraId="579FC3B0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4357EBCE" w14:textId="5949174C" w:rsidR="005F1725" w:rsidRPr="005F1725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39</w:t>
            </w:r>
          </w:p>
        </w:tc>
        <w:tc>
          <w:tcPr>
            <w:tcW w:w="2605" w:type="dxa"/>
            <w:vAlign w:val="center"/>
          </w:tcPr>
          <w:p w14:paraId="1EFE05FF" w14:textId="18A94C35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</w:rPr>
              <w:t>Online uplata clanarine.docx</w:t>
            </w:r>
          </w:p>
        </w:tc>
        <w:tc>
          <w:tcPr>
            <w:tcW w:w="4042" w:type="dxa"/>
            <w:vAlign w:val="center"/>
          </w:tcPr>
          <w:p w14:paraId="1238B80B" w14:textId="6BDA9E40" w:rsidR="005F1725" w:rsidRPr="00057250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Треба генерално ускладити ССУ документ са прототипом (или обрнуто). У документу стоји да се у секцији 2.2.1 на крају приказује порука „</w:t>
            </w:r>
            <w:r>
              <w:rPr>
                <w:sz w:val="18"/>
                <w:szCs w:val="18"/>
                <w:lang w:val="sr-Latn-RS"/>
              </w:rPr>
              <w:t>Uspešna uplata</w:t>
            </w:r>
            <w:r>
              <w:rPr>
                <w:sz w:val="18"/>
                <w:szCs w:val="18"/>
                <w:lang w:val="sr-Cyrl-RS"/>
              </w:rPr>
              <w:t>“, што се не дешава у прототипу, слично важи за 2.2.</w:t>
            </w:r>
            <w:r w:rsidRPr="00057250">
              <w:rPr>
                <w:sz w:val="18"/>
                <w:szCs w:val="18"/>
                <w:lang w:val="sr-Cyrl-RS"/>
              </w:rPr>
              <w:t>2</w:t>
            </w:r>
            <w:r>
              <w:rPr>
                <w:sz w:val="18"/>
                <w:szCs w:val="18"/>
                <w:lang w:val="sr-Cyrl-RS"/>
              </w:rPr>
              <w:t>, 2.2.3, 2.2.4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24F93E83" w14:textId="1475A4A7" w:rsidR="005F1725" w:rsidRPr="00B84872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 xml:space="preserve">            </w:t>
            </w:r>
          </w:p>
        </w:tc>
        <w:tc>
          <w:tcPr>
            <w:tcW w:w="436" w:type="dxa"/>
            <w:vAlign w:val="center"/>
          </w:tcPr>
          <w:p w14:paraId="08DFEA21" w14:textId="003A67A0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08" w:type="dxa"/>
            <w:vAlign w:val="center"/>
          </w:tcPr>
          <w:p w14:paraId="1125B2DB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6E4B3E3E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5F1725" w:rsidRPr="000B4F31" w14:paraId="343F7581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272317D2" w14:textId="46A5B673" w:rsidR="005F1725" w:rsidRPr="005F1725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es-ES"/>
              </w:rPr>
              <w:t>4</w:t>
            </w:r>
            <w:r>
              <w:rPr>
                <w:sz w:val="18"/>
                <w:szCs w:val="18"/>
                <w:lang w:val="sr-Cyrl-RS"/>
              </w:rPr>
              <w:t>0</w:t>
            </w:r>
          </w:p>
        </w:tc>
        <w:tc>
          <w:tcPr>
            <w:tcW w:w="2605" w:type="dxa"/>
            <w:vAlign w:val="center"/>
          </w:tcPr>
          <w:p w14:paraId="0855A7D0" w14:textId="0B6CDBC1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 w:rsidRPr="00B86640">
              <w:rPr>
                <w:sz w:val="18"/>
                <w:szCs w:val="18"/>
              </w:rPr>
              <w:t>IzmeniClanarinu.html</w:t>
            </w:r>
          </w:p>
        </w:tc>
        <w:tc>
          <w:tcPr>
            <w:tcW w:w="4042" w:type="dxa"/>
            <w:vAlign w:val="center"/>
          </w:tcPr>
          <w:p w14:paraId="591385D7" w14:textId="3CF5F463" w:rsidR="005F1725" w:rsidRPr="00057250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i/>
                <w:iCs/>
                <w:sz w:val="18"/>
                <w:szCs w:val="18"/>
              </w:rPr>
              <w:t>Checkbox</w:t>
            </w:r>
            <w:r w:rsidRPr="00057250">
              <w:rPr>
                <w:sz w:val="18"/>
                <w:szCs w:val="18"/>
                <w:lang w:val="sr-Cyrl-RS"/>
              </w:rPr>
              <w:t xml:space="preserve"> </w:t>
            </w:r>
            <w:r>
              <w:rPr>
                <w:sz w:val="18"/>
                <w:szCs w:val="18"/>
                <w:lang w:val="sr-Cyrl-RS"/>
              </w:rPr>
              <w:t>дугме за аутоматско обнављање чланарине се не приказује лепо са текстом који се односи на то дугме</w:t>
            </w:r>
            <w:r w:rsidRPr="00057250">
              <w:rPr>
                <w:sz w:val="18"/>
                <w:szCs w:val="18"/>
                <w:lang w:val="sr-Cyrl-RS"/>
              </w:rPr>
              <w:t xml:space="preserve">, </w:t>
            </w:r>
            <w:r>
              <w:rPr>
                <w:sz w:val="18"/>
                <w:szCs w:val="18"/>
                <w:lang w:val="sr-Cyrl-RS"/>
              </w:rPr>
              <w:t>дугме се тренутно приказује не средини тог текста (прекрива га). Текст дугмета није усклађен са ССУ документом, текст је на енглеском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5D027A8C" w14:textId="54EE4241" w:rsidR="005F1725" w:rsidRPr="000B4F31" w:rsidRDefault="005F1725" w:rsidP="005F1725">
            <w:pPr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432426D9" w14:textId="6444EE88" w:rsidR="005F1725" w:rsidRPr="00B84872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08" w:type="dxa"/>
            <w:vAlign w:val="center"/>
          </w:tcPr>
          <w:p w14:paraId="5CF33270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78E2EA32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5F1725" w:rsidRPr="000B4F31" w14:paraId="2099B829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018B9ABA" w14:textId="02F2655F" w:rsidR="005F1725" w:rsidRPr="005F1725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es-ES"/>
              </w:rPr>
              <w:t>4</w:t>
            </w:r>
            <w:r>
              <w:rPr>
                <w:sz w:val="18"/>
                <w:szCs w:val="18"/>
                <w:lang w:val="sr-Cyrl-RS"/>
              </w:rPr>
              <w:t>1</w:t>
            </w:r>
          </w:p>
        </w:tc>
        <w:tc>
          <w:tcPr>
            <w:tcW w:w="2605" w:type="dxa"/>
            <w:vAlign w:val="center"/>
          </w:tcPr>
          <w:p w14:paraId="63BB8246" w14:textId="1707154F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</w:rPr>
              <w:t>Online uplata clanarine.docx</w:t>
            </w:r>
          </w:p>
        </w:tc>
        <w:tc>
          <w:tcPr>
            <w:tcW w:w="4042" w:type="dxa"/>
            <w:vAlign w:val="center"/>
          </w:tcPr>
          <w:p w14:paraId="2B8193D2" w14:textId="42AD4C9C" w:rsidR="005F1725" w:rsidRPr="00057250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Било би добро у секцији „</w:t>
            </w:r>
            <w:r>
              <w:rPr>
                <w:sz w:val="18"/>
                <w:szCs w:val="18"/>
              </w:rPr>
              <w:t>Posledice</w:t>
            </w:r>
            <w:r>
              <w:rPr>
                <w:sz w:val="18"/>
                <w:szCs w:val="18"/>
                <w:lang w:val="sr-Cyrl-RS"/>
              </w:rPr>
              <w:t>“ додатно мало опширније описати последице</w:t>
            </w:r>
            <w:r w:rsidRPr="00057250">
              <w:rPr>
                <w:sz w:val="18"/>
                <w:szCs w:val="18"/>
                <w:lang w:val="sr-Cyrl-RS"/>
              </w:rPr>
              <w:t xml:space="preserve"> (</w:t>
            </w:r>
            <w:r>
              <w:rPr>
                <w:sz w:val="18"/>
                <w:szCs w:val="18"/>
                <w:lang w:val="sr-Cyrl-RS"/>
              </w:rPr>
              <w:t>специфицирати који главни ток води до које последице и тако даље)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25109CCF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095C698D" w14:textId="129582FF" w:rsidR="005F1725" w:rsidRPr="00B84872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08" w:type="dxa"/>
            <w:vAlign w:val="center"/>
          </w:tcPr>
          <w:p w14:paraId="3949EA1D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63A73499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5F1725" w:rsidRPr="000B4F31" w14:paraId="718F4CF9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443AC9EC" w14:textId="1340DC9F" w:rsidR="005F1725" w:rsidRPr="005F1725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es-ES"/>
              </w:rPr>
              <w:t>4</w:t>
            </w:r>
            <w:r>
              <w:rPr>
                <w:sz w:val="18"/>
                <w:szCs w:val="18"/>
                <w:lang w:val="sr-Cyrl-RS"/>
              </w:rPr>
              <w:t>2</w:t>
            </w:r>
          </w:p>
        </w:tc>
        <w:tc>
          <w:tcPr>
            <w:tcW w:w="2605" w:type="dxa"/>
            <w:vAlign w:val="center"/>
          </w:tcPr>
          <w:p w14:paraId="1E613216" w14:textId="01A65E5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 w:rsidRPr="00057250">
              <w:rPr>
                <w:sz w:val="18"/>
                <w:szCs w:val="18"/>
                <w:lang w:val="es-ES"/>
              </w:rPr>
              <w:t>Odobravanje_Odbijanje prijave za registraciju trenera.docx</w:t>
            </w:r>
          </w:p>
        </w:tc>
        <w:tc>
          <w:tcPr>
            <w:tcW w:w="4042" w:type="dxa"/>
            <w:vAlign w:val="center"/>
          </w:tcPr>
          <w:p w14:paraId="11CB372F" w14:textId="0D60E3ED" w:rsidR="005F1725" w:rsidRPr="00057250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У секцији 2.2.1 и 2.2.2 у кораку 6. пише „</w:t>
            </w:r>
            <w:r w:rsidRPr="00A75147">
              <w:rPr>
                <w:sz w:val="18"/>
                <w:szCs w:val="18"/>
                <w:lang w:val="sr-Cyrl-RS"/>
              </w:rPr>
              <w:t>Sistem šalje automatsku obaveštenje</w:t>
            </w:r>
            <w:r>
              <w:rPr>
                <w:sz w:val="18"/>
                <w:szCs w:val="18"/>
                <w:lang w:val="sr-Cyrl-RS"/>
              </w:rPr>
              <w:t>“, исправити тако да пише „</w:t>
            </w:r>
            <w:r w:rsidRPr="00A75147">
              <w:rPr>
                <w:sz w:val="18"/>
                <w:szCs w:val="18"/>
                <w:lang w:val="sr-Cyrl-RS"/>
              </w:rPr>
              <w:t>Sistem šalje automatsk</w:t>
            </w:r>
            <w:r>
              <w:rPr>
                <w:sz w:val="18"/>
                <w:szCs w:val="18"/>
                <w:lang w:val="sr-Cyrl-RS"/>
              </w:rPr>
              <w:t>о</w:t>
            </w:r>
            <w:r w:rsidRPr="00A75147">
              <w:rPr>
                <w:sz w:val="18"/>
                <w:szCs w:val="18"/>
                <w:lang w:val="sr-Cyrl-RS"/>
              </w:rPr>
              <w:t xml:space="preserve"> obaveštenje</w:t>
            </w:r>
            <w:r>
              <w:rPr>
                <w:sz w:val="18"/>
                <w:szCs w:val="18"/>
                <w:lang w:val="sr-Cyrl-RS"/>
              </w:rPr>
              <w:t>“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3C10BA99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68D36615" w14:textId="070A47F8" w:rsidR="005F1725" w:rsidRPr="00B84872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08" w:type="dxa"/>
            <w:vAlign w:val="center"/>
          </w:tcPr>
          <w:p w14:paraId="1100200E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4CDA6631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5F1725" w:rsidRPr="000B4F31" w14:paraId="78BC848C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07033E24" w14:textId="74938A65" w:rsidR="005F1725" w:rsidRPr="00057250" w:rsidRDefault="005F1725" w:rsidP="005F17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s-ES"/>
              </w:rPr>
              <w:t>4</w:t>
            </w:r>
            <w:r w:rsidR="00057250">
              <w:rPr>
                <w:sz w:val="18"/>
                <w:szCs w:val="18"/>
                <w:lang w:val="es-ES"/>
              </w:rPr>
              <w:t>3</w:t>
            </w:r>
          </w:p>
        </w:tc>
        <w:tc>
          <w:tcPr>
            <w:tcW w:w="2605" w:type="dxa"/>
            <w:vAlign w:val="center"/>
          </w:tcPr>
          <w:p w14:paraId="2273AE4A" w14:textId="143BC8F1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 w:rsidRPr="00057250">
              <w:rPr>
                <w:sz w:val="18"/>
                <w:szCs w:val="18"/>
                <w:lang w:val="es-ES"/>
              </w:rPr>
              <w:t>Odobravanje_Odbijanje prijave za registraciju trenera.docx</w:t>
            </w:r>
          </w:p>
        </w:tc>
        <w:tc>
          <w:tcPr>
            <w:tcW w:w="4042" w:type="dxa"/>
            <w:vAlign w:val="center"/>
          </w:tcPr>
          <w:p w14:paraId="4AF22419" w14:textId="5CDFBEC1" w:rsidR="005F1725" w:rsidRPr="00057250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У секцији „</w:t>
            </w:r>
            <w:r>
              <w:rPr>
                <w:sz w:val="18"/>
                <w:szCs w:val="18"/>
              </w:rPr>
              <w:t>Preduslovi</w:t>
            </w:r>
            <w:r>
              <w:rPr>
                <w:sz w:val="18"/>
                <w:szCs w:val="18"/>
                <w:lang w:val="sr-Cyrl-RS"/>
              </w:rPr>
              <w:t>“, фали предуслов да администратор треба да буде пријављен (улогован) на систем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465FBD68" w14:textId="33769750" w:rsidR="005F1725" w:rsidRPr="00B84872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61F20EF4" w14:textId="772301D3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08" w:type="dxa"/>
            <w:vAlign w:val="center"/>
          </w:tcPr>
          <w:p w14:paraId="1E348E1E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613CE8D1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5F1725" w:rsidRPr="000B4F31" w14:paraId="6FDA9FFC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7335DAE7" w14:textId="09FC5016" w:rsidR="005F1725" w:rsidRPr="00057250" w:rsidRDefault="005F1725" w:rsidP="005F17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sr-Cyrl-RS"/>
              </w:rPr>
              <w:t>4</w:t>
            </w:r>
            <w:r w:rsidR="00057250">
              <w:rPr>
                <w:sz w:val="18"/>
                <w:szCs w:val="18"/>
              </w:rPr>
              <w:t>4</w:t>
            </w:r>
          </w:p>
        </w:tc>
        <w:tc>
          <w:tcPr>
            <w:tcW w:w="2605" w:type="dxa"/>
            <w:vAlign w:val="center"/>
          </w:tcPr>
          <w:p w14:paraId="741BCD6C" w14:textId="455F1E69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</w:rPr>
              <w:t>Planiranje personalnog treninga</w:t>
            </w:r>
            <w:r>
              <w:rPr>
                <w:sz w:val="18"/>
                <w:szCs w:val="18"/>
                <w:lang w:val="sr-Cyrl-RS"/>
              </w:rPr>
              <w:t>.</w:t>
            </w:r>
            <w:r>
              <w:rPr>
                <w:sz w:val="18"/>
                <w:szCs w:val="18"/>
              </w:rPr>
              <w:t>docx</w:t>
            </w:r>
          </w:p>
        </w:tc>
        <w:tc>
          <w:tcPr>
            <w:tcW w:w="4042" w:type="dxa"/>
            <w:vAlign w:val="center"/>
          </w:tcPr>
          <w:p w14:paraId="69A48BA9" w14:textId="0EA5D2D9" w:rsidR="005F1725" w:rsidRPr="00057250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2.2.1.1 Део сајта означен као „</w:t>
            </w:r>
            <w:r>
              <w:rPr>
                <w:sz w:val="18"/>
                <w:szCs w:val="18"/>
              </w:rPr>
              <w:t>personalni</w:t>
            </w:r>
            <w:r w:rsidRPr="00057250">
              <w:rPr>
                <w:sz w:val="18"/>
                <w:szCs w:val="18"/>
                <w:lang w:val="sr-Cyrl-RS"/>
              </w:rPr>
              <w:t xml:space="preserve"> </w:t>
            </w:r>
            <w:r>
              <w:rPr>
                <w:sz w:val="18"/>
                <w:szCs w:val="18"/>
              </w:rPr>
              <w:t>treninzi</w:t>
            </w:r>
            <w:r>
              <w:rPr>
                <w:sz w:val="18"/>
                <w:szCs w:val="18"/>
                <w:lang w:val="sr-Cyrl-RS"/>
              </w:rPr>
              <w:t>“ не постоји у прототипу (постоји страница „</w:t>
            </w:r>
            <w:r>
              <w:rPr>
                <w:sz w:val="18"/>
                <w:szCs w:val="18"/>
              </w:rPr>
              <w:t>Treninzi</w:t>
            </w:r>
            <w:r>
              <w:rPr>
                <w:sz w:val="18"/>
                <w:szCs w:val="18"/>
                <w:lang w:val="sr-Cyrl-RS"/>
              </w:rPr>
              <w:t xml:space="preserve">“ од које систем не може директно да прикаже тренеров јединствен календар), онемогућено успешно тестирање </w:t>
            </w:r>
            <w:r>
              <w:rPr>
                <w:sz w:val="18"/>
                <w:szCs w:val="18"/>
                <w:lang w:val="sr-Cyrl-RS"/>
              </w:rPr>
              <w:lastRenderedPageBreak/>
              <w:t>свих корака догађаја „Тренер успешно прави план“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688ED418" w14:textId="199E0D07" w:rsidR="005F1725" w:rsidRPr="005F1725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lastRenderedPageBreak/>
              <w:t>Х</w:t>
            </w:r>
          </w:p>
        </w:tc>
        <w:tc>
          <w:tcPr>
            <w:tcW w:w="436" w:type="dxa"/>
            <w:vAlign w:val="center"/>
          </w:tcPr>
          <w:p w14:paraId="4A6B86AB" w14:textId="59DD5DB3" w:rsidR="005F1725" w:rsidRPr="00B84872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08" w:type="dxa"/>
            <w:vAlign w:val="center"/>
          </w:tcPr>
          <w:p w14:paraId="1A1A21D2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779024A4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5F1725" w:rsidRPr="000B4F31" w14:paraId="3110FB2E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313882DB" w14:textId="1D946489" w:rsidR="005F1725" w:rsidRPr="000B4F31" w:rsidRDefault="005F1725" w:rsidP="005F1725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4</w:t>
            </w:r>
            <w:r w:rsidR="00057250">
              <w:rPr>
                <w:sz w:val="18"/>
                <w:szCs w:val="18"/>
                <w:lang w:val="es-ES"/>
              </w:rPr>
              <w:t>5</w:t>
            </w:r>
          </w:p>
        </w:tc>
        <w:tc>
          <w:tcPr>
            <w:tcW w:w="2605" w:type="dxa"/>
            <w:vAlign w:val="center"/>
          </w:tcPr>
          <w:p w14:paraId="6000CC38" w14:textId="7EA12E54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 w:rsidRPr="003424FC">
              <w:rPr>
                <w:sz w:val="18"/>
                <w:szCs w:val="18"/>
              </w:rPr>
              <w:t>PersonalniTreninziTermini.html</w:t>
            </w:r>
          </w:p>
        </w:tc>
        <w:tc>
          <w:tcPr>
            <w:tcW w:w="4042" w:type="dxa"/>
            <w:vAlign w:val="center"/>
          </w:tcPr>
          <w:p w14:paraId="19A7772F" w14:textId="0A96956B" w:rsidR="005F1725" w:rsidRPr="00057250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Могуће букирање термина (искаче поново прозор са питањем „</w:t>
            </w:r>
            <w:r w:rsidRPr="003424FC">
              <w:rPr>
                <w:sz w:val="18"/>
                <w:szCs w:val="18"/>
                <w:lang w:val="sr-Cyrl-RS"/>
              </w:rPr>
              <w:t>Da li zelis da bukiras ovaj termin?</w:t>
            </w:r>
            <w:r>
              <w:rPr>
                <w:sz w:val="18"/>
                <w:szCs w:val="18"/>
                <w:lang w:val="sr-Cyrl-RS"/>
              </w:rPr>
              <w:t>“) иако је пре тога постао букиран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4893FCB2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70522276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08" w:type="dxa"/>
            <w:vAlign w:val="center"/>
          </w:tcPr>
          <w:p w14:paraId="1A00F4FE" w14:textId="7AE41379" w:rsidR="005F1725" w:rsidRPr="005F1725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1062" w:type="dxa"/>
            <w:vAlign w:val="center"/>
          </w:tcPr>
          <w:p w14:paraId="31C36BF2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5F1725" w:rsidRPr="000B4F31" w14:paraId="5D76B80C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7380EC80" w14:textId="4B51F241" w:rsidR="005F1725" w:rsidRPr="000B4F31" w:rsidRDefault="005F1725" w:rsidP="005F1725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4</w:t>
            </w:r>
            <w:r w:rsidR="00057250">
              <w:rPr>
                <w:sz w:val="18"/>
                <w:szCs w:val="18"/>
                <w:lang w:val="es-ES"/>
              </w:rPr>
              <w:t>6</w:t>
            </w:r>
          </w:p>
        </w:tc>
        <w:tc>
          <w:tcPr>
            <w:tcW w:w="2605" w:type="dxa"/>
            <w:vAlign w:val="center"/>
          </w:tcPr>
          <w:p w14:paraId="33FDCDB5" w14:textId="523209DF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</w:rPr>
              <w:t>Planiranje personalnog treninga</w:t>
            </w:r>
            <w:r>
              <w:rPr>
                <w:sz w:val="18"/>
                <w:szCs w:val="18"/>
                <w:lang w:val="sr-Cyrl-RS"/>
              </w:rPr>
              <w:t>.</w:t>
            </w:r>
            <w:r>
              <w:rPr>
                <w:sz w:val="18"/>
                <w:szCs w:val="18"/>
              </w:rPr>
              <w:t>docx</w:t>
            </w:r>
          </w:p>
        </w:tc>
        <w:tc>
          <w:tcPr>
            <w:tcW w:w="4042" w:type="dxa"/>
            <w:vAlign w:val="center"/>
          </w:tcPr>
          <w:p w14:paraId="2AC95F1D" w14:textId="4DEEE164" w:rsidR="005F1725" w:rsidRPr="00057250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2.2.1.3 Корак тренер бира пријаву као и остали кораци прављења плана нису покривени прототипом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0A52A485" w14:textId="21AA8E82" w:rsidR="005F1725" w:rsidRPr="005F1725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36" w:type="dxa"/>
            <w:vAlign w:val="center"/>
          </w:tcPr>
          <w:p w14:paraId="1F7E32A6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08" w:type="dxa"/>
            <w:vAlign w:val="center"/>
          </w:tcPr>
          <w:p w14:paraId="4769C3D9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3F8B48DA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5F1725" w:rsidRPr="000B4F31" w14:paraId="7753E584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2E7F90EF" w14:textId="7BCCC72F" w:rsidR="005F1725" w:rsidRPr="000B4F31" w:rsidRDefault="005F1725" w:rsidP="005F1725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4</w:t>
            </w:r>
            <w:r w:rsidR="00057250">
              <w:rPr>
                <w:sz w:val="18"/>
                <w:szCs w:val="18"/>
                <w:lang w:val="es-ES"/>
              </w:rPr>
              <w:t>7</w:t>
            </w:r>
          </w:p>
        </w:tc>
        <w:tc>
          <w:tcPr>
            <w:tcW w:w="2605" w:type="dxa"/>
            <w:vAlign w:val="center"/>
          </w:tcPr>
          <w:p w14:paraId="6EE7DBDD" w14:textId="40D995CA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</w:rPr>
              <w:t>Planiranje personalnog treninga</w:t>
            </w:r>
            <w:r>
              <w:rPr>
                <w:sz w:val="18"/>
                <w:szCs w:val="18"/>
                <w:lang w:val="sr-Cyrl-RS"/>
              </w:rPr>
              <w:t>.</w:t>
            </w:r>
            <w:r>
              <w:rPr>
                <w:sz w:val="18"/>
                <w:szCs w:val="18"/>
              </w:rPr>
              <w:t>docx</w:t>
            </w:r>
          </w:p>
        </w:tc>
        <w:tc>
          <w:tcPr>
            <w:tcW w:w="4042" w:type="dxa"/>
            <w:vAlign w:val="center"/>
          </w:tcPr>
          <w:p w14:paraId="4FEAB295" w14:textId="76544696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На који начин тренер добија потврду од корисника на чију пријаву додаје вежбе и креира план да је задовољан креираним персоналним тренингом и вежбама које ће бити обрађене на основу чега термин постаје стварно заузет?</w:t>
            </w:r>
          </w:p>
        </w:tc>
        <w:tc>
          <w:tcPr>
            <w:tcW w:w="375" w:type="dxa"/>
            <w:vAlign w:val="center"/>
          </w:tcPr>
          <w:p w14:paraId="79D1DD5C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03260D75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08" w:type="dxa"/>
            <w:vAlign w:val="center"/>
          </w:tcPr>
          <w:p w14:paraId="65DEFEDE" w14:textId="093815E2" w:rsidR="005F1725" w:rsidRPr="005F1725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1062" w:type="dxa"/>
            <w:vAlign w:val="center"/>
          </w:tcPr>
          <w:p w14:paraId="36E481CA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5F1725" w:rsidRPr="000B4F31" w14:paraId="0E7CD861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64CCE987" w14:textId="443F2FCA" w:rsidR="005F1725" w:rsidRPr="00057250" w:rsidRDefault="005F1725" w:rsidP="005F17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sr-Cyrl-RS"/>
              </w:rPr>
              <w:t>4</w:t>
            </w:r>
            <w:r w:rsidR="00057250">
              <w:rPr>
                <w:sz w:val="18"/>
                <w:szCs w:val="18"/>
              </w:rPr>
              <w:t>8</w:t>
            </w:r>
          </w:p>
        </w:tc>
        <w:tc>
          <w:tcPr>
            <w:tcW w:w="2605" w:type="dxa"/>
            <w:vAlign w:val="center"/>
          </w:tcPr>
          <w:p w14:paraId="2427DD53" w14:textId="164D3769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</w:rPr>
              <w:t>Planiranje personalnog treninga</w:t>
            </w:r>
            <w:r>
              <w:rPr>
                <w:sz w:val="18"/>
                <w:szCs w:val="18"/>
                <w:lang w:val="sr-Cyrl-RS"/>
              </w:rPr>
              <w:t>.</w:t>
            </w:r>
            <w:r>
              <w:rPr>
                <w:sz w:val="18"/>
                <w:szCs w:val="18"/>
              </w:rPr>
              <w:t>docx</w:t>
            </w:r>
          </w:p>
        </w:tc>
        <w:tc>
          <w:tcPr>
            <w:tcW w:w="4042" w:type="dxa"/>
            <w:vAlign w:val="center"/>
          </w:tcPr>
          <w:p w14:paraId="2862879B" w14:textId="6049AA05" w:rsidR="005F1725" w:rsidRPr="00057250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2.2.1.15 Није наведено на који начин тренер завршава планирање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66F8FF9A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79729CEB" w14:textId="3630F183" w:rsidR="005F1725" w:rsidRPr="005F1725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08" w:type="dxa"/>
            <w:vAlign w:val="center"/>
          </w:tcPr>
          <w:p w14:paraId="3CFAEBBE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0132A1FB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5F1725" w:rsidRPr="000B4F31" w14:paraId="1343EBE7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73576969" w14:textId="293E7EFB" w:rsidR="005F1725" w:rsidRPr="00057250" w:rsidRDefault="00057250" w:rsidP="005F17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2605" w:type="dxa"/>
            <w:vAlign w:val="center"/>
          </w:tcPr>
          <w:p w14:paraId="7B73DEB9" w14:textId="7583CD05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</w:rPr>
              <w:t>Planiranje personalnog treninga</w:t>
            </w:r>
            <w:r>
              <w:rPr>
                <w:sz w:val="18"/>
                <w:szCs w:val="18"/>
                <w:lang w:val="sr-Cyrl-RS"/>
              </w:rPr>
              <w:t>.</w:t>
            </w:r>
            <w:r>
              <w:rPr>
                <w:sz w:val="18"/>
                <w:szCs w:val="18"/>
              </w:rPr>
              <w:t>docx</w:t>
            </w:r>
          </w:p>
        </w:tc>
        <w:tc>
          <w:tcPr>
            <w:tcW w:w="4042" w:type="dxa"/>
            <w:vAlign w:val="center"/>
          </w:tcPr>
          <w:p w14:paraId="27344988" w14:textId="050C62DA" w:rsidR="005F1725" w:rsidRPr="00057250" w:rsidRDefault="004A12C1" w:rsidP="005F1725">
            <w:pPr>
              <w:jc w:val="center"/>
              <w:rPr>
                <w:sz w:val="18"/>
                <w:szCs w:val="18"/>
              </w:rPr>
            </w:pPr>
            <w:r w:rsidRPr="004A12C1">
              <w:rPr>
                <w:sz w:val="18"/>
                <w:szCs w:val="18"/>
                <w:lang w:val="sr-Cyrl-RS"/>
              </w:rPr>
              <w:t>Из ССУ документа није јасно шта се тачно мења у бази као последица успешног извршавања тока догађаја 2.2.1 (да ли се креира нови персонални тренинг као последица у документу Prijave personalnog treninga.docx или се само ажурира већ креирани и у том случају је као предуслов потребно да је испуњен корак 2.2.1.14.</w:t>
            </w:r>
            <w:r>
              <w:rPr>
                <w:sz w:val="18"/>
                <w:szCs w:val="18"/>
                <w:lang w:val="sr-Cyrl-RS"/>
              </w:rPr>
              <w:t xml:space="preserve"> </w:t>
            </w:r>
            <w:r w:rsidRPr="004A12C1">
              <w:rPr>
                <w:sz w:val="18"/>
                <w:szCs w:val="18"/>
                <w:lang w:val="sr-Cyrl-RS"/>
              </w:rPr>
              <w:t>Trener potvrdjuje trening из претходно наведеног документа)</w:t>
            </w:r>
            <w:r w:rsidR="00057250">
              <w:rPr>
                <w:sz w:val="18"/>
                <w:szCs w:val="18"/>
              </w:rPr>
              <w:t>.</w:t>
            </w:r>
          </w:p>
        </w:tc>
        <w:tc>
          <w:tcPr>
            <w:tcW w:w="375" w:type="dxa"/>
            <w:vAlign w:val="center"/>
          </w:tcPr>
          <w:p w14:paraId="1BF5B6A8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3C6D131D" w14:textId="462FCE01" w:rsidR="005F1725" w:rsidRPr="005F1725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08" w:type="dxa"/>
            <w:vAlign w:val="center"/>
          </w:tcPr>
          <w:p w14:paraId="3F830F56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21F01AE1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5F1725" w:rsidRPr="000B4F31" w14:paraId="70BA2C76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1A104721" w14:textId="7BD15E26" w:rsidR="005F1725" w:rsidRPr="00057250" w:rsidRDefault="005F1725" w:rsidP="005F17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sr-Cyrl-RS"/>
              </w:rPr>
              <w:t>5</w:t>
            </w:r>
            <w:r w:rsidR="00057250">
              <w:rPr>
                <w:sz w:val="18"/>
                <w:szCs w:val="18"/>
              </w:rPr>
              <w:t>0</w:t>
            </w:r>
          </w:p>
        </w:tc>
        <w:tc>
          <w:tcPr>
            <w:tcW w:w="2605" w:type="dxa"/>
            <w:vAlign w:val="center"/>
          </w:tcPr>
          <w:p w14:paraId="7D856DFD" w14:textId="3BF82D1D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 w:rsidRPr="00057250">
              <w:rPr>
                <w:sz w:val="18"/>
                <w:szCs w:val="18"/>
                <w:lang w:val="es-ES"/>
              </w:rPr>
              <w:t>Planiranje personalnog treninga</w:t>
            </w:r>
            <w:r>
              <w:rPr>
                <w:sz w:val="18"/>
                <w:szCs w:val="18"/>
                <w:lang w:val="sr-Cyrl-RS"/>
              </w:rPr>
              <w:t>.</w:t>
            </w:r>
            <w:r w:rsidRPr="00057250">
              <w:rPr>
                <w:sz w:val="18"/>
                <w:szCs w:val="18"/>
                <w:lang w:val="es-ES"/>
              </w:rPr>
              <w:t>docx</w:t>
            </w:r>
            <w:r>
              <w:rPr>
                <w:sz w:val="18"/>
                <w:szCs w:val="18"/>
                <w:lang w:val="sr-Cyrl-RS"/>
              </w:rPr>
              <w:t xml:space="preserve">; </w:t>
            </w:r>
            <w:r w:rsidRPr="00FC6D8C">
              <w:rPr>
                <w:sz w:val="18"/>
                <w:szCs w:val="18"/>
                <w:lang w:val="sr-Cyrl-RS"/>
              </w:rPr>
              <w:t>Prijave personalnog treninga.docx</w:t>
            </w:r>
          </w:p>
        </w:tc>
        <w:tc>
          <w:tcPr>
            <w:tcW w:w="4042" w:type="dxa"/>
            <w:vAlign w:val="center"/>
          </w:tcPr>
          <w:p w14:paraId="02D97B2D" w14:textId="4739014A" w:rsidR="005F1725" w:rsidRPr="00057250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 xml:space="preserve">Када термин постаје заузет, када тренер потврди тренинг на основу документа </w:t>
            </w:r>
            <w:r w:rsidRPr="00FC6D8C">
              <w:rPr>
                <w:sz w:val="18"/>
                <w:szCs w:val="18"/>
                <w:lang w:val="sr-Cyrl-RS"/>
              </w:rPr>
              <w:t>Prijave personalnog treninga.docx</w:t>
            </w:r>
            <w:r w:rsidRPr="00057250">
              <w:rPr>
                <w:sz w:val="18"/>
                <w:szCs w:val="18"/>
                <w:lang w:val="sr-Cyrl-RS"/>
              </w:rPr>
              <w:t xml:space="preserve"> </w:t>
            </w:r>
            <w:r>
              <w:rPr>
                <w:sz w:val="18"/>
                <w:szCs w:val="18"/>
                <w:lang w:val="sr-Cyrl-RS"/>
              </w:rPr>
              <w:t>или када тренер креира план на основу пријаве што се надовезује на дефект 4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6C570EFD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62E6EF1B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08" w:type="dxa"/>
            <w:vAlign w:val="center"/>
          </w:tcPr>
          <w:p w14:paraId="506FBEA4" w14:textId="7369D1B5" w:rsidR="005F1725" w:rsidRPr="005F1725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1062" w:type="dxa"/>
            <w:vAlign w:val="center"/>
          </w:tcPr>
          <w:p w14:paraId="69F17FA1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5F1725" w:rsidRPr="000B4F31" w14:paraId="10AA4535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747AF7EB" w14:textId="22829CAF" w:rsidR="005F1725" w:rsidRPr="00057250" w:rsidRDefault="005F1725" w:rsidP="005F17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sr-Cyrl-RS"/>
              </w:rPr>
              <w:t>5</w:t>
            </w:r>
            <w:r w:rsidR="00057250">
              <w:rPr>
                <w:sz w:val="18"/>
                <w:szCs w:val="18"/>
              </w:rPr>
              <w:t>1</w:t>
            </w:r>
          </w:p>
        </w:tc>
        <w:tc>
          <w:tcPr>
            <w:tcW w:w="2605" w:type="dxa"/>
            <w:vAlign w:val="center"/>
          </w:tcPr>
          <w:p w14:paraId="2C85DFFE" w14:textId="08656F5D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 w:rsidRPr="00FC6D8C">
              <w:rPr>
                <w:sz w:val="18"/>
                <w:szCs w:val="18"/>
                <w:lang w:val="sr-Cyrl-RS"/>
              </w:rPr>
              <w:t>Prijave personalnog treninga.docx</w:t>
            </w:r>
          </w:p>
        </w:tc>
        <w:tc>
          <w:tcPr>
            <w:tcW w:w="4042" w:type="dxa"/>
            <w:vAlign w:val="center"/>
          </w:tcPr>
          <w:p w14:paraId="26EEE339" w14:textId="70F34148" w:rsidR="005F1725" w:rsidRPr="00057250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Резиме – нејасно формулисан значај персоналног тренера; боље формулисати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358FD447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69CF8813" w14:textId="2E6D6B32" w:rsidR="005F1725" w:rsidRPr="004A12C1" w:rsidRDefault="004A12C1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08" w:type="dxa"/>
            <w:vAlign w:val="center"/>
          </w:tcPr>
          <w:p w14:paraId="59A42A66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09FB81AB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5F1725" w:rsidRPr="000B4F31" w14:paraId="147A0DFD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5962BCC8" w14:textId="2AF963CC" w:rsidR="005F1725" w:rsidRPr="00057250" w:rsidRDefault="005F1725" w:rsidP="005F17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sr-Cyrl-RS"/>
              </w:rPr>
              <w:t>5</w:t>
            </w:r>
            <w:r w:rsidR="00057250">
              <w:rPr>
                <w:sz w:val="18"/>
                <w:szCs w:val="18"/>
              </w:rPr>
              <w:t>2</w:t>
            </w:r>
          </w:p>
        </w:tc>
        <w:tc>
          <w:tcPr>
            <w:tcW w:w="2605" w:type="dxa"/>
            <w:vAlign w:val="center"/>
          </w:tcPr>
          <w:p w14:paraId="3BF12BC2" w14:textId="1E470F4D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 w:rsidRPr="00FC6D8C">
              <w:rPr>
                <w:sz w:val="18"/>
                <w:szCs w:val="18"/>
                <w:lang w:val="sr-Cyrl-RS"/>
              </w:rPr>
              <w:t>Prijave personalnog treninga.docx</w:t>
            </w:r>
          </w:p>
        </w:tc>
        <w:tc>
          <w:tcPr>
            <w:tcW w:w="4042" w:type="dxa"/>
            <w:vAlign w:val="center"/>
          </w:tcPr>
          <w:p w14:paraId="2E2888EB" w14:textId="3F1C5959" w:rsidR="005F1725" w:rsidRPr="00057250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2.2.1.1 Део сајта означен као „</w:t>
            </w:r>
            <w:r>
              <w:rPr>
                <w:sz w:val="18"/>
                <w:szCs w:val="18"/>
              </w:rPr>
              <w:t>personalni</w:t>
            </w:r>
            <w:r w:rsidRPr="00057250">
              <w:rPr>
                <w:sz w:val="18"/>
                <w:szCs w:val="18"/>
                <w:lang w:val="sr-Cyrl-RS"/>
              </w:rPr>
              <w:t xml:space="preserve"> </w:t>
            </w:r>
            <w:r>
              <w:rPr>
                <w:sz w:val="18"/>
                <w:szCs w:val="18"/>
              </w:rPr>
              <w:t>treninzi</w:t>
            </w:r>
            <w:r>
              <w:rPr>
                <w:sz w:val="18"/>
                <w:szCs w:val="18"/>
                <w:lang w:val="sr-Cyrl-RS"/>
              </w:rPr>
              <w:t>“ не постоји у прототипу (под таквим називом, постоји „</w:t>
            </w:r>
            <w:r>
              <w:rPr>
                <w:sz w:val="18"/>
                <w:szCs w:val="18"/>
              </w:rPr>
              <w:t>Treninzi</w:t>
            </w:r>
            <w:r>
              <w:rPr>
                <w:sz w:val="18"/>
                <w:szCs w:val="18"/>
                <w:lang w:val="sr-Cyrl-RS"/>
              </w:rPr>
              <w:t xml:space="preserve">“), онемогућено успешно тестирање </w:t>
            </w:r>
            <w:r w:rsidRPr="00057250">
              <w:rPr>
                <w:sz w:val="18"/>
                <w:szCs w:val="18"/>
                <w:lang w:val="sr-Cyrl-RS"/>
              </w:rPr>
              <w:t xml:space="preserve"> </w:t>
            </w:r>
            <w:r>
              <w:rPr>
                <w:sz w:val="18"/>
                <w:szCs w:val="18"/>
                <w:lang w:val="sr-Cyrl-RS"/>
              </w:rPr>
              <w:t>неких корака догађаја</w:t>
            </w:r>
            <w:r w:rsidRPr="00057250">
              <w:rPr>
                <w:sz w:val="18"/>
                <w:szCs w:val="18"/>
                <w:lang w:val="sr-Cyrl-RS"/>
              </w:rPr>
              <w:t xml:space="preserve"> </w:t>
            </w:r>
            <w:r>
              <w:rPr>
                <w:sz w:val="18"/>
                <w:szCs w:val="18"/>
                <w:lang w:val="sr-Cyrl-RS"/>
              </w:rPr>
              <w:t>„</w:t>
            </w:r>
            <w:r w:rsidRPr="00227BB6">
              <w:rPr>
                <w:sz w:val="18"/>
                <w:szCs w:val="18"/>
                <w:lang w:val="sr-Cyrl-RS"/>
              </w:rPr>
              <w:t>Korisnik se prijavljuje na slobodan termin i prihvacen je</w:t>
            </w:r>
            <w:r>
              <w:rPr>
                <w:sz w:val="18"/>
                <w:szCs w:val="18"/>
                <w:lang w:val="sr-Cyrl-RS"/>
              </w:rPr>
              <w:t>“ као и алтернативног тока „</w:t>
            </w:r>
            <w:r w:rsidRPr="002F4CFF">
              <w:rPr>
                <w:sz w:val="18"/>
                <w:szCs w:val="18"/>
                <w:lang w:val="sr-Cyrl-RS"/>
              </w:rPr>
              <w:t>Korisnik se prijavljuje na slobodan termin i odbijen je</w:t>
            </w:r>
            <w:r>
              <w:rPr>
                <w:sz w:val="18"/>
                <w:szCs w:val="18"/>
                <w:lang w:val="sr-Cyrl-RS"/>
              </w:rPr>
              <w:t>“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6419783C" w14:textId="04D6B0A8" w:rsidR="005F1725" w:rsidRPr="004A12C1" w:rsidRDefault="004A12C1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36" w:type="dxa"/>
            <w:vAlign w:val="center"/>
          </w:tcPr>
          <w:p w14:paraId="40267FF8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08" w:type="dxa"/>
            <w:vAlign w:val="center"/>
          </w:tcPr>
          <w:p w14:paraId="200835B2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7600B704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5F1725" w:rsidRPr="000B4F31" w14:paraId="1E776C87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5D867CD3" w14:textId="2506B2B8" w:rsidR="005F1725" w:rsidRPr="00057250" w:rsidRDefault="005F1725" w:rsidP="005F17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sr-Cyrl-RS"/>
              </w:rPr>
              <w:t>5</w:t>
            </w:r>
            <w:r w:rsidR="00057250">
              <w:rPr>
                <w:sz w:val="18"/>
                <w:szCs w:val="18"/>
              </w:rPr>
              <w:t>3</w:t>
            </w:r>
          </w:p>
        </w:tc>
        <w:tc>
          <w:tcPr>
            <w:tcW w:w="2605" w:type="dxa"/>
            <w:vAlign w:val="center"/>
          </w:tcPr>
          <w:p w14:paraId="0B6F8E4F" w14:textId="5B3B8D32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 w:rsidRPr="00FC6D8C">
              <w:rPr>
                <w:sz w:val="18"/>
                <w:szCs w:val="18"/>
                <w:lang w:val="sr-Cyrl-RS"/>
              </w:rPr>
              <w:t>Prijave personalnog treninga.docx</w:t>
            </w:r>
          </w:p>
        </w:tc>
        <w:tc>
          <w:tcPr>
            <w:tcW w:w="4042" w:type="dxa"/>
            <w:vAlign w:val="center"/>
          </w:tcPr>
          <w:p w14:paraId="51B33681" w14:textId="3D9C7E47" w:rsidR="005F1725" w:rsidRPr="00057250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Да ли је добро у једном току догађаја овако мењати улоге, „скакати“ са једне на другу и мењати „угао“ интераговања са системом? Део са тренером</w:t>
            </w:r>
            <w:r>
              <w:rPr>
                <w:sz w:val="18"/>
                <w:szCs w:val="18"/>
                <w:lang w:val="sr-Latn-RS"/>
              </w:rPr>
              <w:t xml:space="preserve"> </w:t>
            </w:r>
            <w:r>
              <w:rPr>
                <w:sz w:val="18"/>
                <w:szCs w:val="18"/>
                <w:lang w:val="sr-Cyrl-RS"/>
              </w:rPr>
              <w:t xml:space="preserve">(потврђивање или одбијање тренинга) пребацити у нови ССУ документ и раније завршити ток догађаја у </w:t>
            </w:r>
            <w:r w:rsidRPr="00FC6D8C">
              <w:rPr>
                <w:sz w:val="18"/>
                <w:szCs w:val="18"/>
                <w:lang w:val="sr-Cyrl-RS"/>
              </w:rPr>
              <w:t>Prijave personalnog treninga.docx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633EC97B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7AC44C9F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08" w:type="dxa"/>
            <w:vAlign w:val="center"/>
          </w:tcPr>
          <w:p w14:paraId="57BC60E7" w14:textId="31445830" w:rsidR="005F1725" w:rsidRPr="004A12C1" w:rsidRDefault="004A12C1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1062" w:type="dxa"/>
            <w:vAlign w:val="center"/>
          </w:tcPr>
          <w:p w14:paraId="70DE628B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5F1725" w:rsidRPr="000B4F31" w14:paraId="65F05E2B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0C466FAA" w14:textId="4687D76A" w:rsidR="005F1725" w:rsidRPr="00057250" w:rsidRDefault="005F1725" w:rsidP="005F17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sr-Cyrl-RS"/>
              </w:rPr>
              <w:t>5</w:t>
            </w:r>
            <w:r w:rsidR="00057250">
              <w:rPr>
                <w:sz w:val="18"/>
                <w:szCs w:val="18"/>
              </w:rPr>
              <w:t>4</w:t>
            </w:r>
          </w:p>
        </w:tc>
        <w:tc>
          <w:tcPr>
            <w:tcW w:w="2605" w:type="dxa"/>
            <w:vAlign w:val="center"/>
          </w:tcPr>
          <w:p w14:paraId="05368808" w14:textId="34C14D7C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 w:rsidRPr="00FC6D8C">
              <w:rPr>
                <w:sz w:val="18"/>
                <w:szCs w:val="18"/>
                <w:lang w:val="sr-Cyrl-RS"/>
              </w:rPr>
              <w:t>Prijave personalnog treninga.docx</w:t>
            </w:r>
          </w:p>
        </w:tc>
        <w:tc>
          <w:tcPr>
            <w:tcW w:w="4042" w:type="dxa"/>
            <w:vAlign w:val="center"/>
          </w:tcPr>
          <w:p w14:paraId="180D4206" w14:textId="37A5468E" w:rsidR="005F1725" w:rsidRPr="00057250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Због тога што пријављивање</w:t>
            </w:r>
            <w:r w:rsidRPr="00057250">
              <w:rPr>
                <w:sz w:val="18"/>
                <w:szCs w:val="18"/>
                <w:lang w:val="sr-Cyrl-RS"/>
              </w:rPr>
              <w:t xml:space="preserve"> </w:t>
            </w:r>
            <w:r>
              <w:rPr>
                <w:sz w:val="18"/>
                <w:szCs w:val="18"/>
                <w:lang w:val="sr-Cyrl-RS"/>
              </w:rPr>
              <w:t>на персонални тренинг није имплементирано у целости</w:t>
            </w:r>
            <w:r w:rsidRPr="00057250">
              <w:rPr>
                <w:sz w:val="18"/>
                <w:szCs w:val="18"/>
                <w:lang w:val="sr-Cyrl-RS"/>
              </w:rPr>
              <w:t xml:space="preserve"> </w:t>
            </w:r>
            <w:r>
              <w:rPr>
                <w:sz w:val="18"/>
                <w:szCs w:val="18"/>
                <w:lang w:val="sr-Cyrl-RS"/>
              </w:rPr>
              <w:t>у прототипу (нигде није приказано на који начин се представља статус пријаве), није прецизирано да ли корисник може да одустане од пријаве (додати нови алтернативни ток)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4FAA8C9D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5CE131DC" w14:textId="1656501A" w:rsidR="005F1725" w:rsidRPr="004A12C1" w:rsidRDefault="004A12C1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08" w:type="dxa"/>
            <w:vAlign w:val="center"/>
          </w:tcPr>
          <w:p w14:paraId="4642A20F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054FEAD3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5F1725" w:rsidRPr="000B4F31" w14:paraId="45E511AC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3020FA51" w14:textId="11CCED91" w:rsidR="005F1725" w:rsidRPr="00057250" w:rsidRDefault="005F1725" w:rsidP="005F17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sr-Cyrl-RS"/>
              </w:rPr>
              <w:t>5</w:t>
            </w:r>
            <w:r w:rsidR="00057250">
              <w:rPr>
                <w:sz w:val="18"/>
                <w:szCs w:val="18"/>
              </w:rPr>
              <w:t>5</w:t>
            </w:r>
          </w:p>
        </w:tc>
        <w:tc>
          <w:tcPr>
            <w:tcW w:w="2605" w:type="dxa"/>
            <w:vAlign w:val="center"/>
          </w:tcPr>
          <w:p w14:paraId="7C2FD3C2" w14:textId="0C211130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 w:rsidRPr="00FC6D8C">
              <w:rPr>
                <w:sz w:val="18"/>
                <w:szCs w:val="18"/>
                <w:lang w:val="sr-Cyrl-RS"/>
              </w:rPr>
              <w:t>Prijave personalnog treninga.docx</w:t>
            </w:r>
          </w:p>
        </w:tc>
        <w:tc>
          <w:tcPr>
            <w:tcW w:w="4042" w:type="dxa"/>
            <w:vAlign w:val="center"/>
          </w:tcPr>
          <w:p w14:paraId="51DBAD9D" w14:textId="761D62CD" w:rsidR="005F1725" w:rsidRPr="00057250" w:rsidRDefault="005F1725" w:rsidP="005F17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sr-Cyrl-RS"/>
              </w:rPr>
              <w:t xml:space="preserve">Алтернативни токови који би могли да се додају: Шта уколико тренер чији календар корисник посматра нема слободан термин и </w:t>
            </w:r>
            <w:r>
              <w:rPr>
                <w:sz w:val="18"/>
                <w:szCs w:val="18"/>
                <w:lang w:val="sr-Cyrl-RS"/>
              </w:rPr>
              <w:lastRenderedPageBreak/>
              <w:t>шта уколико ниједан тренер нема слободни термин?</w:t>
            </w:r>
          </w:p>
        </w:tc>
        <w:tc>
          <w:tcPr>
            <w:tcW w:w="375" w:type="dxa"/>
            <w:vAlign w:val="center"/>
          </w:tcPr>
          <w:p w14:paraId="73A04EDA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67FDF3D5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08" w:type="dxa"/>
            <w:vAlign w:val="center"/>
          </w:tcPr>
          <w:p w14:paraId="14802F4A" w14:textId="58ECDF4B" w:rsidR="005F1725" w:rsidRPr="004A12C1" w:rsidRDefault="004A12C1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1062" w:type="dxa"/>
            <w:vAlign w:val="center"/>
          </w:tcPr>
          <w:p w14:paraId="14A2D57E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5F1725" w:rsidRPr="000B4F31" w14:paraId="2A5422A4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504C6942" w14:textId="2E87C9A5" w:rsidR="005F1725" w:rsidRPr="00057250" w:rsidRDefault="005F1725" w:rsidP="005F17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sr-Cyrl-RS"/>
              </w:rPr>
              <w:t>5</w:t>
            </w:r>
            <w:r w:rsidR="00057250">
              <w:rPr>
                <w:sz w:val="18"/>
                <w:szCs w:val="18"/>
              </w:rPr>
              <w:t>6</w:t>
            </w:r>
          </w:p>
        </w:tc>
        <w:tc>
          <w:tcPr>
            <w:tcW w:w="2605" w:type="dxa"/>
            <w:vAlign w:val="center"/>
          </w:tcPr>
          <w:p w14:paraId="1E6EF434" w14:textId="55AFDE88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 w:rsidRPr="00FC6D8C">
              <w:rPr>
                <w:sz w:val="18"/>
                <w:szCs w:val="18"/>
                <w:lang w:val="sr-Cyrl-RS"/>
              </w:rPr>
              <w:t>Prijave personalnog treninga.docx</w:t>
            </w:r>
          </w:p>
        </w:tc>
        <w:tc>
          <w:tcPr>
            <w:tcW w:w="4042" w:type="dxa"/>
            <w:vAlign w:val="center"/>
          </w:tcPr>
          <w:p w14:paraId="219B1F99" w14:textId="606455AC" w:rsidR="005F1725" w:rsidRPr="00057250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Последица „</w:t>
            </w:r>
            <w:r w:rsidRPr="00C46572">
              <w:rPr>
                <w:sz w:val="18"/>
                <w:szCs w:val="18"/>
                <w:lang w:val="sr-Cyrl-RS"/>
              </w:rPr>
              <w:t>Novi personalni trening se kreira u bazi podataka</w:t>
            </w:r>
            <w:r>
              <w:rPr>
                <w:sz w:val="18"/>
                <w:szCs w:val="18"/>
                <w:lang w:val="sr-Cyrl-RS"/>
              </w:rPr>
              <w:t>“ одговара успешном току догађаја 2.2.1. Прецизирати да је ово последица главног тока или навести додатно последице неуспешних токова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5717E69B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4AF6A0B9" w14:textId="1CF4CBD8" w:rsidR="005F1725" w:rsidRPr="004A12C1" w:rsidRDefault="004A12C1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08" w:type="dxa"/>
            <w:vAlign w:val="center"/>
          </w:tcPr>
          <w:p w14:paraId="7280BFEE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50500EC9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5F1725" w:rsidRPr="000B4F31" w14:paraId="31AF58ED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4AE020E8" w14:textId="4B45FB16" w:rsidR="005F1725" w:rsidRPr="00057250" w:rsidRDefault="005F1725" w:rsidP="005F17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sr-Cyrl-RS"/>
              </w:rPr>
              <w:t>5</w:t>
            </w:r>
            <w:r w:rsidR="00057250">
              <w:rPr>
                <w:sz w:val="18"/>
                <w:szCs w:val="18"/>
              </w:rPr>
              <w:t>7</w:t>
            </w:r>
          </w:p>
        </w:tc>
        <w:tc>
          <w:tcPr>
            <w:tcW w:w="2605" w:type="dxa"/>
            <w:vAlign w:val="center"/>
          </w:tcPr>
          <w:p w14:paraId="135B45D7" w14:textId="0C5CFFB8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</w:rPr>
              <w:t>Pregled baze vezbi.docx</w:t>
            </w:r>
          </w:p>
        </w:tc>
        <w:tc>
          <w:tcPr>
            <w:tcW w:w="4042" w:type="dxa"/>
            <w:vAlign w:val="center"/>
          </w:tcPr>
          <w:p w14:paraId="2F930F9D" w14:textId="0437836D" w:rsidR="005F1725" w:rsidRPr="00057250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Усагласити прототип (део сајта означен као „</w:t>
            </w:r>
            <w:r>
              <w:rPr>
                <w:sz w:val="18"/>
                <w:szCs w:val="18"/>
              </w:rPr>
              <w:t>Vezbe</w:t>
            </w:r>
            <w:r>
              <w:rPr>
                <w:sz w:val="18"/>
                <w:szCs w:val="18"/>
                <w:lang w:val="sr-Cyrl-RS"/>
              </w:rPr>
              <w:t>“) и ССУ документ (део сајта означен као „</w:t>
            </w:r>
            <w:r w:rsidRPr="007037B6">
              <w:rPr>
                <w:sz w:val="18"/>
                <w:szCs w:val="18"/>
                <w:lang w:val="sr-Cyrl-RS"/>
              </w:rPr>
              <w:t>Baza Vezbi</w:t>
            </w:r>
            <w:r>
              <w:rPr>
                <w:sz w:val="18"/>
                <w:szCs w:val="18"/>
                <w:lang w:val="sr-Cyrl-RS"/>
              </w:rPr>
              <w:t>“)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37CAD0F4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7ABEEF16" w14:textId="177EB633" w:rsidR="005F1725" w:rsidRPr="004A12C1" w:rsidRDefault="004A12C1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08" w:type="dxa"/>
            <w:vAlign w:val="center"/>
          </w:tcPr>
          <w:p w14:paraId="09E72604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03AA2739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5F1725" w:rsidRPr="000B4F31" w14:paraId="47617EA2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311D6AD8" w14:textId="5EA102DC" w:rsidR="005F1725" w:rsidRPr="00057250" w:rsidRDefault="005F1725" w:rsidP="005F17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sr-Cyrl-RS"/>
              </w:rPr>
              <w:t>5</w:t>
            </w:r>
            <w:r w:rsidR="00057250">
              <w:rPr>
                <w:sz w:val="18"/>
                <w:szCs w:val="18"/>
              </w:rPr>
              <w:t>8</w:t>
            </w:r>
          </w:p>
        </w:tc>
        <w:tc>
          <w:tcPr>
            <w:tcW w:w="2605" w:type="dxa"/>
            <w:vAlign w:val="center"/>
          </w:tcPr>
          <w:p w14:paraId="5098A541" w14:textId="6BDCC966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</w:rPr>
              <w:t>Pregled baze vezbi.docx</w:t>
            </w:r>
          </w:p>
        </w:tc>
        <w:tc>
          <w:tcPr>
            <w:tcW w:w="4042" w:type="dxa"/>
            <w:vAlign w:val="center"/>
          </w:tcPr>
          <w:p w14:paraId="0B087EB7" w14:textId="60B99B34" w:rsidR="005F1725" w:rsidRPr="00057250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 xml:space="preserve">Корак 2.2.2.4 </w:t>
            </w:r>
            <w:r w:rsidRPr="00B73000">
              <w:rPr>
                <w:sz w:val="18"/>
                <w:szCs w:val="18"/>
                <w:lang w:val="sr-Cyrl-RS"/>
              </w:rPr>
              <w:t>Sistem ne prikazuje nijednu vezbu, ali pritiska dugme “posalji zahtev”</w:t>
            </w:r>
            <w:r>
              <w:rPr>
                <w:sz w:val="18"/>
                <w:szCs w:val="18"/>
                <w:lang w:val="sr-Cyrl-RS"/>
              </w:rPr>
              <w:t xml:space="preserve"> исправити (ко овде притиска дугме, или само оставити шта систем ради у том кораку а у 2.2.2.5 навести које дугме се притиска)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5FF1ECA0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5F0F8E2A" w14:textId="408C8854" w:rsidR="005F1725" w:rsidRPr="004A12C1" w:rsidRDefault="004A12C1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08" w:type="dxa"/>
            <w:vAlign w:val="center"/>
          </w:tcPr>
          <w:p w14:paraId="72CDCB81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5C05036E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5F1725" w:rsidRPr="000B4F31" w14:paraId="3295BF2D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0668C845" w14:textId="3A0B4195" w:rsidR="005F1725" w:rsidRPr="00057250" w:rsidRDefault="00057250" w:rsidP="005F17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2605" w:type="dxa"/>
            <w:vAlign w:val="center"/>
          </w:tcPr>
          <w:p w14:paraId="7CD7AAAC" w14:textId="5AA83936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</w:rPr>
              <w:t>Pregled baze vezbi.docx</w:t>
            </w:r>
          </w:p>
        </w:tc>
        <w:tc>
          <w:tcPr>
            <w:tcW w:w="4042" w:type="dxa"/>
            <w:vAlign w:val="center"/>
          </w:tcPr>
          <w:p w14:paraId="78BB7DBE" w14:textId="4B83F2FB" w:rsidR="005F1725" w:rsidRPr="00057250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Алтернативни ток 2.2.2 није имплементиран у прототипу, у случају да не постоји тражена вежба не појављује се дугме „</w:t>
            </w:r>
            <w:r>
              <w:rPr>
                <w:sz w:val="18"/>
                <w:szCs w:val="18"/>
              </w:rPr>
              <w:t>posalji</w:t>
            </w:r>
            <w:r w:rsidRPr="00057250">
              <w:rPr>
                <w:sz w:val="18"/>
                <w:szCs w:val="18"/>
                <w:lang w:val="sr-Cyrl-RS"/>
              </w:rPr>
              <w:t xml:space="preserve"> </w:t>
            </w:r>
            <w:r>
              <w:rPr>
                <w:sz w:val="18"/>
                <w:szCs w:val="18"/>
              </w:rPr>
              <w:t>zahtev</w:t>
            </w:r>
            <w:r>
              <w:rPr>
                <w:sz w:val="18"/>
                <w:szCs w:val="18"/>
                <w:lang w:val="sr-Cyrl-RS"/>
              </w:rPr>
              <w:t>“</w:t>
            </w:r>
            <w:r w:rsidR="00057250" w:rsidRPr="00057250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375" w:type="dxa"/>
            <w:vAlign w:val="center"/>
          </w:tcPr>
          <w:p w14:paraId="4BD3EC91" w14:textId="1E6C871E" w:rsidR="005F1725" w:rsidRPr="004A12C1" w:rsidRDefault="004A12C1" w:rsidP="005F1725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436" w:type="dxa"/>
            <w:vAlign w:val="center"/>
          </w:tcPr>
          <w:p w14:paraId="1C274AF9" w14:textId="77777777" w:rsidR="005F1725" w:rsidRPr="000B4F31" w:rsidRDefault="005F1725" w:rsidP="004A12C1">
            <w:pPr>
              <w:rPr>
                <w:sz w:val="18"/>
                <w:szCs w:val="18"/>
                <w:lang w:val="sr-Cyrl-RS"/>
              </w:rPr>
            </w:pPr>
          </w:p>
        </w:tc>
        <w:tc>
          <w:tcPr>
            <w:tcW w:w="408" w:type="dxa"/>
            <w:vAlign w:val="center"/>
          </w:tcPr>
          <w:p w14:paraId="2A73F332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3D459C9B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5F1725" w:rsidRPr="000B4F31" w14:paraId="6AB90782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2C35FBA2" w14:textId="77777777" w:rsidR="005F1725" w:rsidRDefault="005F1725" w:rsidP="005F1725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2605" w:type="dxa"/>
            <w:vAlign w:val="center"/>
          </w:tcPr>
          <w:p w14:paraId="2E03438E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042" w:type="dxa"/>
            <w:vAlign w:val="center"/>
          </w:tcPr>
          <w:p w14:paraId="4E435FEC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375" w:type="dxa"/>
            <w:vAlign w:val="center"/>
          </w:tcPr>
          <w:p w14:paraId="09C3C990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37185136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08" w:type="dxa"/>
            <w:vAlign w:val="center"/>
          </w:tcPr>
          <w:p w14:paraId="3AF04B6D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2F8A6107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5F1725" w:rsidRPr="000B4F31" w14:paraId="629FEBDB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13722735" w14:textId="77777777" w:rsidR="005F1725" w:rsidRDefault="005F1725" w:rsidP="005F1725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2605" w:type="dxa"/>
            <w:vAlign w:val="center"/>
          </w:tcPr>
          <w:p w14:paraId="1D56DF8B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042" w:type="dxa"/>
            <w:vAlign w:val="center"/>
          </w:tcPr>
          <w:p w14:paraId="28CA8F52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375" w:type="dxa"/>
            <w:vAlign w:val="center"/>
          </w:tcPr>
          <w:p w14:paraId="7DE8FCA0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6E307D09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08" w:type="dxa"/>
            <w:vAlign w:val="center"/>
          </w:tcPr>
          <w:p w14:paraId="5539A64C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1FAD9E55" w14:textId="77777777" w:rsidR="005F1725" w:rsidRPr="000B4F31" w:rsidRDefault="005F1725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  <w:tr w:rsidR="002171E3" w:rsidRPr="000B4F31" w14:paraId="0094CAFB" w14:textId="77777777" w:rsidTr="005F1725">
        <w:trPr>
          <w:trHeight w:val="340"/>
        </w:trPr>
        <w:tc>
          <w:tcPr>
            <w:tcW w:w="416" w:type="dxa"/>
            <w:vAlign w:val="center"/>
          </w:tcPr>
          <w:p w14:paraId="4D33A3A2" w14:textId="77777777" w:rsidR="002171E3" w:rsidRDefault="002171E3" w:rsidP="005F1725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2605" w:type="dxa"/>
            <w:vAlign w:val="center"/>
          </w:tcPr>
          <w:p w14:paraId="51196866" w14:textId="77777777" w:rsidR="002171E3" w:rsidRPr="000B4F31" w:rsidRDefault="002171E3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042" w:type="dxa"/>
            <w:vAlign w:val="center"/>
          </w:tcPr>
          <w:p w14:paraId="56C6F622" w14:textId="77777777" w:rsidR="002171E3" w:rsidRPr="000B4F31" w:rsidRDefault="002171E3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375" w:type="dxa"/>
            <w:vAlign w:val="center"/>
          </w:tcPr>
          <w:p w14:paraId="29DD5177" w14:textId="77777777" w:rsidR="002171E3" w:rsidRPr="000B4F31" w:rsidRDefault="002171E3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36" w:type="dxa"/>
            <w:vAlign w:val="center"/>
          </w:tcPr>
          <w:p w14:paraId="2A8B1747" w14:textId="77777777" w:rsidR="002171E3" w:rsidRPr="000B4F31" w:rsidRDefault="002171E3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408" w:type="dxa"/>
            <w:vAlign w:val="center"/>
          </w:tcPr>
          <w:p w14:paraId="3508B87D" w14:textId="77777777" w:rsidR="002171E3" w:rsidRPr="000B4F31" w:rsidRDefault="002171E3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1062" w:type="dxa"/>
            <w:vAlign w:val="center"/>
          </w:tcPr>
          <w:p w14:paraId="2A9A6801" w14:textId="77777777" w:rsidR="002171E3" w:rsidRPr="000B4F31" w:rsidRDefault="002171E3" w:rsidP="005F1725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</w:tr>
    </w:tbl>
    <w:p w14:paraId="7A8E7D0D" w14:textId="326A63B9" w:rsidR="007366F1" w:rsidRPr="000B4F31" w:rsidRDefault="007366F1" w:rsidP="007366F1">
      <w:pPr>
        <w:jc w:val="both"/>
        <w:rPr>
          <w:lang w:val="es-ES"/>
        </w:rPr>
      </w:pPr>
    </w:p>
    <w:sectPr w:rsidR="007366F1" w:rsidRPr="000B4F31" w:rsidSect="009C1717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E26BA3" w14:textId="77777777" w:rsidR="009C1717" w:rsidRDefault="009C1717" w:rsidP="007E5B6B">
      <w:pPr>
        <w:spacing w:after="0" w:line="240" w:lineRule="auto"/>
      </w:pPr>
      <w:r>
        <w:separator/>
      </w:r>
    </w:p>
  </w:endnote>
  <w:endnote w:type="continuationSeparator" w:id="0">
    <w:p w14:paraId="05B831FB" w14:textId="77777777" w:rsidR="009C1717" w:rsidRDefault="009C1717" w:rsidP="007E5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781438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66A9BB" w14:textId="0A74667C" w:rsidR="007E5B6B" w:rsidRDefault="007E5B6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C2BC89" w14:textId="77777777" w:rsidR="007E5B6B" w:rsidRDefault="007E5B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26695B" w14:textId="77777777" w:rsidR="009C1717" w:rsidRDefault="009C1717" w:rsidP="007E5B6B">
      <w:pPr>
        <w:spacing w:after="0" w:line="240" w:lineRule="auto"/>
      </w:pPr>
      <w:r>
        <w:separator/>
      </w:r>
    </w:p>
  </w:footnote>
  <w:footnote w:type="continuationSeparator" w:id="0">
    <w:p w14:paraId="6029F3B1" w14:textId="77777777" w:rsidR="009C1717" w:rsidRDefault="009C1717" w:rsidP="007E5B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4D"/>
    <w:rsid w:val="00053FD8"/>
    <w:rsid w:val="00057250"/>
    <w:rsid w:val="00092CB1"/>
    <w:rsid w:val="000B4F31"/>
    <w:rsid w:val="00153D4D"/>
    <w:rsid w:val="002171E3"/>
    <w:rsid w:val="00232A3C"/>
    <w:rsid w:val="002C1A10"/>
    <w:rsid w:val="002F4C49"/>
    <w:rsid w:val="00414A50"/>
    <w:rsid w:val="00415FE8"/>
    <w:rsid w:val="004A12C1"/>
    <w:rsid w:val="005A5652"/>
    <w:rsid w:val="005D15F3"/>
    <w:rsid w:val="005F1725"/>
    <w:rsid w:val="00632634"/>
    <w:rsid w:val="00674678"/>
    <w:rsid w:val="00726871"/>
    <w:rsid w:val="00730A70"/>
    <w:rsid w:val="007366F1"/>
    <w:rsid w:val="00742B64"/>
    <w:rsid w:val="007E5B6B"/>
    <w:rsid w:val="007F1CC6"/>
    <w:rsid w:val="008808B6"/>
    <w:rsid w:val="008C6462"/>
    <w:rsid w:val="009764E6"/>
    <w:rsid w:val="009C1717"/>
    <w:rsid w:val="00A71F64"/>
    <w:rsid w:val="00AC501B"/>
    <w:rsid w:val="00AD58D9"/>
    <w:rsid w:val="00B7779C"/>
    <w:rsid w:val="00B84872"/>
    <w:rsid w:val="00DB7712"/>
    <w:rsid w:val="00E17453"/>
    <w:rsid w:val="00E372C8"/>
    <w:rsid w:val="00E773F3"/>
    <w:rsid w:val="00EA08AB"/>
    <w:rsid w:val="00ED2087"/>
    <w:rsid w:val="00F16B52"/>
    <w:rsid w:val="00F5526B"/>
    <w:rsid w:val="00F6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978A3"/>
  <w15:chartTrackingRefBased/>
  <w15:docId w15:val="{8A2D2152-027D-4662-B2E9-DAB2551CA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D4D"/>
  </w:style>
  <w:style w:type="paragraph" w:styleId="Heading1">
    <w:name w:val="heading 1"/>
    <w:basedOn w:val="Normal"/>
    <w:next w:val="Normal"/>
    <w:link w:val="Heading1Char"/>
    <w:uiPriority w:val="9"/>
    <w:qFormat/>
    <w:rsid w:val="00153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D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D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D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D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D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D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D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D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D4D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semiHidden/>
    <w:unhideWhenUsed/>
    <w:rsid w:val="002C1A10"/>
    <w:pPr>
      <w:spacing w:after="120" w:line="240" w:lineRule="auto"/>
    </w:pPr>
    <w:rPr>
      <w:rFonts w:ascii="Arial" w:eastAsia="Times New Roman" w:hAnsi="Arial" w:cs="Times New Roman"/>
      <w:kern w:val="0"/>
      <w:szCs w:val="20"/>
      <w:lang w:val="de-DE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semiHidden/>
    <w:rsid w:val="002C1A10"/>
    <w:rPr>
      <w:rFonts w:ascii="Arial" w:eastAsia="Times New Roman" w:hAnsi="Arial" w:cs="Times New Roman"/>
      <w:kern w:val="0"/>
      <w:szCs w:val="20"/>
      <w:lang w:val="de-DE" w:eastAsia="en-US"/>
      <w14:ligatures w14:val="none"/>
    </w:rPr>
  </w:style>
  <w:style w:type="table" w:styleId="TableGrid">
    <w:name w:val="Table Grid"/>
    <w:basedOn w:val="TableNormal"/>
    <w:uiPriority w:val="39"/>
    <w:rsid w:val="00E37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5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6B"/>
  </w:style>
  <w:style w:type="paragraph" w:styleId="Footer">
    <w:name w:val="footer"/>
    <w:basedOn w:val="Normal"/>
    <w:link w:val="FooterChar"/>
    <w:uiPriority w:val="99"/>
    <w:unhideWhenUsed/>
    <w:rsid w:val="007E5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17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1915</Words>
  <Characters>10917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Јанко Аранђеловић</dc:creator>
  <cp:keywords/>
  <dc:description/>
  <cp:lastModifiedBy>Јанко Аранђеловић</cp:lastModifiedBy>
  <cp:revision>27</cp:revision>
  <dcterms:created xsi:type="dcterms:W3CDTF">2024-03-28T20:22:00Z</dcterms:created>
  <dcterms:modified xsi:type="dcterms:W3CDTF">2024-03-30T13:31:00Z</dcterms:modified>
</cp:coreProperties>
</file>