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3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1"/>
        <w:gridCol w:w="425"/>
        <w:gridCol w:w="567"/>
        <w:gridCol w:w="3118"/>
        <w:gridCol w:w="6379"/>
      </w:tblGrid>
      <w:tr w:rsidR="00FB7699" w:rsidRPr="00FB7699" w:rsidTr="00165FEA">
        <w:trPr>
          <w:trHeight w:val="555"/>
        </w:trPr>
        <w:tc>
          <w:tcPr>
            <w:tcW w:w="10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699" w:rsidRPr="00FB7699" w:rsidRDefault="003643F9" w:rsidP="00FB7699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40"/>
                <w:szCs w:val="40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40"/>
                <w:szCs w:val="40"/>
              </w:rPr>
              <w:t>附錄</w:t>
            </w:r>
            <w:r w:rsidR="00DC2A6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40"/>
                <w:szCs w:val="40"/>
              </w:rPr>
              <w:t>三</w:t>
            </w:r>
            <w:r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40"/>
                <w:szCs w:val="40"/>
              </w:rPr>
              <w:t>－</w:t>
            </w:r>
            <w:r w:rsidR="00FB7699" w:rsidRPr="00FB769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40"/>
                <w:szCs w:val="40"/>
              </w:rPr>
              <w:t>臺灣原住民族</w:t>
            </w:r>
            <w:r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40"/>
                <w:szCs w:val="40"/>
              </w:rPr>
              <w:t>表</w:t>
            </w:r>
          </w:p>
        </w:tc>
      </w:tr>
      <w:tr w:rsidR="00FB7699" w:rsidRPr="00FB7699" w:rsidTr="00165FEA">
        <w:trPr>
          <w:trHeight w:val="966"/>
        </w:trPr>
        <w:tc>
          <w:tcPr>
            <w:tcW w:w="4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十四族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九族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族名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分　布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文　化　特　色</w:t>
            </w:r>
          </w:p>
        </w:tc>
      </w:tr>
      <w:tr w:rsidR="00FB7699" w:rsidRPr="00FB7699" w:rsidTr="00165FEA">
        <w:trPr>
          <w:trHeight w:val="3000"/>
        </w:trPr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阿美族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中央山脈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東側，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立霧溪以南，太平洋沿岸的東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臺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縱谷及東海岸平原，大部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分</w:t>
            </w: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居住於平地，只有極少數居於山谷中。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1.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社會</w:t>
            </w: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特徵是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有</w:t>
            </w: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嚴密的年齡階級組織。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尤其</w:t>
            </w: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以男子的年齡階級組織最為嚴密，每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個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階級有專屬的名稱、歌謠及工作，如此連結成一個完整的部落組織，女子則隨著丈夫的年齡階級運作。</w:t>
            </w:r>
          </w:p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2.為多神信仰的民族。</w:t>
            </w:r>
          </w:p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3.祭典：「豐年祭」(最主要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）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、「捕魚祭」、「馬里古拉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艾文化節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」、「海祭」</w:t>
            </w:r>
          </w:p>
        </w:tc>
      </w:tr>
      <w:tr w:rsidR="00FB7699" w:rsidRPr="00FB7699" w:rsidTr="00165FEA">
        <w:trPr>
          <w:trHeight w:val="3015"/>
        </w:trPr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泰雅族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臺灣中北部山區，包括埔里至花蓮連線以北地區。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1.傳統生活以狩獵、山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田燒墾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為主。織布技術發達，技巧繁複且花色精巧，喜好紅色服飾，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早年</w:t>
            </w: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有紋面習俗。是個平權的社會。</w:t>
            </w:r>
          </w:p>
          <w:p w:rsid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2.以祖靈的信仰為主，並以超自然的神靈信仰（</w:t>
            </w:r>
            <w:proofErr w:type="spell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rutux</w:t>
            </w:r>
            <w:proofErr w:type="spell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）最為重要。</w:t>
            </w:r>
          </w:p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3.祭典：「祖靈祭（ma </w:t>
            </w:r>
            <w:proofErr w:type="spell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hou</w:t>
            </w:r>
            <w:proofErr w:type="spell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）」、「豐年祭」、「播種祭」</w:t>
            </w:r>
          </w:p>
        </w:tc>
      </w:tr>
      <w:tr w:rsidR="00FB7699" w:rsidRPr="00FB7699" w:rsidTr="00165FEA">
        <w:trPr>
          <w:trHeight w:val="3000"/>
        </w:trPr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排灣族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以臺灣南部為活動區域，北起大武山地，南達恆春，西自隘寮，東到太麻里以南海岸。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1.階級分明的族群。分為頭目、貴族、勇士、平民四個階級，行封建制，家族由長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嗣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（或男或女）來承繼。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採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酋長制，盛行貴族近親聯姻。</w:t>
            </w:r>
          </w:p>
          <w:p w:rsid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2.超自然與多神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祇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的信仰。</w:t>
            </w:r>
          </w:p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3.祭典：「五年祭（</w:t>
            </w:r>
            <w:proofErr w:type="spell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Maleveq</w:t>
            </w:r>
            <w:proofErr w:type="spell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）」（又稱「竹竿祭」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）</w:t>
            </w: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、「毛蟹祭」、「豐年祭」、「六年祭」（又稱「五年後祭」）</w:t>
            </w:r>
          </w:p>
        </w:tc>
      </w:tr>
      <w:tr w:rsidR="00FB7699" w:rsidRPr="00FB7699" w:rsidTr="00165FEA">
        <w:trPr>
          <w:trHeight w:val="3900"/>
        </w:trPr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布農族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中央山脈海拔一千至二千公尺的山區，廣及於高雄縣那瑪夏鄉、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臺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東縣海端鄉，而以南投縣境為主。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1.社會組織以父系大家族為主，居住環境較為疏落，聚落多沿溪流而設，所以常以歌聲呼朋引伴，且在瀑布河流呼應之間而發展出令人驚異的複音及和聲之合唱技巧，這種獨特的和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音，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在民族音樂學上，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可說是世界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民歌寶庫之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一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。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行坐葬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，意外死亡的惡死者，則由最先發現者就地掩埋。</w:t>
            </w:r>
          </w:p>
          <w:p w:rsid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2.最崇拜的是天神，認為天神是人類一切的主宰。對動植物都是以人的平等態度對待。</w:t>
            </w:r>
          </w:p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3.祭典：「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射耳祭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」、「嬰兒祭」（又稱「嬰兒節」）、「（小米）播種祭」</w:t>
            </w:r>
          </w:p>
        </w:tc>
      </w:tr>
      <w:tr w:rsidR="00FB7699" w:rsidRPr="00FB7699" w:rsidTr="00165FEA">
        <w:trPr>
          <w:trHeight w:val="3270"/>
        </w:trPr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卑南族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臺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東縱谷南部。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1.正稱為「普由馬」。全族分居八個部落，有「八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社番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」之名。傳統社會組織以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長女承家以及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男性年齡階段組織為主。</w:t>
            </w:r>
          </w:p>
          <w:p w:rsid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2.傳統宗教十分盛行，尚有傳統的巫師。</w:t>
            </w:r>
          </w:p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3.祭典：「除草祭」、「海祭」、「收穫祭」、「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大獵祭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」、「聯合豐年祭」、「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少年猴祭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」、「發祥地祭祖活動」、「小米收穫祭」、「狩獵祭」、「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除喪祭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」、「潑水祈雨祭」</w:t>
            </w:r>
          </w:p>
        </w:tc>
      </w:tr>
      <w:tr w:rsidR="00FB7699" w:rsidRPr="00FB7699" w:rsidTr="00165FEA">
        <w:trPr>
          <w:trHeight w:val="3570"/>
        </w:trPr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魯凱族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高雄縣茂林鄉、屏東縣霧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臺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鄉及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臺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東縣東興村等地。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1.將社會群體區分成貴族、世家和平民各級。繼承方式以長男為主。會所制度為其特質，凡在某一會所參加了成年禮以後，就不可再變換會所。其各種階級有各別的權力、義務和應遵守的事項。</w:t>
            </w:r>
          </w:p>
          <w:p w:rsid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2.祖靈崇拜為基本信仰，其中屬於頭目家族起源傳說的百步蛇，更是族人敬重祭祀的對象。</w:t>
            </w:r>
          </w:p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3.祭典：「小米收穫祭」、「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買沙呼魯祭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」、「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搭巴嘎饒望祭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」（又稱「黑米祭」）</w:t>
            </w:r>
          </w:p>
        </w:tc>
      </w:tr>
      <w:tr w:rsidR="00FB7699" w:rsidRPr="00FB7699" w:rsidTr="00165FEA">
        <w:trPr>
          <w:trHeight w:val="3962"/>
        </w:trPr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鄒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族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嘉義縣阿里山鄉，亦分布於南投縣信義鄉，以上合稱為「北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鄒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」；分布於高雄縣桃源鄉及那瑪夏鄉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兩鄉者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，稱之為「南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鄒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」。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1.以父系氏族構成，部落以長老會議為首，長老會議中最大氏族的長老為頭目，是部落會議的召集人，一切重要部落事務皆由部落會議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決議，交</w:t>
            </w: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由各氏族執行。採取共有共享的制度。</w:t>
            </w:r>
          </w:p>
          <w:p w:rsid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2.屬於超自然的神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祇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信仰。</w:t>
            </w:r>
          </w:p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3.祭典：「播種祭（</w:t>
            </w:r>
            <w:proofErr w:type="spell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Miyapo</w:t>
            </w:r>
            <w:proofErr w:type="spell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）」、「收成祭（</w:t>
            </w:r>
            <w:proofErr w:type="spell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Homeyaya</w:t>
            </w:r>
            <w:proofErr w:type="spell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）」（又稱「小米收穫祭」）、「凱旋祭（</w:t>
            </w:r>
            <w:proofErr w:type="spell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Mayasvi</w:t>
            </w:r>
            <w:proofErr w:type="spell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）」（又稱「戰祭」）、「子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安貝祭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Miyatjgu</w:t>
            </w:r>
            <w:proofErr w:type="spell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)」</w:t>
            </w:r>
          </w:p>
        </w:tc>
      </w:tr>
      <w:tr w:rsidR="00FB7699" w:rsidRPr="00FB7699" w:rsidTr="00165FEA">
        <w:trPr>
          <w:trHeight w:val="3030"/>
        </w:trPr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賽夏族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新竹縣與苗栗縣交界的山區，又分為南、北兩大族群。北賽夏居住於新竹縣五峰鄉，南賽夏居住於苗栗縣南庄鄉與獅潭鄉。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1.社會組織以父系氏族組織為主，姓氏非常特殊，大抵以動物、植物、自然現象作為氏族的名號，每一姓氏又負責主持不同的祭儀。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早年</w:t>
            </w: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有紋面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習俗</w:t>
            </w: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，女子紋在前額，男子紋在前額、下巴、胸。</w:t>
            </w:r>
          </w:p>
          <w:p w:rsidR="009A17D6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2.除祖靈信仰外，亦加入漢人祖先崇拜的方式（易於接受外來信仰）。</w:t>
            </w:r>
          </w:p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3.祭典：「矮靈祭」、「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麻斯巴絡祭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」</w:t>
            </w:r>
          </w:p>
        </w:tc>
      </w:tr>
      <w:tr w:rsidR="00FB7699" w:rsidRPr="00FB7699" w:rsidTr="00165FEA">
        <w:trPr>
          <w:trHeight w:val="3780"/>
        </w:trPr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雅美族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臺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東的蘭嶼島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7D6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1.即「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達悟族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」。有六個村落，為臺灣唯一的一支海洋民族。有三個主要的共作團體：漁船組、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粟作團體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和灌溉團體。歌詠部分有五分之四屬於男性的專利；舞蹈方面，除了小米豐收節打小米的動作外，其他的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舞蹈均為女子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的專利。無頭目制度，以各家族的長老為意見領袖。</w:t>
            </w:r>
          </w:p>
          <w:p w:rsidR="009A17D6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2.宇宙觀共分為八個層次，也相信靈魂觀。</w:t>
            </w:r>
          </w:p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3.祭典：「飛魚祭」、「新船下水祭」、「小米豐收祭」（又稱「收穫節」）、「飛魚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終食祭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」。</w:t>
            </w:r>
          </w:p>
        </w:tc>
      </w:tr>
      <w:tr w:rsidR="00FB7699" w:rsidRPr="00FB7699" w:rsidTr="00165FEA">
        <w:trPr>
          <w:trHeight w:val="3300"/>
        </w:trPr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邵</w:t>
            </w:r>
            <w:proofErr w:type="gramEnd"/>
          </w:p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南投縣魚池鄉及水里鄉，大部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分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邵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族人居住日月潭畔的日月村，少部分原來屬頭社系統的邵人，則住在水里鄉頂崁村的大平林。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1.以父系外婚氏族為其文化特徵，受漢文化影響頗深，每家之客室內側左牆腳所懸掛的祖靈籃，為不見於其他族群的文化特質</w:t>
            </w:r>
            <w:r w:rsidR="00112FCA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。</w:t>
            </w: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頭目平時是部落祭儀的決策者與社會事務的仲裁者，職位通常由長子世襲。祭師稱為「先生媽」，由六位女性擔任。</w:t>
            </w:r>
            <w:bookmarkStart w:id="0" w:name="_GoBack"/>
            <w:bookmarkEnd w:id="0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『湖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上杵聲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』為日月潭八景之一。</w:t>
            </w:r>
          </w:p>
          <w:p w:rsidR="00ED5163" w:rsidRDefault="00FB7699" w:rsidP="00ED5163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2.信仰核心是祖靈信仰，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拜公媽籃（即祖靈籃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）。</w:t>
            </w:r>
          </w:p>
          <w:p w:rsidR="00FB7699" w:rsidRPr="00FB7699" w:rsidRDefault="00FB7699" w:rsidP="00ED5163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3.祭典：「播種祭」、「狩獵祭」、「豐年祭」</w:t>
            </w:r>
          </w:p>
        </w:tc>
      </w:tr>
      <w:tr w:rsidR="00FB7699" w:rsidRPr="00FB7699" w:rsidTr="00165FEA">
        <w:trPr>
          <w:trHeight w:val="3360"/>
        </w:trPr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噶</w:t>
            </w:r>
            <w:proofErr w:type="gramEnd"/>
          </w:p>
          <w:p w:rsid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瑪</w:t>
            </w:r>
            <w:proofErr w:type="gramEnd"/>
          </w:p>
          <w:p w:rsid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蘭</w:t>
            </w:r>
          </w:p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族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過去居住於宜蘭，目前遷居到花蓮和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臺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東。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.現今臺灣平埔族群當中族群意識強烈、文化特質最鮮明的一群人。是沒有階級的平等母系社會，首領是以推舉的方式產生的。部落內其他的公眾事務，則由各年齡階層的族人分工合作。有事的時候，以大海螺當號角，來召集大家。</w:t>
            </w:r>
          </w:p>
          <w:p w:rsid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2.以祖靈崇拜為中心。</w:t>
            </w:r>
          </w:p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3.祭典：「海祭（</w:t>
            </w:r>
            <w:proofErr w:type="spell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Laligi</w:t>
            </w:r>
            <w:proofErr w:type="spell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）」、「歲末祭祖（</w:t>
            </w:r>
            <w:proofErr w:type="spell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Palilin</w:t>
            </w:r>
            <w:proofErr w:type="spell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）」</w:t>
            </w:r>
          </w:p>
        </w:tc>
      </w:tr>
      <w:tr w:rsidR="00FB7699" w:rsidRPr="00FB7699" w:rsidTr="00165FEA">
        <w:trPr>
          <w:trHeight w:val="3435"/>
        </w:trPr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7D6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太</w:t>
            </w:r>
          </w:p>
          <w:p w:rsidR="009A17D6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魯</w:t>
            </w:r>
          </w:p>
          <w:p w:rsidR="009A17D6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閣</w:t>
            </w:r>
          </w:p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族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北起於花蓮縣和平溪，南迄紅葉及太平溪這一廣大的山麓地帶，即現行行政體制下的花蓮縣秀林鄉、萬榮鄉及少部</w:t>
            </w:r>
            <w:r w:rsidR="00ED516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分</w:t>
            </w: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的卓溪鄉立山、崙山等地。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7D6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1.文化習俗與泰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雅族略有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相似。以山田寮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焚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墾的農業型態為主；頭目由成員共同推舉聰明正直的人擔任，頭目及其他幹部都是無給職的。紋面有「成年禮」的含意。</w:t>
            </w:r>
          </w:p>
          <w:p w:rsidR="009A17D6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2.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以神石和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祖靈信仰為中心。</w:t>
            </w:r>
          </w:p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3.祭典：「祖靈祭」、「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馘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首祭</w:t>
            </w:r>
            <w:proofErr w:type="gramStart"/>
            <w:r w:rsidR="009A17D6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（</w:t>
            </w: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馘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：</w:t>
            </w:r>
            <w:proofErr w:type="gramStart"/>
            <w:r w:rsidRPr="00165FEA">
              <w:rPr>
                <w:rFonts w:ascii="標楷體" w:eastAsia="標楷體" w:hAnsi="標楷體" w:cs="新細明體" w:hint="eastAsia"/>
                <w:color w:val="000000"/>
                <w:kern w:val="0"/>
                <w:szCs w:val="28"/>
              </w:rPr>
              <w:t>ㄍㄨㄛˊ</w:t>
            </w:r>
            <w:proofErr w:type="gramEnd"/>
            <w:r w:rsidRPr="00165FEA">
              <w:rPr>
                <w:rFonts w:ascii="標楷體" w:eastAsia="標楷體" w:hAnsi="標楷體" w:cs="新細明體" w:hint="eastAsia"/>
                <w:color w:val="000000"/>
                <w:kern w:val="0"/>
                <w:szCs w:val="28"/>
              </w:rPr>
              <w:t xml:space="preserve">　</w:t>
            </w:r>
            <w:proofErr w:type="spellStart"/>
            <w:r w:rsidRPr="00165FEA">
              <w:rPr>
                <w:rFonts w:ascii="標楷體" w:eastAsia="標楷體" w:hAnsi="標楷體" w:cs="新細明體" w:hint="eastAsia"/>
                <w:color w:val="000000"/>
                <w:kern w:val="0"/>
                <w:szCs w:val="28"/>
              </w:rPr>
              <w:t>gu</w:t>
            </w:r>
            <w:proofErr w:type="spellEnd"/>
            <w:r w:rsidRPr="00165FEA">
              <w:rPr>
                <w:rFonts w:ascii="標楷體" w:eastAsia="標楷體" w:hAnsi="標楷體" w:cs="新細明體" w:hint="eastAsia"/>
                <w:color w:val="000000"/>
                <w:kern w:val="0"/>
                <w:szCs w:val="28"/>
              </w:rPr>
              <w:t>ó</w:t>
            </w: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，古代戰爭時割取敵人左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耳以獻功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。</w:t>
            </w:r>
            <w:r w:rsidR="009A17D6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）</w:t>
            </w:r>
            <w:r w:rsidR="009A17D6"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」</w:t>
            </w:r>
          </w:p>
        </w:tc>
      </w:tr>
      <w:tr w:rsidR="00FB7699" w:rsidRPr="00FB7699" w:rsidTr="00165FEA">
        <w:trPr>
          <w:trHeight w:val="2955"/>
        </w:trPr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7D6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撒</w:t>
            </w:r>
          </w:p>
          <w:p w:rsidR="009A17D6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奇</w:t>
            </w:r>
          </w:p>
          <w:p w:rsidR="009A17D6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萊</w:t>
            </w:r>
            <w:proofErr w:type="gramEnd"/>
          </w:p>
          <w:p w:rsidR="009A17D6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雅</w:t>
            </w:r>
          </w:p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臺灣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東部，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大致在今日的花蓮縣境內。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7D6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1.母系社會，經濟產業以漁業及狩獵為主。服飾意涵族群血淚史。「</w:t>
            </w:r>
            <w:proofErr w:type="spell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Miamaivaki</w:t>
            </w:r>
            <w:proofErr w:type="spellEnd"/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長者賜飯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」是長老們祝福未成年青少年們的一種儀式，是特有的傳統。服飾意涵族群血淚史。</w:t>
            </w:r>
          </w:p>
          <w:p w:rsidR="009A17D6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2.以祖靈的信仰為主，並相信萬物有靈</w:t>
            </w:r>
            <w:r w:rsidR="009A17D6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。</w:t>
            </w:r>
          </w:p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3.祭典：「巴拉瑪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火神祭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」、「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播粟祭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」、「捕魚祭」、「收成祭」、「豐年祭與收藏祭」</w:t>
            </w:r>
          </w:p>
        </w:tc>
      </w:tr>
      <w:tr w:rsidR="00FB7699" w:rsidRPr="00FB7699" w:rsidTr="00165FEA">
        <w:trPr>
          <w:trHeight w:val="2610"/>
        </w:trPr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699" w:rsidRPr="00FB7699" w:rsidRDefault="00FB7699" w:rsidP="00FB76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7D6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賽</w:t>
            </w:r>
          </w:p>
          <w:p w:rsidR="009A17D6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德</w:t>
            </w:r>
          </w:p>
          <w:p w:rsidR="009A17D6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克</w:t>
            </w:r>
          </w:p>
          <w:p w:rsidR="00FB7699" w:rsidRPr="00FB7699" w:rsidRDefault="00FB7699" w:rsidP="00FB76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699" w:rsidRPr="00FB7699" w:rsidRDefault="00FB7699" w:rsidP="009A17D6">
            <w:pPr>
              <w:widowControl/>
              <w:adjustRightInd w:val="0"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發源地為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德鹿灣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Truwan</w:t>
            </w:r>
            <w:proofErr w:type="spell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)，為今仁愛鄉春陽溫泉一帶，主要以臺灣中部及東部地域為其活動範圍，約介於北方的泰雅族及南方的布農族之間。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7D6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1.雖屬父系社會，但很多現象卻顯示本族為男女平等的平權社會。堅信「靈魂不滅」，紋面是賽德克族人成年與族群的標記。</w:t>
            </w:r>
          </w:p>
          <w:p w:rsidR="009A17D6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2.以祖靈</w:t>
            </w:r>
            <w:proofErr w:type="spell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Utux</w:t>
            </w:r>
            <w:proofErr w:type="spell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Utux</w:t>
            </w:r>
            <w:proofErr w:type="spell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Tmninun</w:t>
            </w:r>
            <w:proofErr w:type="spell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)信仰為中心。</w:t>
            </w:r>
          </w:p>
          <w:p w:rsidR="00FB7699" w:rsidRPr="00FB7699" w:rsidRDefault="00FB7699" w:rsidP="009A17D6">
            <w:pPr>
              <w:widowControl/>
              <w:snapToGrid w:val="0"/>
              <w:spacing w:line="400" w:lineRule="atLeas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3.祭典：「播種祭」、「收穫祭」、「祈雨祭」、「狩獵祭」、「捕魚祭」、「</w:t>
            </w:r>
            <w:proofErr w:type="gramStart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獵首祭</w:t>
            </w:r>
            <w:proofErr w:type="gramEnd"/>
            <w:r w:rsidRPr="00FB769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」</w:t>
            </w:r>
          </w:p>
        </w:tc>
      </w:tr>
    </w:tbl>
    <w:p w:rsidR="00D964C2" w:rsidRDefault="00112FCA"/>
    <w:p w:rsidR="009A17D6" w:rsidRDefault="009A17D6"/>
    <w:p w:rsidR="009A17D6" w:rsidRPr="009A17D6" w:rsidRDefault="009A17D6" w:rsidP="009A17D6">
      <w:pPr>
        <w:rPr>
          <w:rFonts w:ascii="Times New Roman" w:eastAsia="標楷體" w:hAnsi="Times New Roman" w:cs="Times New Roman"/>
        </w:rPr>
      </w:pPr>
      <w:r w:rsidRPr="009A17D6">
        <w:rPr>
          <w:rFonts w:ascii="Times New Roman" w:eastAsia="標楷體" w:hAnsi="Times New Roman" w:cs="Times New Roman"/>
        </w:rPr>
        <w:t>資料來源：行政院原住民族委員會</w:t>
      </w:r>
      <w:r w:rsidRPr="009A17D6">
        <w:rPr>
          <w:rFonts w:ascii="Times New Roman" w:eastAsia="標楷體" w:hAnsi="Times New Roman" w:cs="Times New Roman"/>
        </w:rPr>
        <w:t>http://www.apc.gov.tw/portal/index.html</w:t>
      </w:r>
    </w:p>
    <w:p w:rsidR="009A17D6" w:rsidRPr="009A17D6" w:rsidRDefault="009A17D6" w:rsidP="009A17D6">
      <w:pPr>
        <w:rPr>
          <w:rFonts w:ascii="Times New Roman" w:eastAsia="標楷體" w:hAnsi="Times New Roman" w:cs="Times New Roman"/>
        </w:rPr>
      </w:pPr>
      <w:r w:rsidRPr="009A17D6">
        <w:rPr>
          <w:rFonts w:ascii="Times New Roman" w:eastAsia="標楷體" w:hAnsi="Times New Roman" w:cs="Times New Roman"/>
        </w:rPr>
        <w:t xml:space="preserve">　　　　　屏</w:t>
      </w:r>
      <w:r w:rsidR="005E613E">
        <w:rPr>
          <w:rFonts w:ascii="Times New Roman" w:eastAsia="標楷體" w:hAnsi="Times New Roman" w:cs="Times New Roman"/>
        </w:rPr>
        <w:t>東原住民文化園</w:t>
      </w:r>
      <w:r w:rsidR="005E613E">
        <w:rPr>
          <w:rFonts w:ascii="Times New Roman" w:eastAsia="標楷體" w:hAnsi="Times New Roman" w:cs="Times New Roman" w:hint="eastAsia"/>
        </w:rPr>
        <w:t>區</w:t>
      </w:r>
      <w:r w:rsidRPr="009A17D6">
        <w:rPr>
          <w:rFonts w:ascii="Times New Roman" w:eastAsia="標楷體" w:hAnsi="Times New Roman" w:cs="Times New Roman"/>
        </w:rPr>
        <w:t>http://www.tacp.gov.tw/home02_3.aspx?ID=$3001&amp;IDK=2&amp;EXEC=L</w:t>
      </w:r>
    </w:p>
    <w:sectPr w:rsidR="009A17D6" w:rsidRPr="009A17D6" w:rsidSect="00FB7699">
      <w:pgSz w:w="11906" w:h="16838"/>
      <w:pgMar w:top="851" w:right="567" w:bottom="851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99"/>
    <w:rsid w:val="00112FCA"/>
    <w:rsid w:val="00165FEA"/>
    <w:rsid w:val="00290AD7"/>
    <w:rsid w:val="003643F9"/>
    <w:rsid w:val="004542EE"/>
    <w:rsid w:val="005E613E"/>
    <w:rsid w:val="00665B67"/>
    <w:rsid w:val="009A17D6"/>
    <w:rsid w:val="00C31997"/>
    <w:rsid w:val="00DC2A68"/>
    <w:rsid w:val="00ED5163"/>
    <w:rsid w:val="00FB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F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5FE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F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5F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mfyeh</dc:creator>
  <cp:lastModifiedBy>mfyeh</cp:lastModifiedBy>
  <cp:revision>3</cp:revision>
  <cp:lastPrinted>2011-11-10T06:18:00Z</cp:lastPrinted>
  <dcterms:created xsi:type="dcterms:W3CDTF">2012-04-30T06:26:00Z</dcterms:created>
  <dcterms:modified xsi:type="dcterms:W3CDTF">2012-06-19T06:30:00Z</dcterms:modified>
</cp:coreProperties>
</file>