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Menurut Anda, mengapa  kemampuan dasar seperti input, perhitungan, dan if/else perlu dikuasai lebih dulu? karena akan berguna ke depan nya jika terdapat kode yang kompleks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Bagaimana pemahaman dasar ini membantu Anda untuk mempelajari materi Python tingkat berikutnya?</w:t>
      </w:r>
      <w:r w:rsidDel="00000000" w:rsidR="00000000" w:rsidRPr="00000000">
        <w:rPr>
          <w:rtl w:val="0"/>
        </w:rPr>
        <w:t xml:space="preserve"> pemahaman ini dapat berfungsi karena saya bisa mengetahui dasar dari python dan type data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