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8CBAB" w14:textId="4A2C7077" w:rsidR="00504D8F" w:rsidRDefault="00371D69" w:rsidP="00371D69">
      <w:pPr>
        <w:tabs>
          <w:tab w:val="left" w:pos="1875"/>
        </w:tabs>
        <w:spacing w:before="240"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</w:p>
    <w:p w14:paraId="10CA385D" w14:textId="77777777" w:rsidR="00504D8F" w:rsidRDefault="64223A87" w:rsidP="487FB683">
      <w:pPr>
        <w:spacing w:before="240" w:after="240"/>
        <w:rPr>
          <w:rFonts w:ascii="Arial" w:eastAsia="Arial" w:hAnsi="Arial" w:cs="Arial"/>
          <w:lang w:val="en-US"/>
        </w:rPr>
      </w:pPr>
      <w:r w:rsidRPr="487FB683">
        <w:rPr>
          <w:rFonts w:ascii="Arial" w:eastAsia="Arial" w:hAnsi="Arial" w:cs="Arial"/>
          <w:b/>
          <w:bCs/>
          <w:lang w:val="en-US"/>
        </w:rPr>
        <w:t>TITLE:</w:t>
      </w:r>
      <w:r w:rsidRPr="487FB683">
        <w:rPr>
          <w:rFonts w:ascii="Arial" w:eastAsia="Arial" w:hAnsi="Arial" w:cs="Arial"/>
          <w:lang w:val="en-US"/>
        </w:rPr>
        <w:t xml:space="preserve"> CogniCore: ISO/IEC 25010 Software Quality Evaluation</w:t>
      </w:r>
    </w:p>
    <w:p w14:paraId="38E10813" w14:textId="77777777" w:rsidR="00504D8F" w:rsidRDefault="64223A87" w:rsidP="487FB683">
      <w:pPr>
        <w:spacing w:before="240" w:after="240"/>
        <w:rPr>
          <w:rFonts w:ascii="Arial" w:eastAsia="Arial" w:hAnsi="Arial" w:cs="Arial"/>
          <w:lang w:val="en-US"/>
        </w:rPr>
      </w:pPr>
      <w:r w:rsidRPr="487FB683">
        <w:rPr>
          <w:rFonts w:ascii="Arial" w:eastAsia="Arial" w:hAnsi="Arial" w:cs="Arial"/>
          <w:lang w:val="en-US"/>
        </w:rPr>
        <w:t>Dear Evaluator, Good day! We are conducting a study entitled</w:t>
      </w:r>
      <w:r w:rsidRPr="487FB683">
        <w:rPr>
          <w:rFonts w:ascii="Arial" w:eastAsia="Arial" w:hAnsi="Arial" w:cs="Arial"/>
          <w:b/>
          <w:bCs/>
          <w:lang w:val="en-US"/>
        </w:rPr>
        <w:t xml:space="preserve"> </w:t>
      </w:r>
      <w:r w:rsidRPr="487FB683">
        <w:rPr>
          <w:rFonts w:ascii="Arial" w:eastAsia="Arial" w:hAnsi="Arial" w:cs="Arial"/>
          <w:b/>
          <w:bCs/>
          <w:i/>
          <w:iCs/>
          <w:lang w:val="en-US"/>
        </w:rPr>
        <w:t>"CogniCore: An Adaptive Cognitive Training Game with AI-Driven Skill Assessment and Analytics."</w:t>
      </w:r>
      <w:r w:rsidRPr="487FB683">
        <w:rPr>
          <w:rFonts w:ascii="Arial" w:eastAsia="Arial" w:hAnsi="Arial" w:cs="Arial"/>
          <w:lang w:val="en-US"/>
        </w:rPr>
        <w:t xml:space="preserve"> We respectfully request your professional expertise to evaluate the technical architecture, backend infrastructure, and Machine Learning integration of the system. </w:t>
      </w:r>
    </w:p>
    <w:p w14:paraId="2BFF94E6" w14:textId="77777777" w:rsidR="00504D8F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IMPORTANT NOTE TO EVALUATOR:</w:t>
      </w:r>
      <w:r>
        <w:rPr>
          <w:rFonts w:ascii="Arial" w:eastAsia="Arial" w:hAnsi="Arial" w:cs="Arial"/>
        </w:rPr>
        <w:t xml:space="preserve"> To accurately assess the Functional Suitability and Security of the system without relying on assumptions, you will be provided full access to the system's architecture documentation, MySQL schema, and Python/Flask source code repository alongside the web application. </w:t>
      </w:r>
    </w:p>
    <w:p w14:paraId="070006C9" w14:textId="77777777" w:rsidR="00504D8F" w:rsidRDefault="00000000">
      <w:pPr>
        <w:spacing w:before="240"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EVALUATOR PROFILE</w:t>
      </w:r>
    </w:p>
    <w:p w14:paraId="27110E95" w14:textId="0B8D6370" w:rsidR="00504D8F" w:rsidRDefault="00000000">
      <w:pPr>
        <w:numPr>
          <w:ilvl w:val="0"/>
          <w:numId w:val="1"/>
        </w:numPr>
        <w:spacing w:before="240"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Name (Optional): ___</w:t>
      </w:r>
      <w:r w:rsidR="00371D69" w:rsidRPr="00371D69">
        <w:rPr>
          <w:rFonts w:ascii="Arial" w:eastAsia="Arial" w:hAnsi="Arial" w:cs="Arial"/>
          <w:u w:val="single"/>
        </w:rPr>
        <w:t xml:space="preserve">Roberto </w:t>
      </w:r>
      <w:proofErr w:type="spellStart"/>
      <w:r w:rsidR="00371D69" w:rsidRPr="00371D69">
        <w:rPr>
          <w:rFonts w:ascii="Arial" w:eastAsia="Arial" w:hAnsi="Arial" w:cs="Arial"/>
          <w:u w:val="single"/>
        </w:rPr>
        <w:t>Malitao</w:t>
      </w:r>
      <w:proofErr w:type="spellEnd"/>
      <w:r>
        <w:rPr>
          <w:rFonts w:ascii="Arial" w:eastAsia="Arial" w:hAnsi="Arial" w:cs="Arial"/>
        </w:rPr>
        <w:t>______</w:t>
      </w:r>
    </w:p>
    <w:p w14:paraId="5469417F" w14:textId="4B602492" w:rsidR="00504D8F" w:rsidRDefault="00000000">
      <w:pPr>
        <w:numPr>
          <w:ilvl w:val="0"/>
          <w:numId w:val="1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Profession / IT Designation: __</w:t>
      </w:r>
      <w:r w:rsidR="00371D69" w:rsidRPr="00371D69">
        <w:rPr>
          <w:rFonts w:ascii="Arial" w:eastAsia="Arial" w:hAnsi="Arial" w:cs="Arial"/>
          <w:u w:val="single"/>
        </w:rPr>
        <w:t>IT CONSULTANT</w:t>
      </w:r>
      <w:r w:rsidRPr="00371D69">
        <w:rPr>
          <w:rFonts w:ascii="Arial" w:eastAsia="Arial" w:hAnsi="Arial" w:cs="Arial"/>
          <w:u w:val="single"/>
        </w:rPr>
        <w:t>________</w:t>
      </w:r>
    </w:p>
    <w:p w14:paraId="65027708" w14:textId="77777777" w:rsidR="00504D8F" w:rsidRDefault="00000000">
      <w:pPr>
        <w:numPr>
          <w:ilvl w:val="0"/>
          <w:numId w:val="1"/>
        </w:numPr>
        <w:spacing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Years of IT Experience: __</w:t>
      </w:r>
      <w:r w:rsidRPr="00371D69">
        <w:rPr>
          <w:rFonts w:ascii="Arial" w:eastAsia="Arial" w:hAnsi="Arial" w:cs="Arial"/>
          <w:u w:val="single"/>
        </w:rPr>
        <w:t>3</w:t>
      </w:r>
      <w:r>
        <w:rPr>
          <w:rFonts w:ascii="Arial" w:eastAsia="Arial" w:hAnsi="Arial" w:cs="Arial"/>
        </w:rPr>
        <w:t>__</w:t>
      </w:r>
    </w:p>
    <w:p w14:paraId="2A9D5C34" w14:textId="77777777" w:rsidR="00504D8F" w:rsidRDefault="00504D8F">
      <w:pPr>
        <w:spacing w:before="240" w:after="240"/>
        <w:ind w:left="720"/>
        <w:rPr>
          <w:rFonts w:ascii="Arial" w:eastAsia="Arial" w:hAnsi="Arial" w:cs="Arial"/>
        </w:rPr>
      </w:pPr>
    </w:p>
    <w:p w14:paraId="71E6F8C0" w14:textId="77777777" w:rsidR="00504D8F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ISO/IEC 25010 TECHNICAL EVALUATION</w:t>
      </w:r>
      <w:r>
        <w:rPr>
          <w:rFonts w:ascii="Arial" w:eastAsia="Arial" w:hAnsi="Arial" w:cs="Arial"/>
        </w:rPr>
        <w:t xml:space="preserve"> </w:t>
      </w:r>
    </w:p>
    <w:p w14:paraId="44E1D0FD" w14:textId="77777777" w:rsidR="00504D8F" w:rsidRDefault="64223A87" w:rsidP="487FB683">
      <w:pPr>
        <w:spacing w:before="240" w:after="240"/>
        <w:rPr>
          <w:rFonts w:ascii="Arial" w:eastAsia="Arial" w:hAnsi="Arial" w:cs="Arial"/>
          <w:i/>
          <w:iCs/>
          <w:lang w:val="en-US"/>
        </w:rPr>
      </w:pPr>
      <w:r w:rsidRPr="487FB683">
        <w:rPr>
          <w:rFonts w:ascii="Arial" w:eastAsia="Arial" w:hAnsi="Arial" w:cs="Arial"/>
          <w:i/>
          <w:iCs/>
          <w:lang w:val="en-US"/>
        </w:rPr>
        <w:t>Instructions: Please evaluate the system's technical quality using the rating scale below.</w:t>
      </w:r>
      <w:r w:rsidRPr="487FB683">
        <w:rPr>
          <w:rFonts w:ascii="Arial" w:eastAsia="Arial" w:hAnsi="Arial" w:cs="Arial"/>
          <w:lang w:val="en-US"/>
        </w:rPr>
        <w:t xml:space="preserve"> </w:t>
      </w:r>
      <w:r w:rsidRPr="487FB683">
        <w:rPr>
          <w:rFonts w:ascii="Arial" w:eastAsia="Arial" w:hAnsi="Arial" w:cs="Arial"/>
          <w:i/>
          <w:iCs/>
          <w:lang w:val="en-US"/>
        </w:rPr>
        <w:t>(Scale: 5 - Excellent, 4 - Very Good, 3 - Good, 2 - Fair, 1 - Poor)</w:t>
      </w:r>
    </w:p>
    <w:p w14:paraId="261B61D6" w14:textId="77777777" w:rsidR="00504D8F" w:rsidRDefault="00504D8F">
      <w:pPr>
        <w:spacing w:before="240" w:after="240"/>
        <w:rPr>
          <w:rFonts w:ascii="Arial" w:eastAsia="Arial" w:hAnsi="Arial" w:cs="Arial"/>
          <w:i/>
          <w:iCs/>
        </w:rPr>
      </w:pPr>
    </w:p>
    <w:p w14:paraId="0385261D" w14:textId="77777777" w:rsidR="00504D8F" w:rsidRDefault="00000000">
      <w:pPr>
        <w:spacing w:before="240"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Functional Suitability</w:t>
      </w:r>
    </w:p>
    <w:p w14:paraId="2613D212" w14:textId="77777777" w:rsidR="00504D8F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1. The system's Dynamic Difficulty Adjustment (DDA) logic correctly scales based on real-time user input. </w:t>
      </w:r>
    </w:p>
    <w:p w14:paraId="616EC478" w14:textId="501F88E8" w:rsidR="00504D8F" w:rsidRDefault="00000000">
      <w:pPr>
        <w:spacing w:before="240"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☐ 5 </w:t>
      </w:r>
      <w:r w:rsidR="00371D69">
        <w:rPr>
          <w:rFonts w:ascii="Segoe UI Symbol" w:eastAsia="Arial" w:hAnsi="Segoe UI Symbol" w:cs="Segoe UI Symbol"/>
          <w:sz w:val="24"/>
          <w:szCs w:val="24"/>
        </w:rPr>
        <w:t>☑</w:t>
      </w:r>
      <w:r w:rsidR="00371D69">
        <w:rPr>
          <w:rFonts w:ascii="Arial" w:eastAsia="Arial" w:hAnsi="Arial" w:cs="Arial"/>
          <w:sz w:val="24"/>
          <w:szCs w:val="24"/>
        </w:rPr>
        <w:t xml:space="preserve"> 4 </w:t>
      </w:r>
      <w:r>
        <w:rPr>
          <w:rFonts w:ascii="Arial" w:eastAsia="Arial" w:hAnsi="Arial" w:cs="Arial"/>
          <w:sz w:val="24"/>
          <w:szCs w:val="24"/>
        </w:rPr>
        <w:t>☐ 3 ☐ 2 ☐ 1</w:t>
      </w:r>
    </w:p>
    <w:p w14:paraId="717417D1" w14:textId="77777777" w:rsidR="00504D8F" w:rsidRDefault="64223A87" w:rsidP="487FB683">
      <w:pPr>
        <w:spacing w:before="240" w:after="240"/>
        <w:rPr>
          <w:rFonts w:ascii="Arial" w:eastAsia="Arial" w:hAnsi="Arial" w:cs="Arial"/>
          <w:lang w:val="en-US"/>
        </w:rPr>
      </w:pPr>
      <w:r w:rsidRPr="487FB683">
        <w:rPr>
          <w:rFonts w:ascii="Arial" w:eastAsia="Arial" w:hAnsi="Arial" w:cs="Arial"/>
          <w:lang w:val="en-US"/>
        </w:rPr>
        <w:t>2. The Random Forest Classifier accurately processes data to categorize users into the correct Cognitive Archetypes.</w:t>
      </w:r>
    </w:p>
    <w:p w14:paraId="0DC2A02B" w14:textId="34C7E743" w:rsidR="00504D8F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  <w:sz w:val="24"/>
          <w:szCs w:val="24"/>
        </w:rPr>
        <w:t xml:space="preserve">☐ 5 </w:t>
      </w:r>
      <w:r w:rsidR="00371D69">
        <w:rPr>
          <w:rFonts w:ascii="Segoe UI Symbol" w:eastAsia="Arial" w:hAnsi="Segoe UI Symbol" w:cs="Segoe UI Symbol"/>
          <w:sz w:val="24"/>
          <w:szCs w:val="24"/>
        </w:rPr>
        <w:t>☑</w:t>
      </w:r>
      <w:r w:rsidR="00371D69">
        <w:rPr>
          <w:rFonts w:ascii="Arial" w:eastAsia="Arial" w:hAnsi="Arial" w:cs="Arial"/>
          <w:sz w:val="24"/>
          <w:szCs w:val="24"/>
        </w:rPr>
        <w:t xml:space="preserve"> 4 </w:t>
      </w:r>
      <w:r>
        <w:rPr>
          <w:rFonts w:ascii="Arial" w:eastAsia="Arial" w:hAnsi="Arial" w:cs="Arial"/>
          <w:sz w:val="24"/>
          <w:szCs w:val="24"/>
        </w:rPr>
        <w:t>☐ 3 ☐ 2 ☐ 1</w:t>
      </w:r>
    </w:p>
    <w:p w14:paraId="7E87532E" w14:textId="77777777" w:rsidR="00504D8F" w:rsidRDefault="64223A87" w:rsidP="487FB683">
      <w:pPr>
        <w:spacing w:before="240" w:after="240"/>
        <w:rPr>
          <w:rFonts w:ascii="Arial" w:eastAsia="Arial" w:hAnsi="Arial" w:cs="Arial"/>
          <w:lang w:val="en-US"/>
        </w:rPr>
      </w:pPr>
      <w:r w:rsidRPr="487FB683">
        <w:rPr>
          <w:rFonts w:ascii="Arial" w:eastAsia="Arial" w:hAnsi="Arial" w:cs="Arial"/>
          <w:lang w:val="en-US"/>
        </w:rPr>
        <w:t xml:space="preserve">3.The system fulfills all specified programmatic objectives to provide accurate reports on student cognitive skills and analysis, specifically evaluating </w:t>
      </w:r>
      <w:r w:rsidRPr="487FB683">
        <w:rPr>
          <w:rFonts w:ascii="Arial" w:eastAsia="Arial" w:hAnsi="Arial" w:cs="Arial"/>
          <w:b/>
          <w:bCs/>
          <w:lang w:val="en-US"/>
        </w:rPr>
        <w:t>Spatial-Visual Memory, Logical-Mathematical Reasoning, Reflexes and Attentional Focus, and Executive Strategy</w:t>
      </w:r>
      <w:r w:rsidRPr="487FB683">
        <w:rPr>
          <w:rFonts w:ascii="Arial" w:eastAsia="Arial" w:hAnsi="Arial" w:cs="Arial"/>
          <w:lang w:val="en-US"/>
        </w:rPr>
        <w:t xml:space="preserve">. </w:t>
      </w:r>
    </w:p>
    <w:p w14:paraId="288F0971" w14:textId="3748EE8F" w:rsidR="00504D8F" w:rsidRDefault="00000000">
      <w:pPr>
        <w:spacing w:before="240"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☐ 5 </w:t>
      </w:r>
      <w:r w:rsidR="00371D69">
        <w:rPr>
          <w:rFonts w:ascii="Segoe UI Symbol" w:eastAsia="Arial" w:hAnsi="Segoe UI Symbol" w:cs="Segoe UI Symbol"/>
          <w:sz w:val="24"/>
          <w:szCs w:val="24"/>
        </w:rPr>
        <w:t>☑</w:t>
      </w:r>
      <w:r w:rsidR="00371D69">
        <w:rPr>
          <w:rFonts w:ascii="Arial" w:eastAsia="Arial" w:hAnsi="Arial" w:cs="Arial"/>
          <w:sz w:val="24"/>
          <w:szCs w:val="24"/>
        </w:rPr>
        <w:t xml:space="preserve"> 4 </w:t>
      </w:r>
      <w:r>
        <w:rPr>
          <w:rFonts w:ascii="Arial" w:eastAsia="Arial" w:hAnsi="Arial" w:cs="Arial"/>
          <w:sz w:val="24"/>
          <w:szCs w:val="24"/>
        </w:rPr>
        <w:t>☐ 3 ☐ 2 ☐ 1</w:t>
      </w:r>
    </w:p>
    <w:p w14:paraId="126A061A" w14:textId="77777777" w:rsidR="00504D8F" w:rsidRDefault="00504D8F">
      <w:pPr>
        <w:spacing w:before="240" w:after="240"/>
        <w:rPr>
          <w:rFonts w:ascii="Arial" w:eastAsia="Arial" w:hAnsi="Arial" w:cs="Arial"/>
          <w:sz w:val="24"/>
          <w:szCs w:val="24"/>
        </w:rPr>
      </w:pPr>
    </w:p>
    <w:p w14:paraId="0878C2F4" w14:textId="77777777" w:rsidR="00504D8F" w:rsidRDefault="00504D8F">
      <w:pPr>
        <w:spacing w:before="240" w:after="240"/>
        <w:rPr>
          <w:rFonts w:ascii="Arial" w:eastAsia="Arial" w:hAnsi="Arial" w:cs="Arial"/>
          <w:sz w:val="24"/>
          <w:szCs w:val="24"/>
        </w:rPr>
      </w:pPr>
    </w:p>
    <w:p w14:paraId="1BDBC443" w14:textId="77777777" w:rsidR="00504D8F" w:rsidRDefault="00504D8F">
      <w:pPr>
        <w:spacing w:before="240" w:after="240"/>
        <w:rPr>
          <w:rFonts w:ascii="Arial" w:eastAsia="Arial" w:hAnsi="Arial" w:cs="Arial"/>
          <w:sz w:val="24"/>
          <w:szCs w:val="24"/>
        </w:rPr>
      </w:pPr>
    </w:p>
    <w:p w14:paraId="59050BF7" w14:textId="77777777" w:rsidR="00504D8F" w:rsidRDefault="00504D8F">
      <w:pPr>
        <w:spacing w:before="240" w:after="240"/>
        <w:rPr>
          <w:rFonts w:ascii="Arial" w:eastAsia="Arial" w:hAnsi="Arial" w:cs="Arial"/>
          <w:sz w:val="24"/>
          <w:szCs w:val="24"/>
        </w:rPr>
      </w:pPr>
    </w:p>
    <w:p w14:paraId="31A8E377" w14:textId="77777777" w:rsidR="00504D8F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Security &amp; Maintainability</w:t>
      </w:r>
      <w:r>
        <w:rPr>
          <w:rFonts w:ascii="Arial" w:eastAsia="Arial" w:hAnsi="Arial" w:cs="Arial"/>
        </w:rPr>
        <w:t xml:space="preserve"> </w:t>
      </w:r>
    </w:p>
    <w:p w14:paraId="372B12D0" w14:textId="77777777" w:rsidR="00504D8F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4. User login credentials and profile data are properly secured and encrypted within the MySQL database.</w:t>
      </w:r>
    </w:p>
    <w:p w14:paraId="0A7D9374" w14:textId="5B0B6F21" w:rsidR="00504D8F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  <w:sz w:val="24"/>
          <w:szCs w:val="24"/>
        </w:rPr>
        <w:t xml:space="preserve">☐ 5 </w:t>
      </w:r>
      <w:r w:rsidR="00371D69">
        <w:rPr>
          <w:rFonts w:ascii="Segoe UI Symbol" w:eastAsia="Arial" w:hAnsi="Segoe UI Symbol" w:cs="Segoe UI Symbol"/>
          <w:sz w:val="24"/>
          <w:szCs w:val="24"/>
        </w:rPr>
        <w:t>☑</w:t>
      </w:r>
      <w:r w:rsidR="00371D69">
        <w:rPr>
          <w:rFonts w:ascii="Arial" w:eastAsia="Arial" w:hAnsi="Arial" w:cs="Arial"/>
          <w:sz w:val="24"/>
          <w:szCs w:val="24"/>
        </w:rPr>
        <w:t xml:space="preserve"> 4 </w:t>
      </w:r>
      <w:r>
        <w:rPr>
          <w:rFonts w:ascii="Arial" w:eastAsia="Arial" w:hAnsi="Arial" w:cs="Arial"/>
          <w:sz w:val="24"/>
          <w:szCs w:val="24"/>
        </w:rPr>
        <w:t>☐ 3 ☐ 2 ☐ 1</w:t>
      </w:r>
    </w:p>
    <w:p w14:paraId="0E8E6D1C" w14:textId="77777777" w:rsidR="00504D8F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5. The source code is logically structured, commented, and modular, making the system easy to update.</w:t>
      </w:r>
    </w:p>
    <w:p w14:paraId="08FC85D8" w14:textId="5336B6BD" w:rsidR="00504D8F" w:rsidRDefault="00000000">
      <w:pPr>
        <w:spacing w:before="240"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☐ 5 </w:t>
      </w:r>
      <w:r w:rsidR="00371D69">
        <w:rPr>
          <w:rFonts w:ascii="Segoe UI Symbol" w:eastAsia="Arial" w:hAnsi="Segoe UI Symbol" w:cs="Segoe UI Symbol"/>
          <w:sz w:val="24"/>
          <w:szCs w:val="24"/>
        </w:rPr>
        <w:t>☑</w:t>
      </w:r>
      <w:r w:rsidR="00371D69">
        <w:rPr>
          <w:rFonts w:ascii="Arial" w:eastAsia="Arial" w:hAnsi="Arial" w:cs="Arial"/>
          <w:sz w:val="24"/>
          <w:szCs w:val="24"/>
        </w:rPr>
        <w:t xml:space="preserve"> 4 </w:t>
      </w:r>
      <w:r>
        <w:rPr>
          <w:rFonts w:ascii="Arial" w:eastAsia="Arial" w:hAnsi="Arial" w:cs="Arial"/>
          <w:sz w:val="24"/>
          <w:szCs w:val="24"/>
        </w:rPr>
        <w:t>☐ 3 ☐ 2 ☐ 1</w:t>
      </w:r>
    </w:p>
    <w:p w14:paraId="5AA76B8F" w14:textId="77777777" w:rsidR="00504D8F" w:rsidRDefault="64223A87" w:rsidP="487FB683">
      <w:pPr>
        <w:spacing w:before="240" w:after="240"/>
        <w:rPr>
          <w:rFonts w:ascii="Arial" w:eastAsia="Arial" w:hAnsi="Arial" w:cs="Arial"/>
          <w:lang w:val="en-US"/>
        </w:rPr>
      </w:pPr>
      <w:r w:rsidRPr="487FB683">
        <w:rPr>
          <w:rFonts w:ascii="Arial" w:eastAsia="Arial" w:hAnsi="Arial" w:cs="Arial"/>
          <w:lang w:val="en-US"/>
        </w:rPr>
        <w:t xml:space="preserve"> 6. Additional cognitive game modules could be integrated into the framework without breaking the existing codebase.</w:t>
      </w:r>
    </w:p>
    <w:p w14:paraId="63D640B6" w14:textId="1A34DF12" w:rsidR="00504D8F" w:rsidRDefault="00000000">
      <w:pPr>
        <w:spacing w:before="240"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☐ 5 </w:t>
      </w:r>
      <w:r w:rsidR="00371D69">
        <w:rPr>
          <w:rFonts w:ascii="Segoe UI Symbol" w:eastAsia="Arial" w:hAnsi="Segoe UI Symbol" w:cs="Segoe UI Symbol"/>
          <w:sz w:val="24"/>
          <w:szCs w:val="24"/>
        </w:rPr>
        <w:t>☑</w:t>
      </w:r>
      <w:r w:rsidR="00371D69">
        <w:rPr>
          <w:rFonts w:ascii="Arial" w:eastAsia="Arial" w:hAnsi="Arial" w:cs="Arial"/>
          <w:sz w:val="24"/>
          <w:szCs w:val="24"/>
        </w:rPr>
        <w:t xml:space="preserve"> 4 </w:t>
      </w:r>
      <w:r>
        <w:rPr>
          <w:rFonts w:ascii="Arial" w:eastAsia="Arial" w:hAnsi="Arial" w:cs="Arial"/>
          <w:sz w:val="24"/>
          <w:szCs w:val="24"/>
        </w:rPr>
        <w:t>☐ 3 ☐ 2 ☐ 1</w:t>
      </w:r>
    </w:p>
    <w:p w14:paraId="2D7D784F" w14:textId="77777777" w:rsidR="00504D8F" w:rsidRDefault="00504D8F">
      <w:pPr>
        <w:spacing w:before="240" w:after="240"/>
        <w:rPr>
          <w:rFonts w:ascii="Arial" w:eastAsia="Arial" w:hAnsi="Arial" w:cs="Arial"/>
        </w:rPr>
      </w:pPr>
    </w:p>
    <w:p w14:paraId="417D41A5" w14:textId="77777777" w:rsidR="00504D8F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Portability</w:t>
      </w:r>
      <w:r>
        <w:rPr>
          <w:rFonts w:ascii="Arial" w:eastAsia="Arial" w:hAnsi="Arial" w:cs="Arial"/>
        </w:rPr>
        <w:t xml:space="preserve"> </w:t>
      </w:r>
    </w:p>
    <w:p w14:paraId="7D4C33B3" w14:textId="77777777" w:rsidR="00504D8F" w:rsidRDefault="64223A87" w:rsidP="487FB683">
      <w:pPr>
        <w:spacing w:before="240" w:after="240"/>
        <w:rPr>
          <w:rFonts w:ascii="Arial" w:eastAsia="Arial" w:hAnsi="Arial" w:cs="Arial"/>
          <w:lang w:val="en-US"/>
        </w:rPr>
      </w:pPr>
      <w:r w:rsidRPr="487FB683">
        <w:rPr>
          <w:rFonts w:ascii="Arial" w:eastAsia="Arial" w:hAnsi="Arial" w:cs="Arial"/>
          <w:lang w:val="en-US"/>
        </w:rPr>
        <w:t xml:space="preserve">7. The system can be easily deployed and run on different local environments or public hosting servers. </w:t>
      </w:r>
    </w:p>
    <w:p w14:paraId="6F685548" w14:textId="3850F4B5" w:rsidR="00504D8F" w:rsidRDefault="00000000">
      <w:pPr>
        <w:spacing w:before="240"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☐ 5 </w:t>
      </w:r>
      <w:r w:rsidR="00371D69">
        <w:rPr>
          <w:rFonts w:ascii="Segoe UI Symbol" w:eastAsia="Arial" w:hAnsi="Segoe UI Symbol" w:cs="Segoe UI Symbol"/>
          <w:sz w:val="24"/>
          <w:szCs w:val="24"/>
        </w:rPr>
        <w:t>☑</w:t>
      </w:r>
      <w:r w:rsidR="00371D69">
        <w:rPr>
          <w:rFonts w:ascii="Arial" w:eastAsia="Arial" w:hAnsi="Arial" w:cs="Arial"/>
          <w:sz w:val="24"/>
          <w:szCs w:val="24"/>
        </w:rPr>
        <w:t xml:space="preserve"> 4 </w:t>
      </w:r>
      <w:r>
        <w:rPr>
          <w:rFonts w:ascii="Arial" w:eastAsia="Arial" w:hAnsi="Arial" w:cs="Arial"/>
          <w:sz w:val="24"/>
          <w:szCs w:val="24"/>
        </w:rPr>
        <w:t>☐ 3 ☐ 2 ☐ 1</w:t>
      </w:r>
      <w:r>
        <w:rPr>
          <w:rFonts w:ascii="Arial" w:eastAsia="Arial" w:hAnsi="Arial" w:cs="Arial"/>
          <w:sz w:val="24"/>
          <w:szCs w:val="24"/>
        </w:rPr>
        <w:br/>
      </w:r>
    </w:p>
    <w:p w14:paraId="109CA3B8" w14:textId="77777777" w:rsidR="00504D8F" w:rsidRDefault="00000000">
      <w:pPr>
        <w:spacing w:before="240" w:after="24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b/>
          <w:bCs/>
          <w:sz w:val="24"/>
          <w:szCs w:val="24"/>
        </w:rPr>
        <w:t>Performance Efficiency</w:t>
      </w:r>
    </w:p>
    <w:p w14:paraId="6441875C" w14:textId="77777777" w:rsidR="00504D8F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8. The Phaser.io mini-games load and respond quickly without hardware-induced latency </w:t>
      </w:r>
    </w:p>
    <w:p w14:paraId="40F2B322" w14:textId="70949367" w:rsidR="00504D8F" w:rsidRDefault="00000000">
      <w:pPr>
        <w:spacing w:before="240" w:after="24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☐ 5 </w:t>
      </w:r>
      <w:r w:rsidR="00371D69">
        <w:rPr>
          <w:rFonts w:ascii="Segoe UI Symbol" w:eastAsia="Arial" w:hAnsi="Segoe UI Symbol" w:cs="Segoe UI Symbol"/>
          <w:sz w:val="24"/>
          <w:szCs w:val="24"/>
        </w:rPr>
        <w:t>☑</w:t>
      </w:r>
      <w:r w:rsidR="00371D69">
        <w:rPr>
          <w:rFonts w:ascii="Arial" w:eastAsia="Arial" w:hAnsi="Arial" w:cs="Arial"/>
          <w:sz w:val="24"/>
          <w:szCs w:val="24"/>
        </w:rPr>
        <w:t xml:space="preserve"> 4 </w:t>
      </w:r>
      <w:r>
        <w:rPr>
          <w:rFonts w:ascii="Arial" w:eastAsia="Arial" w:hAnsi="Arial" w:cs="Arial"/>
          <w:sz w:val="24"/>
          <w:szCs w:val="24"/>
        </w:rPr>
        <w:t>☐ 3 ☐ 2 ☐ 1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</w:p>
    <w:p w14:paraId="39CEE99B" w14:textId="77777777" w:rsidR="00504D8F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9. The Python/Flask backend processes the AI evaluation route efficiently under load. </w:t>
      </w:r>
    </w:p>
    <w:p w14:paraId="51E4B95F" w14:textId="6EE2265A" w:rsidR="00504D8F" w:rsidRDefault="00000000">
      <w:pPr>
        <w:spacing w:before="240"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☐ 5 </w:t>
      </w:r>
      <w:r w:rsidR="00371D69">
        <w:rPr>
          <w:rFonts w:ascii="Segoe UI Symbol" w:eastAsia="Arial" w:hAnsi="Segoe UI Symbol" w:cs="Segoe UI Symbol"/>
          <w:sz w:val="24"/>
          <w:szCs w:val="24"/>
        </w:rPr>
        <w:t>☑</w:t>
      </w:r>
      <w:r w:rsidR="00371D69">
        <w:rPr>
          <w:rFonts w:ascii="Arial" w:eastAsia="Arial" w:hAnsi="Arial" w:cs="Arial"/>
          <w:sz w:val="24"/>
          <w:szCs w:val="24"/>
        </w:rPr>
        <w:t xml:space="preserve"> 4 </w:t>
      </w:r>
      <w:r>
        <w:rPr>
          <w:rFonts w:ascii="Arial" w:eastAsia="Arial" w:hAnsi="Arial" w:cs="Arial"/>
          <w:sz w:val="24"/>
          <w:szCs w:val="24"/>
        </w:rPr>
        <w:t>☐ 3 ☐ 2 ☐ 1</w:t>
      </w:r>
    </w:p>
    <w:p w14:paraId="4EA85817" w14:textId="77777777" w:rsidR="00504D8F" w:rsidRDefault="00000000">
      <w:pPr>
        <w:spacing w:before="240" w:after="24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b/>
          <w:bCs/>
          <w:sz w:val="24"/>
          <w:szCs w:val="24"/>
        </w:rPr>
        <w:t xml:space="preserve"> Compatibility </w:t>
      </w:r>
    </w:p>
    <w:p w14:paraId="2B483762" w14:textId="77777777" w:rsidR="00504D8F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10. The web application functions correctly across different modern web browsers (Chrome, Edge, Firefox). </w:t>
      </w:r>
    </w:p>
    <w:p w14:paraId="0C8179F4" w14:textId="3F252A23" w:rsidR="00504D8F" w:rsidRDefault="00000000">
      <w:pPr>
        <w:spacing w:before="240"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☐ 5 </w:t>
      </w:r>
      <w:r w:rsidR="00371D69">
        <w:rPr>
          <w:rFonts w:ascii="Segoe UI Symbol" w:eastAsia="Arial" w:hAnsi="Segoe UI Symbol" w:cs="Segoe UI Symbol"/>
          <w:sz w:val="24"/>
          <w:szCs w:val="24"/>
        </w:rPr>
        <w:t>☑</w:t>
      </w:r>
      <w:r w:rsidR="00371D69">
        <w:rPr>
          <w:rFonts w:ascii="Arial" w:eastAsia="Arial" w:hAnsi="Arial" w:cs="Arial"/>
          <w:sz w:val="24"/>
          <w:szCs w:val="24"/>
        </w:rPr>
        <w:t xml:space="preserve"> 4 </w:t>
      </w:r>
      <w:r>
        <w:rPr>
          <w:rFonts w:ascii="Arial" w:eastAsia="Arial" w:hAnsi="Arial" w:cs="Arial"/>
          <w:sz w:val="24"/>
          <w:szCs w:val="24"/>
        </w:rPr>
        <w:t>☐ 3 ☐ 2 ☐ 1</w:t>
      </w:r>
    </w:p>
    <w:p w14:paraId="5E3046D4" w14:textId="77777777" w:rsidR="00504D8F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11. The React.js frontend integrates seamlessly with the Python backend API. </w:t>
      </w:r>
    </w:p>
    <w:p w14:paraId="7D1A0DE6" w14:textId="78866180" w:rsidR="00504D8F" w:rsidRDefault="00000000">
      <w:pPr>
        <w:spacing w:before="240"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☐ 5 </w:t>
      </w:r>
      <w:r w:rsidR="00371D69">
        <w:rPr>
          <w:rFonts w:ascii="Segoe UI Symbol" w:eastAsia="Arial" w:hAnsi="Segoe UI Symbol" w:cs="Segoe UI Symbol"/>
          <w:sz w:val="24"/>
          <w:szCs w:val="24"/>
        </w:rPr>
        <w:t>☑</w:t>
      </w:r>
      <w:r w:rsidR="00371D69">
        <w:rPr>
          <w:rFonts w:ascii="Arial" w:eastAsia="Arial" w:hAnsi="Arial" w:cs="Arial"/>
          <w:sz w:val="24"/>
          <w:szCs w:val="24"/>
        </w:rPr>
        <w:t xml:space="preserve"> 4 </w:t>
      </w:r>
      <w:r>
        <w:rPr>
          <w:rFonts w:ascii="Arial" w:eastAsia="Arial" w:hAnsi="Arial" w:cs="Arial"/>
          <w:sz w:val="24"/>
          <w:szCs w:val="24"/>
        </w:rPr>
        <w:t>☐ 3 ☐ 2 ☐ 1</w:t>
      </w:r>
      <w:r>
        <w:rPr>
          <w:rFonts w:ascii="Arial" w:eastAsia="Arial" w:hAnsi="Arial" w:cs="Arial"/>
          <w:sz w:val="24"/>
          <w:szCs w:val="24"/>
        </w:rPr>
        <w:br/>
      </w:r>
    </w:p>
    <w:p w14:paraId="6B943D6B" w14:textId="77777777" w:rsidR="00504D8F" w:rsidRDefault="00504D8F">
      <w:pPr>
        <w:spacing w:before="240" w:after="240"/>
        <w:rPr>
          <w:rFonts w:ascii="Arial" w:eastAsia="Arial" w:hAnsi="Arial" w:cs="Arial"/>
          <w:sz w:val="24"/>
          <w:szCs w:val="24"/>
        </w:rPr>
      </w:pPr>
    </w:p>
    <w:p w14:paraId="31051E4B" w14:textId="77777777" w:rsidR="00504D8F" w:rsidRDefault="00000000">
      <w:pPr>
        <w:spacing w:before="240" w:after="24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Usability </w:t>
      </w:r>
    </w:p>
    <w:p w14:paraId="2C67F6CB" w14:textId="77777777" w:rsidR="00504D8F" w:rsidRDefault="64223A87" w:rsidP="487FB683">
      <w:pPr>
        <w:spacing w:before="240" w:after="240"/>
        <w:rPr>
          <w:rFonts w:ascii="Arial" w:eastAsia="Arial" w:hAnsi="Arial" w:cs="Arial"/>
          <w:lang w:val="en-US"/>
        </w:rPr>
      </w:pPr>
      <w:r w:rsidRPr="487FB683">
        <w:rPr>
          <w:rFonts w:ascii="Arial" w:eastAsia="Arial" w:hAnsi="Arial" w:cs="Arial"/>
          <w:lang w:val="en-US"/>
        </w:rPr>
        <w:t xml:space="preserve">12. The AI Analytics Dashboard code accurately renders the visualization of data (e.g., Radar Charts).  </w:t>
      </w:r>
    </w:p>
    <w:p w14:paraId="2B739187" w14:textId="6FB80D92" w:rsidR="00504D8F" w:rsidRDefault="00000000">
      <w:pPr>
        <w:spacing w:before="240" w:after="24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☐ 5 </w:t>
      </w:r>
      <w:r w:rsidR="00371D69">
        <w:rPr>
          <w:rFonts w:ascii="Segoe UI Symbol" w:eastAsia="Arial" w:hAnsi="Segoe UI Symbol" w:cs="Segoe UI Symbol"/>
          <w:sz w:val="24"/>
          <w:szCs w:val="24"/>
        </w:rPr>
        <w:t>☑</w:t>
      </w:r>
      <w:r w:rsidR="00371D69">
        <w:rPr>
          <w:rFonts w:ascii="Arial" w:eastAsia="Arial" w:hAnsi="Arial" w:cs="Arial"/>
          <w:sz w:val="24"/>
          <w:szCs w:val="24"/>
        </w:rPr>
        <w:t xml:space="preserve"> 4 </w:t>
      </w:r>
      <w:r>
        <w:rPr>
          <w:rFonts w:ascii="Arial" w:eastAsia="Arial" w:hAnsi="Arial" w:cs="Arial"/>
          <w:sz w:val="24"/>
          <w:szCs w:val="24"/>
        </w:rPr>
        <w:t>☐ 3 ☐ 2 ☐ 1</w:t>
      </w:r>
    </w:p>
    <w:p w14:paraId="0BA2C256" w14:textId="77777777" w:rsidR="00504D8F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13. The administrative and system navigation flows are logically organized. </w:t>
      </w:r>
    </w:p>
    <w:p w14:paraId="7E060BFE" w14:textId="6DFB8872" w:rsidR="00504D8F" w:rsidRDefault="00000000">
      <w:pPr>
        <w:spacing w:before="240"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☐ 5 </w:t>
      </w:r>
      <w:r w:rsidR="00371D69">
        <w:rPr>
          <w:rFonts w:ascii="Segoe UI Symbol" w:eastAsia="Arial" w:hAnsi="Segoe UI Symbol" w:cs="Segoe UI Symbol"/>
          <w:sz w:val="24"/>
          <w:szCs w:val="24"/>
        </w:rPr>
        <w:t>☑</w:t>
      </w:r>
      <w:r w:rsidR="00371D69">
        <w:rPr>
          <w:rFonts w:ascii="Arial" w:eastAsia="Arial" w:hAnsi="Arial" w:cs="Arial"/>
          <w:sz w:val="24"/>
          <w:szCs w:val="24"/>
        </w:rPr>
        <w:t xml:space="preserve"> 4 </w:t>
      </w:r>
      <w:r>
        <w:rPr>
          <w:rFonts w:ascii="Arial" w:eastAsia="Arial" w:hAnsi="Arial" w:cs="Arial"/>
          <w:sz w:val="24"/>
          <w:szCs w:val="24"/>
        </w:rPr>
        <w:t>☐ 3 ☐ 2 ☐ 1</w:t>
      </w:r>
      <w:r>
        <w:rPr>
          <w:rFonts w:ascii="Arial" w:eastAsia="Arial" w:hAnsi="Arial" w:cs="Arial"/>
          <w:sz w:val="24"/>
          <w:szCs w:val="24"/>
        </w:rPr>
        <w:br/>
      </w:r>
    </w:p>
    <w:p w14:paraId="49071CAA" w14:textId="77777777" w:rsidR="00504D8F" w:rsidRDefault="00000000">
      <w:pPr>
        <w:spacing w:before="240" w:after="24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Reliability </w:t>
      </w:r>
    </w:p>
    <w:p w14:paraId="30E3764F" w14:textId="77777777" w:rsidR="00504D8F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14.The system recovers smoothly in the event of an input error, spam-clicking, or interrupted gameplay. </w:t>
      </w:r>
    </w:p>
    <w:p w14:paraId="213E724B" w14:textId="70E82CBA" w:rsidR="00504D8F" w:rsidRDefault="00000000">
      <w:pPr>
        <w:spacing w:before="240"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☐ 5 </w:t>
      </w:r>
      <w:r w:rsidR="00371D69">
        <w:rPr>
          <w:rFonts w:ascii="Segoe UI Symbol" w:eastAsia="Arial" w:hAnsi="Segoe UI Symbol" w:cs="Segoe UI Symbol"/>
          <w:sz w:val="24"/>
          <w:szCs w:val="24"/>
        </w:rPr>
        <w:t>☑</w:t>
      </w:r>
      <w:r w:rsidR="00371D69">
        <w:rPr>
          <w:rFonts w:ascii="Arial" w:eastAsia="Arial" w:hAnsi="Arial" w:cs="Arial"/>
          <w:sz w:val="24"/>
          <w:szCs w:val="24"/>
        </w:rPr>
        <w:t xml:space="preserve"> 4 </w:t>
      </w:r>
      <w:r>
        <w:rPr>
          <w:rFonts w:ascii="Arial" w:eastAsia="Arial" w:hAnsi="Arial" w:cs="Arial"/>
          <w:sz w:val="24"/>
          <w:szCs w:val="24"/>
        </w:rPr>
        <w:t>☐ 3 ☐ 2 ☐ 1</w:t>
      </w:r>
    </w:p>
    <w:p w14:paraId="73B3668F" w14:textId="77777777" w:rsidR="00504D8F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15.The game tracks and stores gameplay telemetry consistently without data loss. </w:t>
      </w:r>
    </w:p>
    <w:p w14:paraId="44726872" w14:textId="685DA0B8" w:rsidR="00504D8F" w:rsidRDefault="00000000">
      <w:pPr>
        <w:spacing w:before="240" w:after="24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☐ 5 </w:t>
      </w:r>
      <w:r w:rsidR="00371D69">
        <w:rPr>
          <w:rFonts w:ascii="Segoe UI Symbol" w:eastAsia="Arial" w:hAnsi="Segoe UI Symbol" w:cs="Segoe UI Symbol"/>
          <w:sz w:val="24"/>
          <w:szCs w:val="24"/>
        </w:rPr>
        <w:t>☑</w:t>
      </w:r>
      <w:r w:rsidR="00371D69">
        <w:rPr>
          <w:rFonts w:ascii="Arial" w:eastAsia="Arial" w:hAnsi="Arial" w:cs="Arial"/>
          <w:sz w:val="24"/>
          <w:szCs w:val="24"/>
        </w:rPr>
        <w:t xml:space="preserve"> 4 </w:t>
      </w:r>
      <w:r>
        <w:rPr>
          <w:rFonts w:ascii="Arial" w:eastAsia="Arial" w:hAnsi="Arial" w:cs="Arial"/>
          <w:sz w:val="24"/>
          <w:szCs w:val="24"/>
        </w:rPr>
        <w:t>☐ 3 ☐ 2 ☐ 1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4"/>
          <w:szCs w:val="24"/>
        </w:rPr>
        <w:br/>
      </w:r>
    </w:p>
    <w:p w14:paraId="741DB7DA" w14:textId="682BFA81" w:rsidR="00504D8F" w:rsidRDefault="00750A67">
      <w:pPr>
        <w:spacing w:before="240"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Evaluator's Remarks and Technical Recommendations:</w:t>
      </w:r>
      <w:r w:rsidR="00371D69">
        <w:rPr>
          <w:rFonts w:ascii="Arial" w:eastAsia="Arial" w:hAnsi="Arial" w:cs="Arial"/>
          <w:b/>
          <w:bCs/>
        </w:rPr>
        <w:t xml:space="preserve"> Excellent! Keep it up! </w:t>
      </w:r>
      <w:r w:rsidR="00371D69">
        <w:rPr>
          <w:rFonts w:ascii="Arial" w:eastAsia="Arial" w:hAnsi="Arial" w:cs="Arial"/>
          <w:b/>
          <w:bCs/>
        </w:rPr>
        <w:br/>
      </w:r>
    </w:p>
    <w:p w14:paraId="40A81CFC" w14:textId="102C4B3B" w:rsidR="00371D69" w:rsidRDefault="00371D69">
      <w:pPr>
        <w:spacing w:before="240" w:after="240"/>
        <w:rPr>
          <w:rFonts w:ascii="Arial" w:eastAsia="Arial" w:hAnsi="Arial" w:cs="Arial"/>
          <w:b/>
          <w:bCs/>
        </w:rPr>
      </w:pPr>
      <w:r w:rsidRPr="001D2FCA">
        <w:rPr>
          <w:rFonts w:ascii="Arial" w:hAnsi="Arial" w:cs="Arial"/>
          <w:noProof/>
        </w:rPr>
        <w:drawing>
          <wp:anchor distT="0" distB="0" distL="114300" distR="114300" simplePos="0" relativeHeight="251659264" behindDoc="1" locked="0" layoutInCell="1" allowOverlap="1" wp14:anchorId="2D3291B0" wp14:editId="03C18C40">
            <wp:simplePos x="0" y="0"/>
            <wp:positionH relativeFrom="column">
              <wp:posOffset>1670685</wp:posOffset>
            </wp:positionH>
            <wp:positionV relativeFrom="paragraph">
              <wp:posOffset>94615</wp:posOffset>
            </wp:positionV>
            <wp:extent cx="1269710" cy="492047"/>
            <wp:effectExtent l="0" t="0" r="6985" b="3810"/>
            <wp:wrapNone/>
            <wp:docPr id="1" name="Picture 1" descr="D:\rob documents\Perpetual University\Memo - School\signatur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rob documents\Perpetual University\Memo - School\signature5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9710" cy="492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230940" w14:textId="48DD86E7" w:rsidR="00504D8F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Signature of Evaluator:</w:t>
      </w:r>
      <w:r>
        <w:rPr>
          <w:rFonts w:ascii="Arial" w:eastAsia="Arial" w:hAnsi="Arial" w:cs="Arial"/>
        </w:rPr>
        <w:t xml:space="preserve"> </w:t>
      </w:r>
      <w:r w:rsidR="00371D69">
        <w:rPr>
          <w:rFonts w:ascii="Arial" w:eastAsia="Arial" w:hAnsi="Arial" w:cs="Arial"/>
        </w:rPr>
        <w:t xml:space="preserve">                                                    </w:t>
      </w:r>
      <w:r>
        <w:rPr>
          <w:rFonts w:ascii="Arial" w:eastAsia="Arial" w:hAnsi="Arial" w:cs="Arial"/>
          <w:b/>
          <w:bCs/>
        </w:rPr>
        <w:t>Date:</w:t>
      </w:r>
      <w:r>
        <w:rPr>
          <w:rFonts w:ascii="Arial" w:eastAsia="Arial" w:hAnsi="Arial" w:cs="Arial"/>
        </w:rPr>
        <w:t xml:space="preserve"> </w:t>
      </w:r>
      <w:r w:rsidR="00750A67">
        <w:rPr>
          <w:rFonts w:ascii="Arial" w:eastAsia="Arial" w:hAnsi="Arial" w:cs="Arial"/>
        </w:rPr>
        <w:t>October 8, 2026</w:t>
      </w:r>
    </w:p>
    <w:p w14:paraId="6226BB2F" w14:textId="2A56435B" w:rsidR="00504D8F" w:rsidRDefault="00504D8F">
      <w:pPr>
        <w:spacing w:after="0"/>
        <w:rPr>
          <w:rFonts w:ascii="Arial" w:eastAsia="Arial" w:hAnsi="Arial" w:cs="Arial"/>
        </w:rPr>
      </w:pPr>
    </w:p>
    <w:p w14:paraId="02E7D93D" w14:textId="2CB7545D" w:rsidR="00504D8F" w:rsidRDefault="00504D8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</w:p>
    <w:sectPr w:rsidR="00504D8F">
      <w:headerReference w:type="default" r:id="rId9"/>
      <w:footerReference w:type="default" r:id="rId10"/>
      <w:pgSz w:w="12240" w:h="18720"/>
      <w:pgMar w:top="1440" w:right="1080" w:bottom="900" w:left="1080" w:header="18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D63F30" w14:textId="77777777" w:rsidR="00A257BF" w:rsidRDefault="00A257BF">
      <w:pPr>
        <w:spacing w:after="0" w:line="240" w:lineRule="auto"/>
      </w:pPr>
      <w:r>
        <w:separator/>
      </w:r>
    </w:p>
  </w:endnote>
  <w:endnote w:type="continuationSeparator" w:id="0">
    <w:p w14:paraId="4D2F7FD3" w14:textId="77777777" w:rsidR="00A257BF" w:rsidRDefault="00A257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77F2002-DC0F-4DE8-ACEF-A5C3B4E6042D}"/>
    <w:embedBold r:id="rId2" w:fontKey="{3A1E62E7-976E-4053-96A9-22C2E003C13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E6A92F04-1233-4302-B188-BE6FB4F807E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4" w:fontKey="{B8EFB0EA-38E8-4CCD-9A6D-35FB8578BC9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36E8410-62A3-423E-AFEB-678D383D787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E8527" w14:textId="77777777" w:rsidR="00504D8F" w:rsidRDefault="00000000">
    <w:pPr>
      <w:pBdr>
        <w:top w:val="nil"/>
        <w:left w:val="nil"/>
        <w:bottom w:val="nil"/>
        <w:right w:val="nil"/>
        <w:between w:val="nil"/>
      </w:pBdr>
      <w:spacing w:after="0" w:line="240" w:lineRule="auto"/>
      <w:ind w:right="360"/>
      <w:rPr>
        <w:rFonts w:ascii="Arial" w:eastAsia="Arial" w:hAnsi="Arial" w:cs="Arial"/>
        <w:i/>
        <w:iCs/>
        <w:color w:val="000000"/>
        <w:sz w:val="20"/>
        <w:szCs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326E203E" wp14:editId="45D7BC7F">
              <wp:simplePos x="0" y="0"/>
              <wp:positionH relativeFrom="column">
                <wp:posOffset>-228597</wp:posOffset>
              </wp:positionH>
              <wp:positionV relativeFrom="paragraph">
                <wp:posOffset>98425</wp:posOffset>
              </wp:positionV>
              <wp:extent cx="38100" cy="38100"/>
              <wp:effectExtent l="0" t="0" r="0" b="0"/>
              <wp:wrapNone/>
              <wp:docPr id="4" name="Straight Arrow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939860" y="3780000"/>
                        <a:ext cx="6812280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rgbClr val="8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distT="0" distB="0" distL="114300" distR="114300" simplePos="0" relativeHeight="0" behindDoc="0" locked="0" layoutInCell="1" hidden="0" allowOverlap="1" wp14:anchorId="005996EF" wp14:editId="7777777">
              <wp:simplePos x="0" y="0"/>
              <wp:positionH relativeFrom="column">
                <wp:posOffset>-228597</wp:posOffset>
              </wp:positionH>
              <wp:positionV relativeFrom="paragraph">
                <wp:posOffset>98425</wp:posOffset>
              </wp:positionV>
              <wp:extent cx="38100" cy="38100"/>
              <wp:effectExtent l="0" t="0" r="0" b="0"/>
              <wp:wrapNone/>
              <wp:docPr id="1996824343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3D271657" w14:textId="77777777" w:rsidR="00504D8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sz w:val="20"/>
        <w:szCs w:val="20"/>
      </w:rPr>
    </w:pPr>
    <w:r>
      <w:rPr>
        <w:sz w:val="20"/>
        <w:szCs w:val="20"/>
      </w:rPr>
      <w:t>Molino Road, Molino III</w:t>
    </w:r>
    <w:r>
      <w:rPr>
        <w:color w:val="000000"/>
        <w:sz w:val="20"/>
        <w:szCs w:val="20"/>
      </w:rPr>
      <w:t>, City of Bacoor, 4102 Philippines • Tel. No.: (046) 477-0602</w:t>
    </w:r>
  </w:p>
  <w:p w14:paraId="1F90D409" w14:textId="77777777" w:rsidR="00504D8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sz w:val="20"/>
        <w:szCs w:val="20"/>
      </w:rPr>
    </w:pPr>
    <w:r>
      <w:rPr>
        <w:color w:val="000000"/>
        <w:sz w:val="20"/>
        <w:szCs w:val="20"/>
      </w:rPr>
      <w:t>www.perpetualdalta.edu.ph</w:t>
    </w:r>
  </w:p>
  <w:p w14:paraId="12231B3D" w14:textId="77777777" w:rsidR="00504D8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sz w:val="20"/>
        <w:szCs w:val="20"/>
      </w:rPr>
    </w:pPr>
    <w:r>
      <w:rPr>
        <w:color w:val="000000"/>
        <w:sz w:val="20"/>
        <w:szCs w:val="20"/>
      </w:rPr>
      <w:t>Molino Campus</w:t>
    </w:r>
  </w:p>
  <w:p w14:paraId="67D8AEF3" w14:textId="77777777" w:rsidR="00504D8F" w:rsidRDefault="00504D8F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Arial" w:eastAsia="Arial" w:hAnsi="Arial" w:cs="Arial"/>
        <w:i/>
        <w:iCs/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84F43" w14:textId="77777777" w:rsidR="00A257BF" w:rsidRDefault="00A257BF">
      <w:pPr>
        <w:spacing w:after="0" w:line="240" w:lineRule="auto"/>
      </w:pPr>
      <w:r>
        <w:separator/>
      </w:r>
    </w:p>
  </w:footnote>
  <w:footnote w:type="continuationSeparator" w:id="0">
    <w:p w14:paraId="334F3E8F" w14:textId="77777777" w:rsidR="00A257BF" w:rsidRDefault="00A257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4FAC7" w14:textId="77777777" w:rsidR="00504D8F" w:rsidRDefault="00504D8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2635AA1E" w14:textId="77777777" w:rsidR="00504D8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0A079B4B" wp14:editId="60DD50BB">
          <wp:simplePos x="0" y="0"/>
          <wp:positionH relativeFrom="column">
            <wp:posOffset>0</wp:posOffset>
          </wp:positionH>
          <wp:positionV relativeFrom="paragraph">
            <wp:posOffset>170532</wp:posOffset>
          </wp:positionV>
          <wp:extent cx="6338888" cy="1000125"/>
          <wp:effectExtent l="0" t="0" r="0" b="0"/>
          <wp:wrapNone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38888" cy="10001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3CC0442" w14:textId="77777777" w:rsidR="00504D8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256EF086" wp14:editId="2C0E0F4F">
              <wp:simplePos x="0" y="0"/>
              <wp:positionH relativeFrom="column">
                <wp:posOffset>-407667</wp:posOffset>
              </wp:positionH>
              <wp:positionV relativeFrom="paragraph">
                <wp:posOffset>80010</wp:posOffset>
              </wp:positionV>
              <wp:extent cx="38100" cy="38100"/>
              <wp:effectExtent l="0" t="0" r="0" b="0"/>
              <wp:wrapNone/>
              <wp:docPr id="5" name="Straight Arrow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939860" y="3780000"/>
                        <a:ext cx="6812280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rgbClr val="8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distT="0" distB="0" distL="114300" distR="114300" simplePos="0" relativeHeight="0" behindDoc="0" locked="0" layoutInCell="1" hidden="0" allowOverlap="1" wp14:anchorId="77E7B08D" wp14:editId="7777777">
              <wp:simplePos x="0" y="0"/>
              <wp:positionH relativeFrom="column">
                <wp:posOffset>-407667</wp:posOffset>
              </wp:positionH>
              <wp:positionV relativeFrom="paragraph">
                <wp:posOffset>80010</wp:posOffset>
              </wp:positionV>
              <wp:extent cx="38100" cy="38100"/>
              <wp:effectExtent l="0" t="0" r="0" b="0"/>
              <wp:wrapNone/>
              <wp:docPr id="727464730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74CC3D20" w14:textId="77777777" w:rsidR="00504D8F" w:rsidRDefault="00504D8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</w:p>
  <w:p w14:paraId="5A51FD38" w14:textId="77777777" w:rsidR="00504D8F" w:rsidRDefault="00504D8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</w:p>
  <w:p w14:paraId="166C2C48" w14:textId="77777777" w:rsidR="00504D8F" w:rsidRDefault="00504D8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</w:p>
  <w:p w14:paraId="4EEB7EF4" w14:textId="77777777" w:rsidR="00504D8F" w:rsidRDefault="00504D8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</w:p>
  <w:p w14:paraId="3B722458" w14:textId="77777777" w:rsidR="00504D8F" w:rsidRDefault="00504D8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</w:p>
  <w:p w14:paraId="24E9054F" w14:textId="77777777" w:rsidR="00504D8F" w:rsidRDefault="00504D8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EF370C"/>
    <w:multiLevelType w:val="multilevel"/>
    <w:tmpl w:val="FB323D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01986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4D8F"/>
    <w:rsid w:val="00371D69"/>
    <w:rsid w:val="0040039E"/>
    <w:rsid w:val="00504D8F"/>
    <w:rsid w:val="005F2BEF"/>
    <w:rsid w:val="00750A67"/>
    <w:rsid w:val="00A257BF"/>
    <w:rsid w:val="00C351F4"/>
    <w:rsid w:val="487FB683"/>
    <w:rsid w:val="64223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4C23F"/>
  <w15:docId w15:val="{B8CC4E96-42C9-4409-AE7F-56CF7A18E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P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0">
    <w:name w:val="TableNormal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0i/Ha5ZjnxF8H6sLyS0yufzvJA==">CgMxLjA4AHIhMUxlNGVLRk12Rk50WFNSN3FlMllha1R4OVZVbXR2TW53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491</Words>
  <Characters>2799</Characters>
  <Application>Microsoft Office Word</Application>
  <DocSecurity>0</DocSecurity>
  <Lines>23</Lines>
  <Paragraphs>6</Paragraphs>
  <ScaleCrop>false</ScaleCrop>
  <Company/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Alyssa Marie Legaspi</cp:lastModifiedBy>
  <cp:revision>4</cp:revision>
  <dcterms:created xsi:type="dcterms:W3CDTF">2026-10-08T06:15:00Z</dcterms:created>
  <dcterms:modified xsi:type="dcterms:W3CDTF">2026-10-08T15:23:00Z</dcterms:modified>
</cp:coreProperties>
</file>