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6FF0A" w14:textId="6859B7AC" w:rsidR="00DF6F7D" w:rsidRPr="00474FD0" w:rsidRDefault="004212E7" w:rsidP="004C341C">
      <w:pPr>
        <w:ind w:firstLineChars="200" w:firstLine="420"/>
        <w:rPr>
          <w:rFonts w:hint="eastAsia"/>
        </w:rPr>
      </w:pPr>
      <w:r>
        <w:t>Abstract—</w:t>
      </w:r>
      <w:r>
        <w:t xml:space="preserve"> </w:t>
      </w:r>
      <w:r w:rsidR="00CD6A85">
        <w:t>in</w:t>
      </w:r>
      <w:r>
        <w:t xml:space="preserve"> recent years, </w:t>
      </w:r>
      <w:r>
        <w:t xml:space="preserve">it is the aim of the </w:t>
      </w:r>
      <w:r w:rsidRPr="004212E7">
        <w:t>Quantitative investment field</w:t>
      </w:r>
      <w:r w:rsidR="00C46DC1">
        <w:t xml:space="preserve"> that how to predict the price of stock precisely.</w:t>
      </w:r>
      <w:r w:rsidR="00F15ABA">
        <w:t xml:space="preserve"> However, </w:t>
      </w:r>
      <w:r w:rsidR="00796A53">
        <w:t xml:space="preserve">because </w:t>
      </w:r>
      <w:r w:rsidR="00431F8F">
        <w:t xml:space="preserve">of </w:t>
      </w:r>
      <w:r w:rsidR="000612DC">
        <w:t>several</w:t>
      </w:r>
      <w:r w:rsidR="00796A53">
        <w:t xml:space="preserve"> of the e</w:t>
      </w:r>
      <w:r w:rsidR="00796A53" w:rsidRPr="00796A53">
        <w:t xml:space="preserve">xternal </w:t>
      </w:r>
      <w:r w:rsidR="000612DC" w:rsidRPr="00796A53">
        <w:t>factors</w:t>
      </w:r>
      <w:r w:rsidR="000612DC">
        <w:t>, using</w:t>
      </w:r>
      <w:r w:rsidR="00F15ABA">
        <w:t xml:space="preserve"> the </w:t>
      </w:r>
      <w:r w:rsidR="00CD6A85">
        <w:t>traditional</w:t>
      </w:r>
      <w:r w:rsidR="00F15ABA">
        <w:t xml:space="preserve"> method to predict the stock is very difficult. </w:t>
      </w:r>
      <w:r w:rsidR="000612DC">
        <w:t>Furthermore,</w:t>
      </w:r>
      <w:r w:rsidR="00BD2FDF">
        <w:t xml:space="preserve"> </w:t>
      </w:r>
      <w:r w:rsidR="00431F8F">
        <w:t xml:space="preserve">traditional method only rely on linear regression and parameter estimation, which cannot accurately identify </w:t>
      </w:r>
      <w:r w:rsidR="0088272A">
        <w:t>or</w:t>
      </w:r>
      <w:r w:rsidR="00616F80">
        <w:t xml:space="preserve"> catch important features, furthermore, </w:t>
      </w:r>
      <w:r w:rsidR="00616F80">
        <w:rPr>
          <w:rFonts w:hint="eastAsia"/>
        </w:rPr>
        <w:t>t</w:t>
      </w:r>
      <w:r w:rsidR="00431F8F">
        <w:t>he quantitative inves</w:t>
      </w:r>
      <w:r w:rsidR="00431F8F">
        <w:t>tment method of stocks is</w:t>
      </w:r>
      <w:r w:rsidR="00431F8F">
        <w:t xml:space="preserve"> based on stock technical data</w:t>
      </w:r>
      <w:r w:rsidR="00431F8F">
        <w:t xml:space="preserve">, </w:t>
      </w:r>
      <w:r w:rsidR="00431F8F">
        <w:t>fundamentals</w:t>
      </w:r>
      <w:r w:rsidR="00431F8F">
        <w:t xml:space="preserve"> and other indicators to select </w:t>
      </w:r>
      <w:r w:rsidR="00431F8F">
        <w:t>stocks</w:t>
      </w:r>
      <w:r w:rsidR="00431F8F">
        <w:t xml:space="preserve">. But the </w:t>
      </w:r>
      <w:r w:rsidR="00431F8F">
        <w:t xml:space="preserve">subsequent operations can only be based on the judgment of investors themselves, </w:t>
      </w:r>
      <w:r w:rsidR="00DA0195">
        <w:t>who</w:t>
      </w:r>
      <w:r w:rsidR="00431F8F">
        <w:t xml:space="preserve"> </w:t>
      </w:r>
      <w:r w:rsidR="00616F80">
        <w:t xml:space="preserve">even </w:t>
      </w:r>
      <w:r w:rsidR="00431F8F">
        <w:t>cannot</w:t>
      </w:r>
      <w:r w:rsidR="00616F80">
        <w:t xml:space="preserve"> accurately predict </w:t>
      </w:r>
      <w:r w:rsidR="00616F80">
        <w:t>the range of increase</w:t>
      </w:r>
      <w:r w:rsidR="00431F8F">
        <w:t>.</w:t>
      </w:r>
      <w:r w:rsidR="00431F8F">
        <w:t xml:space="preserve"> </w:t>
      </w:r>
      <w:r w:rsidR="00095911">
        <w:t xml:space="preserve">This paper outlines the commercial value of stock forecasting in real life, briefly introduces the background of quantitative investment and some methods of time series analysis and forecasting, </w:t>
      </w:r>
      <w:r w:rsidR="00095911">
        <w:t>which</w:t>
      </w:r>
      <w:r w:rsidR="00095911">
        <w:t xml:space="preserve"> also introduces the domestic and foreign development status of LSTM networks in the field of stock forecasting. </w:t>
      </w:r>
      <w:r w:rsidR="00095911">
        <w:t>At</w:t>
      </w:r>
      <w:r w:rsidR="00095911">
        <w:t xml:space="preserve"> the same time, it focuses on the principle and core structure of the LSTM network, </w:t>
      </w:r>
      <w:r w:rsidR="00095911">
        <w:t>giving</w:t>
      </w:r>
      <w:r w:rsidR="00095911">
        <w:t xml:space="preserve"> some related functional equations. It focuses on the source, attributes and company general analysis of the </w:t>
      </w:r>
      <w:r w:rsidR="004E5074">
        <w:t>stock dat</w:t>
      </w:r>
      <w:r w:rsidR="004C17AA">
        <w:t xml:space="preserve">a used in this article. </w:t>
      </w:r>
      <w:r w:rsidR="004E5074">
        <w:t>Proposing</w:t>
      </w:r>
      <w:r w:rsidR="00095911">
        <w:t xml:space="preserve"> a method for predicting multiple units in the future. </w:t>
      </w:r>
      <w:r w:rsidR="00431F8F">
        <w:t xml:space="preserve">This paper proposes </w:t>
      </w:r>
      <w:r w:rsidR="008A28BB" w:rsidRPr="00AC0DDE">
        <w:t>the LSTM network through Google’s deep learning framework</w:t>
      </w:r>
      <w:r w:rsidR="005D64DE">
        <w:t xml:space="preserve"> TensorFlow and Python language, which </w:t>
      </w:r>
      <w:r w:rsidR="005D64DE" w:rsidRPr="00AC0DDE">
        <w:t>perform comparative experiments on data normalization, price proportionalization, forecasting the price of the next 5 days and forecast</w:t>
      </w:r>
      <w:r w:rsidR="005D64DE">
        <w:t xml:space="preserve">ing the price of the next 1 day. Predicting </w:t>
      </w:r>
      <w:r w:rsidR="005D64DE" w:rsidRPr="00AC0DDE">
        <w:t>the future price of stocks</w:t>
      </w:r>
      <w:r w:rsidR="005D64DE">
        <w:t xml:space="preserve"> through u</w:t>
      </w:r>
      <w:r w:rsidR="005D64DE" w:rsidRPr="00AC0DDE">
        <w:t xml:space="preserve">sing the LSTM network as a </w:t>
      </w:r>
      <w:r w:rsidR="00FF692D">
        <w:t xml:space="preserve">model for training predictions </w:t>
      </w:r>
      <w:r w:rsidR="005D64DE" w:rsidRPr="00AC0DDE">
        <w:t>and using historical da</w:t>
      </w:r>
      <w:r w:rsidR="00FF692D">
        <w:t xml:space="preserve">ta of stocks. </w:t>
      </w:r>
      <w:r w:rsidR="00DF6F7D">
        <w:t>T</w:t>
      </w:r>
      <w:r w:rsidR="00DF6F7D" w:rsidRPr="00AC0DDE">
        <w:t>wo simulated trading strategies are set up according to the prediction results of each stock on the first day of the future, respectively. Position trading strategy and T+0 trading strategy.</w:t>
      </w:r>
      <w:r w:rsidR="00DF6F7D" w:rsidRPr="00DF6F7D">
        <w:t xml:space="preserve"> </w:t>
      </w:r>
      <w:r w:rsidR="00DF6F7D">
        <w:t>The e</w:t>
      </w:r>
      <w:r w:rsidR="00DF6F7D">
        <w:t xml:space="preserve">xperiments </w:t>
      </w:r>
      <w:r w:rsidR="001B44D3">
        <w:t>show</w:t>
      </w:r>
      <w:bookmarkStart w:id="0" w:name="_GoBack"/>
      <w:bookmarkEnd w:id="0"/>
      <w:r w:rsidR="00DF6F7D">
        <w:t xml:space="preserve"> that both data normalization and price proportionalization can improve the accuracy of prediction to a certain extent.</w:t>
      </w:r>
      <w:r w:rsidR="00DF6F7D">
        <w:t xml:space="preserve"> However, t</w:t>
      </w:r>
      <w:r w:rsidR="00DF6F7D">
        <w:t>he later days, the lower th</w:t>
      </w:r>
      <w:r w:rsidR="00DF6F7D">
        <w:t xml:space="preserve">e accuracy of predicting price, and </w:t>
      </w:r>
      <w:r w:rsidR="00DF6F7D">
        <w:t>the worse the model fit, but the judgment coefficient</w:t>
      </w:r>
      <w:r w:rsidR="00DF6F7D">
        <w:t xml:space="preserve"> still</w:t>
      </w:r>
      <w:r w:rsidR="003B2648">
        <w:t xml:space="preserve"> exceeds 50%, which indicates that </w:t>
      </w:r>
      <w:r w:rsidR="003B2648">
        <w:t>there is still a certain use value.</w:t>
      </w:r>
      <w:r w:rsidR="003B2648" w:rsidRPr="003B2648">
        <w:t xml:space="preserve"> </w:t>
      </w:r>
      <w:r w:rsidR="003B2648">
        <w:t>In the comparative experiment predicting the next day, the judgment coefficients of the three stocks are all above 90%.</w:t>
      </w:r>
      <w:r w:rsidR="003B2648" w:rsidRPr="003B2648">
        <w:t xml:space="preserve"> </w:t>
      </w:r>
      <w:r w:rsidR="003B2648">
        <w:t>The T+0 trading strategy has low risk control capabilities. In the case of substantial losses in actual stocks, the loss of the strategy is less. From the perspective of the efficiency of risk avoidance, T</w:t>
      </w:r>
      <w:r w:rsidR="002B3439">
        <w:t>+0 strategy obviously has a better</w:t>
      </w:r>
      <w:r w:rsidR="003B2648">
        <w:t xml:space="preserve"> risk control ability.</w:t>
      </w:r>
    </w:p>
    <w:p w14:paraId="68252E68" w14:textId="74736EE0" w:rsidR="00431F8F" w:rsidRDefault="00431F8F" w:rsidP="00474FD0">
      <w:pPr>
        <w:ind w:firstLineChars="200" w:firstLine="420"/>
      </w:pPr>
    </w:p>
    <w:p w14:paraId="3BA89583" w14:textId="77777777" w:rsidR="00DF6F7D" w:rsidRPr="00B509BE" w:rsidRDefault="00DF6F7D" w:rsidP="00DF6F7D">
      <w:pPr>
        <w:pStyle w:val="a5"/>
      </w:pPr>
    </w:p>
    <w:p w14:paraId="760C282F" w14:textId="2175A4C5" w:rsidR="00E301F0" w:rsidRPr="00DF6F7D" w:rsidRDefault="00E301F0" w:rsidP="00DF6F7D">
      <w:pPr>
        <w:ind w:firstLineChars="200" w:firstLine="420"/>
        <w:rPr>
          <w:rFonts w:hint="eastAsia"/>
        </w:rPr>
      </w:pPr>
    </w:p>
    <w:sectPr w:rsidR="00E301F0" w:rsidRPr="00DF6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A3FC5"/>
    <w:multiLevelType w:val="hybridMultilevel"/>
    <w:tmpl w:val="437AF884"/>
    <w:lvl w:ilvl="0" w:tplc="E5081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6A9"/>
    <w:rsid w:val="00012263"/>
    <w:rsid w:val="000612DC"/>
    <w:rsid w:val="00080CAD"/>
    <w:rsid w:val="00094492"/>
    <w:rsid w:val="00095911"/>
    <w:rsid w:val="000B5D4B"/>
    <w:rsid w:val="000C2C06"/>
    <w:rsid w:val="001B44D3"/>
    <w:rsid w:val="001E0A68"/>
    <w:rsid w:val="0020222A"/>
    <w:rsid w:val="00246409"/>
    <w:rsid w:val="00272636"/>
    <w:rsid w:val="002A5952"/>
    <w:rsid w:val="002B2AE7"/>
    <w:rsid w:val="002B3439"/>
    <w:rsid w:val="00304727"/>
    <w:rsid w:val="0032059B"/>
    <w:rsid w:val="003B2648"/>
    <w:rsid w:val="004212E7"/>
    <w:rsid w:val="004220E5"/>
    <w:rsid w:val="00423DCE"/>
    <w:rsid w:val="00431F8F"/>
    <w:rsid w:val="0044432C"/>
    <w:rsid w:val="00474FD0"/>
    <w:rsid w:val="004C17AA"/>
    <w:rsid w:val="004C341C"/>
    <w:rsid w:val="004E5074"/>
    <w:rsid w:val="004F3FA2"/>
    <w:rsid w:val="00557545"/>
    <w:rsid w:val="00584EA6"/>
    <w:rsid w:val="005D64DE"/>
    <w:rsid w:val="005F2C4D"/>
    <w:rsid w:val="00616F80"/>
    <w:rsid w:val="00670F06"/>
    <w:rsid w:val="00740CFA"/>
    <w:rsid w:val="007765D5"/>
    <w:rsid w:val="00784E71"/>
    <w:rsid w:val="00796A53"/>
    <w:rsid w:val="007A65A9"/>
    <w:rsid w:val="0080386A"/>
    <w:rsid w:val="00817254"/>
    <w:rsid w:val="0088272A"/>
    <w:rsid w:val="00891388"/>
    <w:rsid w:val="008A28BB"/>
    <w:rsid w:val="008C0B91"/>
    <w:rsid w:val="009A533C"/>
    <w:rsid w:val="009C2B43"/>
    <w:rsid w:val="00A466C7"/>
    <w:rsid w:val="00AC0DDE"/>
    <w:rsid w:val="00AF4DEE"/>
    <w:rsid w:val="00B016A9"/>
    <w:rsid w:val="00B17873"/>
    <w:rsid w:val="00B26EE3"/>
    <w:rsid w:val="00B509BE"/>
    <w:rsid w:val="00BD2FDF"/>
    <w:rsid w:val="00C46CE0"/>
    <w:rsid w:val="00C46DC1"/>
    <w:rsid w:val="00CD6A85"/>
    <w:rsid w:val="00D1170B"/>
    <w:rsid w:val="00D570AB"/>
    <w:rsid w:val="00DA0195"/>
    <w:rsid w:val="00DD1783"/>
    <w:rsid w:val="00DF0F6C"/>
    <w:rsid w:val="00DF6F7D"/>
    <w:rsid w:val="00E301F0"/>
    <w:rsid w:val="00E34263"/>
    <w:rsid w:val="00EA5D6C"/>
    <w:rsid w:val="00EF4DA7"/>
    <w:rsid w:val="00F15ABA"/>
    <w:rsid w:val="00FF6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2356"/>
  <w15:chartTrackingRefBased/>
  <w15:docId w15:val="{A8A4CADA-9DB2-4FDF-8B99-AB91278A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F06"/>
    <w:pPr>
      <w:ind w:firstLineChars="200" w:firstLine="420"/>
    </w:pPr>
  </w:style>
  <w:style w:type="character" w:styleId="a4">
    <w:name w:val="annotation reference"/>
    <w:basedOn w:val="a0"/>
    <w:uiPriority w:val="99"/>
    <w:semiHidden/>
    <w:unhideWhenUsed/>
    <w:rsid w:val="00C46CE0"/>
    <w:rPr>
      <w:sz w:val="21"/>
      <w:szCs w:val="21"/>
    </w:rPr>
  </w:style>
  <w:style w:type="paragraph" w:styleId="a5">
    <w:name w:val="annotation text"/>
    <w:basedOn w:val="a"/>
    <w:link w:val="a6"/>
    <w:uiPriority w:val="99"/>
    <w:semiHidden/>
    <w:unhideWhenUsed/>
    <w:rsid w:val="00C46CE0"/>
    <w:pPr>
      <w:jc w:val="left"/>
    </w:pPr>
  </w:style>
  <w:style w:type="character" w:customStyle="1" w:styleId="a6">
    <w:name w:val="批注文字 字符"/>
    <w:basedOn w:val="a0"/>
    <w:link w:val="a5"/>
    <w:uiPriority w:val="99"/>
    <w:semiHidden/>
    <w:rsid w:val="00C46CE0"/>
  </w:style>
  <w:style w:type="paragraph" w:styleId="a7">
    <w:name w:val="annotation subject"/>
    <w:basedOn w:val="a5"/>
    <w:next w:val="a5"/>
    <w:link w:val="a8"/>
    <w:uiPriority w:val="99"/>
    <w:semiHidden/>
    <w:unhideWhenUsed/>
    <w:rsid w:val="00C46CE0"/>
    <w:rPr>
      <w:b/>
      <w:bCs/>
    </w:rPr>
  </w:style>
  <w:style w:type="character" w:customStyle="1" w:styleId="a8">
    <w:name w:val="批注主题 字符"/>
    <w:basedOn w:val="a6"/>
    <w:link w:val="a7"/>
    <w:uiPriority w:val="99"/>
    <w:semiHidden/>
    <w:rsid w:val="00C46CE0"/>
    <w:rPr>
      <w:b/>
      <w:bCs/>
    </w:rPr>
  </w:style>
  <w:style w:type="paragraph" w:styleId="a9">
    <w:name w:val="Balloon Text"/>
    <w:basedOn w:val="a"/>
    <w:link w:val="aa"/>
    <w:uiPriority w:val="99"/>
    <w:semiHidden/>
    <w:unhideWhenUsed/>
    <w:rsid w:val="00C46CE0"/>
    <w:rPr>
      <w:sz w:val="18"/>
      <w:szCs w:val="18"/>
    </w:rPr>
  </w:style>
  <w:style w:type="character" w:customStyle="1" w:styleId="aa">
    <w:name w:val="批注框文本 字符"/>
    <w:basedOn w:val="a0"/>
    <w:link w:val="a9"/>
    <w:uiPriority w:val="99"/>
    <w:semiHidden/>
    <w:rsid w:val="00C46C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5C475-802D-4E64-8BF8-09B4AE589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1144097453@qq.com</dc:creator>
  <cp:keywords/>
  <dc:description/>
  <cp:lastModifiedBy>1144097453@qq.com</cp:lastModifiedBy>
  <cp:revision>65</cp:revision>
  <dcterms:created xsi:type="dcterms:W3CDTF">2021-11-06T08:35:00Z</dcterms:created>
  <dcterms:modified xsi:type="dcterms:W3CDTF">2021-11-06T12:56:00Z</dcterms:modified>
</cp:coreProperties>
</file>