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6D5DC" w14:textId="58C15276" w:rsidR="00AD3FA8" w:rsidRPr="00DA76F1" w:rsidRDefault="00EE290F">
      <w:pPr>
        <w:rPr>
          <w:rFonts w:ascii="Cambria" w:hAnsi="Cambria" w:cs="Cambria"/>
          <w:color w:val="21242C"/>
          <w:szCs w:val="21"/>
          <w:shd w:val="clear" w:color="auto" w:fill="FFFFFF"/>
        </w:rPr>
      </w:pPr>
      <w:r w:rsidRPr="00EE290F">
        <w:rPr>
          <w:b/>
          <w:bCs/>
        </w:rPr>
        <w:t>The membrane potential</w:t>
      </w:r>
      <w:r w:rsidRPr="00EE290F">
        <w:rPr>
          <w:rFonts w:hint="eastAsia"/>
          <w:b/>
          <w:bCs/>
        </w:rPr>
        <w:t>膜电位</w:t>
      </w:r>
      <w:r>
        <w:rPr>
          <w:rFonts w:hint="eastAsia"/>
        </w:rPr>
        <w:t>：</w:t>
      </w:r>
      <w:r>
        <w:rPr>
          <w:rFonts w:eastAsiaTheme="minorHAnsi" w:cs="SimSun" w:hint="eastAsia"/>
          <w:color w:val="21242C"/>
          <w:kern w:val="0"/>
          <w:szCs w:val="21"/>
          <w14:ligatures w14:val="none"/>
        </w:rPr>
        <w:t>电极</w:t>
      </w:r>
      <w:r w:rsidRPr="00EE290F">
        <w:rPr>
          <w:rFonts w:ascii="Lato" w:hAnsi="Lato"/>
          <w:color w:val="21242C"/>
          <w:szCs w:val="21"/>
          <w:shd w:val="clear" w:color="auto" w:fill="FFFFFF"/>
        </w:rPr>
        <w:t>electrodes</w:t>
      </w:r>
      <w:r>
        <w:rPr>
          <w:rFonts w:eastAsiaTheme="minorHAnsi" w:cs="SimSun" w:hint="eastAsia"/>
          <w:color w:val="21242C"/>
          <w:kern w:val="0"/>
          <w:szCs w:val="21"/>
          <w14:ligatures w14:val="none"/>
        </w:rPr>
        <w:t>一个活细胞质膜内，一个外</w:t>
      </w:r>
      <w:proofErr w:type="gramStart"/>
      <w:r>
        <w:rPr>
          <w:rFonts w:eastAsiaTheme="minorHAnsi" w:cs="SimSun" w:hint="eastAsia"/>
          <w:color w:val="21242C"/>
          <w:kern w:val="0"/>
          <w:szCs w:val="21"/>
          <w14:ligatures w14:val="none"/>
        </w:rPr>
        <w:t>【</w:t>
      </w:r>
      <w:proofErr w:type="gramEnd"/>
      <w:r>
        <w:rPr>
          <w:rFonts w:eastAsiaTheme="minorHAnsi" w:cs="SimSun" w:hint="eastAsia"/>
          <w:color w:val="21242C"/>
          <w:kern w:val="0"/>
          <w:szCs w:val="21"/>
          <w14:ligatures w14:val="none"/>
        </w:rPr>
        <w:t>电压在神经元</w:t>
      </w:r>
      <w:r w:rsidR="00DA76F1" w:rsidRPr="00DA76F1">
        <w:rPr>
          <w:rFonts w:ascii="Lato" w:hAnsi="Lato"/>
          <w:color w:val="21242C"/>
          <w:szCs w:val="21"/>
          <w:shd w:val="clear" w:color="auto" w:fill="FFFFFF"/>
        </w:rPr>
        <w:t>neuron</w:t>
      </w:r>
      <w:r>
        <w:rPr>
          <w:rFonts w:eastAsiaTheme="minorHAnsi" w:cs="SimSun" w:hint="eastAsia"/>
          <w:color w:val="21242C"/>
          <w:kern w:val="0"/>
          <w:szCs w:val="21"/>
          <w14:ligatures w14:val="none"/>
        </w:rPr>
        <w:t>含义=电路中，离子</w:t>
      </w:r>
      <w:r w:rsidR="00DA76F1" w:rsidRPr="00DA76F1">
        <w:rPr>
          <w:rFonts w:ascii="Lato" w:hAnsi="Lato"/>
          <w:color w:val="21242C"/>
          <w:szCs w:val="21"/>
          <w:shd w:val="clear" w:color="auto" w:fill="FFFFFF"/>
        </w:rPr>
        <w:t>ions</w:t>
      </w:r>
      <w:r w:rsidR="00DA76F1" w:rsidRPr="00DA76F1">
        <w:rPr>
          <w:rFonts w:ascii="Lato" w:hAnsi="Lato" w:hint="eastAsia"/>
          <w:color w:val="21242C"/>
          <w:szCs w:val="21"/>
          <w:shd w:val="clear" w:color="auto" w:fill="FFFFFF"/>
        </w:rPr>
        <w:t xml:space="preserve"> </w:t>
      </w:r>
      <w:r>
        <w:rPr>
          <w:rFonts w:eastAsiaTheme="minorHAnsi" w:cs="SimSun" w:hint="eastAsia"/>
          <w:color w:val="21242C"/>
          <w:kern w:val="0"/>
          <w:szCs w:val="21"/>
          <w14:ligatures w14:val="none"/>
        </w:rPr>
        <w:t>vs电子</w:t>
      </w:r>
      <w:r w:rsidR="00DA76F1" w:rsidRPr="00DA76F1">
        <w:rPr>
          <w:rFonts w:ascii="Lato" w:hAnsi="Lato"/>
          <w:color w:val="21242C"/>
          <w:szCs w:val="21"/>
          <w:shd w:val="clear" w:color="auto" w:fill="FFFFFF"/>
        </w:rPr>
        <w:t>electrons</w:t>
      </w:r>
      <w:r w:rsidR="00DA76F1">
        <w:rPr>
          <w:rFonts w:ascii="Lato" w:hAnsi="Lato" w:hint="eastAsia"/>
          <w:color w:val="21242C"/>
          <w:szCs w:val="21"/>
          <w:shd w:val="clear" w:color="auto" w:fill="FFFFFF"/>
        </w:rPr>
        <w:t>。</w:t>
      </w:r>
      <w:r w:rsidR="00DA76F1" w:rsidRPr="00DA76F1">
        <w:rPr>
          <w:rFonts w:ascii="Lato" w:hAnsi="Lato"/>
          <w:color w:val="21242C"/>
          <w:szCs w:val="21"/>
          <w:shd w:val="clear" w:color="auto" w:fill="FFFFFF"/>
        </w:rPr>
        <w:t>参考点是细胞的外部</w:t>
      </w:r>
      <w:r w:rsidR="00DA76F1">
        <w:rPr>
          <w:rFonts w:ascii="Lato" w:hAnsi="Lato" w:hint="eastAsia"/>
          <w:color w:val="21242C"/>
          <w:szCs w:val="21"/>
          <w:shd w:val="clear" w:color="auto" w:fill="FFFFFF"/>
        </w:rPr>
        <w:t>，电位差</w:t>
      </w:r>
      <w:r w:rsidR="00DA76F1" w:rsidRPr="00DA76F1">
        <w:rPr>
          <w:rFonts w:ascii="Cambria" w:hAnsi="Cambria" w:cs="Cambria" w:hint="eastAsia"/>
          <w:color w:val="21242C"/>
          <w:szCs w:val="21"/>
          <w:shd w:val="clear" w:color="auto" w:fill="FFFFFF"/>
        </w:rPr>
        <w:t>30</w:t>
      </w:r>
      <w:r w:rsidR="00DA76F1" w:rsidRPr="00DA76F1">
        <w:rPr>
          <w:rFonts w:ascii="Lato" w:hAnsi="Lato"/>
          <w:color w:val="21242C"/>
          <w:szCs w:val="21"/>
          <w:shd w:val="clear" w:color="auto" w:fill="FFFFFF"/>
        </w:rPr>
        <w:t>to</w:t>
      </w:r>
      <w:r w:rsidR="00DA76F1" w:rsidRPr="00DA76F1">
        <w:rPr>
          <w:rFonts w:ascii="Lato" w:hAnsi="Lato" w:hint="eastAsia"/>
          <w:color w:val="21242C"/>
          <w:szCs w:val="21"/>
          <w:shd w:val="clear" w:color="auto" w:fill="FFFFFF"/>
        </w:rPr>
        <w:t>90mV</w:t>
      </w:r>
      <w:r w:rsidR="00DA76F1" w:rsidRPr="00DA76F1">
        <w:rPr>
          <w:rFonts w:ascii="Cambria" w:hAnsi="Cambria" w:cs="Cambria"/>
          <w:color w:val="21242C"/>
          <w:szCs w:val="21"/>
          <w:shd w:val="clear" w:color="auto" w:fill="FFFFFF"/>
        </w:rPr>
        <w:t> </w:t>
      </w:r>
      <w:r w:rsidR="00DA76F1">
        <w:rPr>
          <w:rStyle w:val="mathjax-selectable"/>
          <w:rFonts w:ascii="inherit" w:hAnsi="inherit"/>
          <w:color w:val="21242C"/>
          <w:sz w:val="30"/>
          <w:szCs w:val="30"/>
          <w:bdr w:val="none" w:sz="0" w:space="0" w:color="auto" w:frame="1"/>
          <w:shd w:val="clear" w:color="auto" w:fill="FFFFFF"/>
        </w:rPr>
        <w:t> </w:t>
      </w:r>
    </w:p>
    <w:p w14:paraId="12CB70AE" w14:textId="360822ED" w:rsidR="00EE290F" w:rsidRDefault="00EE290F" w:rsidP="00EE290F">
      <w:pPr>
        <w:widowControl/>
        <w:shd w:val="clear" w:color="auto" w:fill="FFFFFF"/>
        <w:spacing w:line="450" w:lineRule="atLeast"/>
        <w:jc w:val="left"/>
        <w:textAlignment w:val="baseline"/>
        <w:rPr>
          <w:rFonts w:eastAsiaTheme="minorHAnsi" w:cs="SimSun"/>
          <w:color w:val="21242C"/>
          <w:kern w:val="0"/>
          <w:szCs w:val="21"/>
          <w14:ligatures w14:val="none"/>
        </w:rPr>
      </w:pPr>
      <w:r w:rsidRPr="00EE290F">
        <w:rPr>
          <w:rFonts w:eastAsiaTheme="minorHAnsi" w:cs="SimSun"/>
          <w:color w:val="21242C"/>
          <w:kern w:val="0"/>
          <w:szCs w:val="21"/>
          <w14:ligatures w14:val="none"/>
        </w:rPr>
        <w:t>静息（非信号）神经元在其膜上有一个电压，称为</w:t>
      </w:r>
      <w:r w:rsidRPr="00EE290F">
        <w:rPr>
          <w:rFonts w:eastAsiaTheme="minorHAnsi" w:cs="SimSun"/>
          <w:b/>
          <w:bCs/>
          <w:color w:val="21242C"/>
          <w:kern w:val="0"/>
          <w:szCs w:val="21"/>
          <w:bdr w:val="none" w:sz="0" w:space="0" w:color="auto" w:frame="1"/>
          <w14:ligatures w14:val="none"/>
        </w:rPr>
        <w:t>静息膜电位</w:t>
      </w:r>
      <w:r w:rsidR="00DA76F1" w:rsidRPr="00DA76F1">
        <w:rPr>
          <w:rFonts w:eastAsiaTheme="minorHAnsi" w:cs="SimSun"/>
          <w:b/>
          <w:bCs/>
          <w:color w:val="21242C"/>
          <w:kern w:val="0"/>
          <w:szCs w:val="21"/>
          <w14:ligatures w14:val="none"/>
        </w:rPr>
        <w:t>resting potential</w:t>
      </w:r>
      <w:r w:rsidRPr="00EE290F">
        <w:rPr>
          <w:rFonts w:eastAsiaTheme="minorHAnsi" w:cs="SimSun"/>
          <w:color w:val="21242C"/>
          <w:kern w:val="0"/>
          <w:szCs w:val="21"/>
          <w14:ligatures w14:val="none"/>
        </w:rPr>
        <w:t>。</w:t>
      </w:r>
      <w:r w:rsidR="00DA76F1">
        <w:rPr>
          <w:rFonts w:eastAsiaTheme="minorHAnsi" w:cs="SimSun" w:hint="eastAsia"/>
          <w:color w:val="21242C"/>
          <w:kern w:val="0"/>
          <w:szCs w:val="21"/>
          <w14:ligatures w14:val="none"/>
        </w:rPr>
        <w:t>-30~-90mV</w:t>
      </w:r>
    </w:p>
    <w:p w14:paraId="5CB7AB92" w14:textId="5B068A11" w:rsidR="00DA76F1" w:rsidRPr="00DA76F1" w:rsidRDefault="00DA76F1" w:rsidP="00DA76F1">
      <w:pPr>
        <w:widowControl/>
        <w:shd w:val="clear" w:color="auto" w:fill="FFFFFF"/>
        <w:spacing w:line="450" w:lineRule="atLeast"/>
        <w:jc w:val="left"/>
        <w:textAlignment w:val="baseline"/>
        <w:rPr>
          <w:rFonts w:ascii="Lato" w:eastAsia="SimSun" w:hAnsi="Lato" w:cs="SimSun"/>
          <w:color w:val="21242C"/>
          <w:kern w:val="0"/>
          <w:szCs w:val="21"/>
          <w14:ligatures w14:val="none"/>
        </w:rPr>
      </w:pPr>
      <w:r w:rsidRPr="00DA76F1">
        <w:rPr>
          <w:rFonts w:ascii="Lato" w:eastAsia="SimSun" w:hAnsi="Lato" w:cs="SimSun"/>
          <w:color w:val="21242C"/>
          <w:kern w:val="0"/>
          <w:szCs w:val="21"/>
          <w14:ligatures w14:val="none"/>
        </w:rPr>
        <w:t>细胞膜上存在电位差，</w:t>
      </w:r>
      <w:proofErr w:type="gramStart"/>
      <w:r w:rsidRPr="00DA76F1">
        <w:rPr>
          <w:rFonts w:ascii="Lato" w:eastAsia="SimSun" w:hAnsi="Lato" w:cs="SimSun"/>
          <w:color w:val="21242C"/>
          <w:kern w:val="0"/>
          <w:szCs w:val="21"/>
          <w14:ligatures w14:val="none"/>
        </w:rPr>
        <w:t>所以说膜是</w:t>
      </w:r>
      <w:proofErr w:type="gramEnd"/>
      <w:r w:rsidRPr="00DA76F1">
        <w:rPr>
          <w:rFonts w:ascii="inherit" w:eastAsia="SimSun" w:hAnsi="inherit" w:cs="SimSun"/>
          <w:b/>
          <w:bCs/>
          <w:color w:val="21242C"/>
          <w:kern w:val="0"/>
          <w:szCs w:val="21"/>
          <w:bdr w:val="none" w:sz="0" w:space="0" w:color="auto" w:frame="1"/>
          <w14:ligatures w14:val="none"/>
        </w:rPr>
        <w:t>极化的</w:t>
      </w:r>
      <w:r w:rsidRPr="00DA76F1">
        <w:rPr>
          <w:rStyle w:val="a3"/>
          <w:rFonts w:ascii="Lato" w:hAnsi="Lato"/>
          <w:color w:val="21242C"/>
          <w:szCs w:val="21"/>
          <w:bdr w:val="none" w:sz="0" w:space="0" w:color="auto" w:frame="1"/>
          <w:shd w:val="clear" w:color="auto" w:fill="FFFFFF"/>
        </w:rPr>
        <w:t>polarized</w:t>
      </w:r>
      <w:r w:rsidRPr="00DA76F1">
        <w:rPr>
          <w:rFonts w:ascii="Lato" w:eastAsia="SimSun" w:hAnsi="Lato" w:cs="SimSun"/>
          <w:color w:val="21242C"/>
          <w:kern w:val="0"/>
          <w:szCs w:val="21"/>
          <w14:ligatures w14:val="none"/>
        </w:rPr>
        <w:t>。如果膜电位变得比静息电位更正，</w:t>
      </w:r>
      <w:proofErr w:type="gramStart"/>
      <w:r w:rsidRPr="00DA76F1">
        <w:rPr>
          <w:rFonts w:ascii="Lato" w:eastAsia="SimSun" w:hAnsi="Lato" w:cs="SimSun"/>
          <w:color w:val="21242C"/>
          <w:kern w:val="0"/>
          <w:szCs w:val="21"/>
          <w14:ligatures w14:val="none"/>
        </w:rPr>
        <w:t>则称膜去</w:t>
      </w:r>
      <w:r w:rsidRPr="00DA76F1">
        <w:rPr>
          <w:rFonts w:ascii="inherit" w:eastAsia="SimSun" w:hAnsi="inherit" w:cs="SimSun"/>
          <w:b/>
          <w:bCs/>
          <w:color w:val="21242C"/>
          <w:kern w:val="0"/>
          <w:szCs w:val="21"/>
          <w:bdr w:val="none" w:sz="0" w:space="0" w:color="auto" w:frame="1"/>
          <w14:ligatures w14:val="none"/>
        </w:rPr>
        <w:t>极化</w:t>
      </w:r>
      <w:proofErr w:type="gramEnd"/>
      <w:r w:rsidRPr="00DA76F1">
        <w:rPr>
          <w:rStyle w:val="a3"/>
          <w:rFonts w:ascii="Lato" w:hAnsi="Lato"/>
          <w:color w:val="21242C"/>
          <w:szCs w:val="21"/>
          <w:bdr w:val="none" w:sz="0" w:space="0" w:color="auto" w:frame="1"/>
          <w:shd w:val="clear" w:color="auto" w:fill="FFFFFF"/>
        </w:rPr>
        <w:t>depolarized</w:t>
      </w:r>
      <w:r w:rsidRPr="00DA76F1">
        <w:rPr>
          <w:rFonts w:ascii="Lato" w:eastAsia="SimSun" w:hAnsi="Lato" w:cs="SimSun"/>
          <w:color w:val="21242C"/>
          <w:kern w:val="0"/>
          <w:szCs w:val="21"/>
          <w14:ligatures w14:val="none"/>
        </w:rPr>
        <w:t>。如果膜电位变得比静息电位更负，则称膜</w:t>
      </w:r>
      <w:proofErr w:type="gramStart"/>
      <w:r w:rsidRPr="00DA76F1">
        <w:rPr>
          <w:rFonts w:ascii="Lato" w:eastAsia="SimSun" w:hAnsi="Lato" w:cs="SimSun"/>
          <w:color w:val="21242C"/>
          <w:kern w:val="0"/>
          <w:szCs w:val="21"/>
          <w14:ligatures w14:val="none"/>
        </w:rPr>
        <w:t>超</w:t>
      </w:r>
      <w:r w:rsidRPr="00DA76F1">
        <w:rPr>
          <w:rFonts w:ascii="inherit" w:eastAsia="SimSun" w:hAnsi="inherit" w:cs="SimSun"/>
          <w:b/>
          <w:bCs/>
          <w:color w:val="21242C"/>
          <w:kern w:val="0"/>
          <w:szCs w:val="21"/>
          <w:bdr w:val="none" w:sz="0" w:space="0" w:color="auto" w:frame="1"/>
          <w14:ligatures w14:val="none"/>
        </w:rPr>
        <w:t>极</w:t>
      </w:r>
      <w:proofErr w:type="gramEnd"/>
      <w:r w:rsidRPr="00DA76F1">
        <w:rPr>
          <w:rStyle w:val="a3"/>
          <w:rFonts w:ascii="Lato" w:hAnsi="Lato"/>
          <w:color w:val="21242C"/>
          <w:szCs w:val="21"/>
          <w:bdr w:val="none" w:sz="0" w:space="0" w:color="auto" w:frame="1"/>
          <w:shd w:val="clear" w:color="auto" w:fill="FFFFFF"/>
        </w:rPr>
        <w:t>hyperpolarized</w:t>
      </w:r>
      <w:r w:rsidRPr="00DA76F1">
        <w:rPr>
          <w:rFonts w:ascii="Lato" w:eastAsia="SimSun" w:hAnsi="Lato" w:cs="SimSun"/>
          <w:color w:val="21242C"/>
          <w:kern w:val="0"/>
          <w:szCs w:val="21"/>
          <w14:ligatures w14:val="none"/>
        </w:rPr>
        <w:t>。</w:t>
      </w:r>
    </w:p>
    <w:p w14:paraId="243C33AE" w14:textId="640F837B" w:rsidR="00DA76F1" w:rsidRDefault="00DA76F1" w:rsidP="00EE290F">
      <w:pPr>
        <w:widowControl/>
        <w:shd w:val="clear" w:color="auto" w:fill="FFFFFF"/>
        <w:spacing w:line="450" w:lineRule="atLeast"/>
        <w:jc w:val="left"/>
        <w:textAlignment w:val="baseline"/>
        <w:rPr>
          <w:rStyle w:val="a3"/>
          <w:rFonts w:ascii="Lato" w:hAnsi="Lato"/>
          <w:color w:val="21242C"/>
          <w:szCs w:val="21"/>
          <w:bdr w:val="none" w:sz="0" w:space="0" w:color="auto" w:frame="1"/>
          <w:shd w:val="clear" w:color="auto" w:fill="FFFFFF"/>
        </w:rPr>
      </w:pPr>
      <w:r w:rsidRPr="00DA76F1">
        <w:rPr>
          <w:rFonts w:eastAsiaTheme="minorHAnsi" w:cs="SimSun" w:hint="eastAsia"/>
          <w:color w:val="21242C"/>
          <w:kern w:val="0"/>
          <w:szCs w:val="21"/>
          <w14:ligatures w14:val="none"/>
        </w:rPr>
        <w:t>神经元用来交流的所有电信号</w:t>
      </w:r>
      <w:proofErr w:type="spellStart"/>
      <w:r w:rsidRPr="00DA76F1">
        <w:rPr>
          <w:rStyle w:val="a3"/>
          <w:rFonts w:ascii="Lato" w:hAnsi="Lato"/>
          <w:color w:val="21242C"/>
          <w:szCs w:val="21"/>
          <w:bdr w:val="none" w:sz="0" w:space="0" w:color="auto" w:frame="1"/>
          <w:shd w:val="clear" w:color="auto" w:fill="FFFFFF"/>
        </w:rPr>
        <w:t>depolarized</w:t>
      </w:r>
      <w:r>
        <w:rPr>
          <w:rStyle w:val="a3"/>
          <w:rFonts w:ascii="Lato" w:hAnsi="Lato" w:hint="eastAsia"/>
          <w:color w:val="21242C"/>
          <w:szCs w:val="21"/>
          <w:bdr w:val="none" w:sz="0" w:space="0" w:color="auto" w:frame="1"/>
          <w:shd w:val="clear" w:color="auto" w:fill="FFFFFF"/>
        </w:rPr>
        <w:t>+</w:t>
      </w:r>
      <w:r w:rsidRPr="00DA76F1">
        <w:rPr>
          <w:rStyle w:val="a3"/>
          <w:rFonts w:ascii="Lato" w:hAnsi="Lato"/>
          <w:color w:val="21242C"/>
          <w:szCs w:val="21"/>
          <w:bdr w:val="none" w:sz="0" w:space="0" w:color="auto" w:frame="1"/>
          <w:shd w:val="clear" w:color="auto" w:fill="FFFFFF"/>
        </w:rPr>
        <w:t>hyperpolarized</w:t>
      </w:r>
      <w:proofErr w:type="spellEnd"/>
    </w:p>
    <w:p w14:paraId="61DB0973" w14:textId="3BDD9221" w:rsidR="00DA76F1" w:rsidRDefault="00DF7210" w:rsidP="00EE290F">
      <w:pPr>
        <w:widowControl/>
        <w:shd w:val="clear" w:color="auto" w:fill="FFFFFF"/>
        <w:spacing w:line="450" w:lineRule="atLeast"/>
        <w:jc w:val="left"/>
        <w:textAlignment w:val="baseline"/>
        <w:rPr>
          <w:rFonts w:eastAsiaTheme="minorHAnsi" w:cs="SimSun"/>
          <w:color w:val="21242C"/>
          <w:kern w:val="0"/>
          <w:szCs w:val="21"/>
          <w14:ligatures w14:val="none"/>
        </w:rPr>
      </w:pPr>
      <w:r w:rsidRPr="00DF7210">
        <w:rPr>
          <w:rFonts w:eastAsiaTheme="minorHAnsi" w:cs="SimSun" w:hint="eastAsia"/>
          <w:color w:val="21242C"/>
          <w:kern w:val="0"/>
          <w:szCs w:val="21"/>
          <w14:ligatures w14:val="none"/>
        </w:rPr>
        <w:t>离子穿过膜</w:t>
      </w:r>
      <w:r w:rsidR="00CF3EC2">
        <w:rPr>
          <w:rFonts w:eastAsiaTheme="minorHAnsi" w:cs="SimSun" w:hint="eastAsia"/>
          <w:color w:val="21242C"/>
          <w:kern w:val="0"/>
          <w:szCs w:val="21"/>
          <w14:ligatures w14:val="none"/>
        </w:rPr>
        <w:t>（不能直接）</w:t>
      </w:r>
      <w:r>
        <w:rPr>
          <w:rFonts w:eastAsiaTheme="minorHAnsi" w:cs="SimSun" w:hint="eastAsia"/>
          <w:color w:val="21242C"/>
          <w:kern w:val="0"/>
          <w:szCs w:val="21"/>
          <w14:ligatures w14:val="none"/>
        </w:rPr>
        <w:t>：通道蛋白</w:t>
      </w:r>
      <w:r w:rsidRPr="00DF7210">
        <w:rPr>
          <w:rFonts w:eastAsiaTheme="minorHAnsi" w:cs="SimSun"/>
          <w:color w:val="21242C"/>
          <w:kern w:val="0"/>
          <w:szCs w:val="21"/>
          <w14:ligatures w14:val="none"/>
        </w:rPr>
        <w:t>channel proteins</w:t>
      </w:r>
      <w:r>
        <w:rPr>
          <w:rFonts w:eastAsiaTheme="minorHAnsi" w:cs="SimSun" w:hint="eastAsia"/>
          <w:color w:val="21242C"/>
          <w:kern w:val="0"/>
          <w:szCs w:val="21"/>
          <w14:ligatures w14:val="none"/>
        </w:rPr>
        <w:t>（亲水water-loving隧道）</w:t>
      </w:r>
      <w:r w:rsidRPr="00DF7210">
        <w:rPr>
          <w:rFonts w:eastAsiaTheme="minorHAnsi" w:cs="SimSun"/>
          <w:color w:val="21242C"/>
          <w:kern w:val="0"/>
          <w:szCs w:val="21"/>
          <w14:ligatures w14:val="none"/>
        </w:rPr>
        <w:t>leak channels</w:t>
      </w:r>
      <w:r>
        <w:rPr>
          <w:rFonts w:eastAsiaTheme="minorHAnsi" w:cs="SimSun" w:hint="eastAsia"/>
          <w:color w:val="21242C"/>
          <w:kern w:val="0"/>
          <w:szCs w:val="21"/>
          <w14:ligatures w14:val="none"/>
        </w:rPr>
        <w:t xml:space="preserve"> 一直</w:t>
      </w:r>
      <w:r w:rsidR="00CF3EC2">
        <w:rPr>
          <w:rFonts w:eastAsiaTheme="minorHAnsi" w:cs="SimSun" w:hint="eastAsia"/>
          <w:color w:val="21242C"/>
          <w:kern w:val="0"/>
          <w:szCs w:val="21"/>
          <w14:ligatures w14:val="none"/>
        </w:rPr>
        <w:t>开放在</w:t>
      </w:r>
      <w:r w:rsidRPr="00DF7210">
        <w:rPr>
          <w:rFonts w:eastAsiaTheme="minorHAnsi" w:cs="SimSun"/>
          <w:color w:val="21242C"/>
          <w:kern w:val="0"/>
          <w:szCs w:val="21"/>
          <w14:ligatures w14:val="none"/>
        </w:rPr>
        <w:t xml:space="preserve"> resting neurons</w:t>
      </w:r>
      <w:r w:rsidRPr="00DF7210">
        <w:rPr>
          <w:rFonts w:eastAsiaTheme="minorHAnsi" w:cs="SimSun" w:hint="eastAsia"/>
          <w:color w:val="21242C"/>
          <w:kern w:val="0"/>
          <w:szCs w:val="21"/>
          <w14:ligatures w14:val="none"/>
        </w:rPr>
        <w:t>静息神经元</w:t>
      </w:r>
      <w:r>
        <w:rPr>
          <w:rFonts w:eastAsiaTheme="minorHAnsi" w:cs="SimSun" w:hint="eastAsia"/>
          <w:color w:val="21242C"/>
          <w:kern w:val="0"/>
          <w:szCs w:val="21"/>
          <w14:ligatures w14:val="none"/>
        </w:rPr>
        <w:t>，其他有响应信号才打开。</w:t>
      </w:r>
    </w:p>
    <w:p w14:paraId="19A66AC2" w14:textId="1DD7962F" w:rsidR="00CF3EC2" w:rsidRDefault="00CF3EC2" w:rsidP="00CF3EC2">
      <w:pPr>
        <w:widowControl/>
        <w:shd w:val="clear" w:color="auto" w:fill="FFFFFF"/>
        <w:spacing w:line="450" w:lineRule="atLeast"/>
        <w:jc w:val="left"/>
        <w:textAlignment w:val="baseline"/>
        <w:rPr>
          <w:rFonts w:eastAsiaTheme="minorHAnsi" w:cs="SimSun"/>
          <w:color w:val="21242C"/>
          <w:kern w:val="0"/>
          <w:szCs w:val="21"/>
          <w14:ligatures w14:val="none"/>
        </w:rPr>
      </w:pPr>
      <w:r w:rsidRPr="00CF3EC2">
        <w:rPr>
          <w:rFonts w:eastAsiaTheme="minorHAnsi" w:cs="SimSun" w:hint="eastAsia"/>
          <w:color w:val="21242C"/>
          <w:kern w:val="0"/>
          <w:szCs w:val="21"/>
          <w14:ligatures w14:val="none"/>
        </w:rPr>
        <w:t>在神经元中，</w:t>
      </w:r>
      <w:r w:rsidRPr="00CF3EC2">
        <w:rPr>
          <w:rFonts w:eastAsiaTheme="minorHAnsi" w:cs="SimSun" w:hint="eastAsia"/>
          <w:b/>
          <w:bCs/>
          <w:color w:val="21242C"/>
          <w:kern w:val="0"/>
          <w:szCs w:val="21"/>
          <w14:ligatures w14:val="none"/>
        </w:rPr>
        <w:t>静息膜电位</w:t>
      </w:r>
      <w:r w:rsidRPr="006E11E0">
        <w:rPr>
          <w:rFonts w:eastAsiaTheme="minorHAnsi" w:cs="SimSun" w:hint="eastAsia"/>
          <w:b/>
          <w:bCs/>
          <w:color w:val="21242C"/>
          <w:kern w:val="0"/>
          <w:szCs w:val="21"/>
          <w14:ligatures w14:val="none"/>
        </w:rPr>
        <w:t>主要</w:t>
      </w:r>
      <w:r w:rsidRPr="00CF3EC2">
        <w:rPr>
          <w:rFonts w:eastAsiaTheme="minorHAnsi" w:cs="SimSun" w:hint="eastAsia"/>
          <w:color w:val="21242C"/>
          <w:kern w:val="0"/>
          <w:szCs w:val="21"/>
          <w14:ligatures w14:val="none"/>
        </w:rPr>
        <w:t>取决于</w:t>
      </w:r>
      <w:r>
        <w:rPr>
          <w:rFonts w:eastAsiaTheme="minorHAnsi" w:cs="SimSun" w:hint="eastAsia"/>
          <w:color w:val="21242C"/>
          <w:kern w:val="0"/>
          <w:szCs w:val="21"/>
          <w14:ligatures w14:val="none"/>
        </w:rPr>
        <w:t>K+</w:t>
      </w:r>
      <w:r w:rsidRPr="00CF3EC2">
        <w:rPr>
          <w:rFonts w:eastAsiaTheme="minorHAnsi" w:cs="SimSun" w:hint="eastAsia"/>
          <w:color w:val="21242C"/>
          <w:kern w:val="0"/>
          <w:szCs w:val="21"/>
          <w14:ligatures w14:val="none"/>
        </w:rPr>
        <w:t>通过钾泄漏通道。</w:t>
      </w:r>
    </w:p>
    <w:p w14:paraId="100876A2" w14:textId="5E3CC8B5" w:rsidR="006E11E0" w:rsidRPr="006E11E0" w:rsidRDefault="006E11E0" w:rsidP="006E11E0">
      <w:pPr>
        <w:widowControl/>
        <w:shd w:val="clear" w:color="auto" w:fill="FFFFFF"/>
        <w:spacing w:line="450" w:lineRule="atLeast"/>
        <w:jc w:val="left"/>
        <w:textAlignment w:val="baseline"/>
        <w:rPr>
          <w:rFonts w:eastAsiaTheme="minorHAnsi" w:cs="SimSun"/>
          <w:color w:val="21242C"/>
          <w:kern w:val="0"/>
          <w:szCs w:val="21"/>
          <w14:ligatures w14:val="none"/>
        </w:rPr>
      </w:pPr>
      <w:r w:rsidRPr="006E11E0">
        <w:rPr>
          <w:rFonts w:eastAsiaTheme="minorHAnsi" w:cs="SimSun" w:hint="eastAsia"/>
          <w:color w:val="21242C"/>
          <w:kern w:val="0"/>
          <w:szCs w:val="21"/>
          <w14:ligatures w14:val="none"/>
        </w:rPr>
        <w:t>神经胶质细胞中，神经胶质细胞是神经系统的支持细胞，静息膜电位等于</w:t>
      </w:r>
      <w:r>
        <w:rPr>
          <w:rFonts w:eastAsiaTheme="minorHAnsi" w:cs="SimSun" w:hint="eastAsia"/>
          <w:color w:val="21242C"/>
          <w:kern w:val="0"/>
          <w:szCs w:val="21"/>
          <w14:ligatures w14:val="none"/>
        </w:rPr>
        <w:t>K+</w:t>
      </w:r>
      <w:r w:rsidRPr="006E11E0">
        <w:rPr>
          <w:rFonts w:eastAsiaTheme="minorHAnsi" w:cs="SimSun" w:hint="eastAsia"/>
          <w:color w:val="21242C"/>
          <w:kern w:val="0"/>
          <w:szCs w:val="21"/>
          <w14:ligatures w14:val="none"/>
        </w:rPr>
        <w:t>平衡电位。</w:t>
      </w:r>
    </w:p>
    <w:p w14:paraId="44B3F674" w14:textId="09270F14" w:rsidR="006E11E0" w:rsidRPr="006E11E0" w:rsidRDefault="006E11E0" w:rsidP="006E11E0">
      <w:pPr>
        <w:widowControl/>
        <w:shd w:val="clear" w:color="auto" w:fill="FFFFFF"/>
        <w:spacing w:line="450" w:lineRule="atLeast"/>
        <w:jc w:val="left"/>
        <w:textAlignment w:val="baseline"/>
        <w:rPr>
          <w:rFonts w:eastAsiaTheme="minorHAnsi" w:cs="SimSun"/>
          <w:color w:val="21242C"/>
          <w:kern w:val="0"/>
          <w:szCs w:val="21"/>
          <w14:ligatures w14:val="none"/>
        </w:rPr>
      </w:pPr>
      <w:r w:rsidRPr="006E11E0">
        <w:rPr>
          <w:rFonts w:eastAsiaTheme="minorHAnsi" w:cs="SimSun" w:hint="eastAsia"/>
          <w:color w:val="21242C"/>
          <w:kern w:val="0"/>
          <w:szCs w:val="21"/>
          <w14:ligatures w14:val="none"/>
        </w:rPr>
        <w:t>静息膜电位接近但不完全相同</w:t>
      </w:r>
      <w:r>
        <w:rPr>
          <w:rFonts w:eastAsiaTheme="minorHAnsi" w:cs="SimSun" w:hint="eastAsia"/>
          <w:color w:val="21242C"/>
          <w:kern w:val="0"/>
          <w:szCs w:val="21"/>
          <w14:ligatures w14:val="none"/>
        </w:rPr>
        <w:t>K+</w:t>
      </w:r>
      <w:r w:rsidRPr="006E11E0">
        <w:rPr>
          <w:rFonts w:eastAsiaTheme="minorHAnsi" w:cs="SimSun" w:hint="eastAsia"/>
          <w:color w:val="21242C"/>
          <w:kern w:val="0"/>
          <w:szCs w:val="21"/>
          <w14:ligatures w14:val="none"/>
        </w:rPr>
        <w:t>平衡电位</w:t>
      </w:r>
      <w:r>
        <w:rPr>
          <w:rFonts w:eastAsiaTheme="minorHAnsi" w:cs="SimSun" w:hint="eastAsia"/>
          <w:color w:val="21242C"/>
          <w:kern w:val="0"/>
          <w:szCs w:val="21"/>
          <w14:ligatures w14:val="none"/>
        </w:rPr>
        <w:t>，</w:t>
      </w:r>
      <w:r w:rsidRPr="006E11E0">
        <w:rPr>
          <w:rFonts w:eastAsiaTheme="minorHAnsi" w:cs="SimSun" w:hint="eastAsia"/>
          <w:color w:val="21242C"/>
          <w:kern w:val="0"/>
          <w:szCs w:val="21"/>
          <w14:ligatures w14:val="none"/>
        </w:rPr>
        <w:t>电位负值略低于</w:t>
      </w:r>
      <w:r>
        <w:rPr>
          <w:rFonts w:eastAsiaTheme="minorHAnsi" w:cs="SimSun" w:hint="eastAsia"/>
          <w:color w:val="21242C"/>
          <w:kern w:val="0"/>
          <w:szCs w:val="21"/>
          <w14:ligatures w14:val="none"/>
        </w:rPr>
        <w:t>K+。</w:t>
      </w:r>
    </w:p>
    <w:p w14:paraId="47029D5A" w14:textId="1F711941" w:rsidR="006E11E0" w:rsidRPr="006E11E0" w:rsidRDefault="006E11E0" w:rsidP="006E11E0">
      <w:pPr>
        <w:widowControl/>
        <w:shd w:val="clear" w:color="auto" w:fill="FFFFFF"/>
        <w:spacing w:line="450" w:lineRule="atLeast"/>
        <w:jc w:val="left"/>
        <w:textAlignment w:val="baseline"/>
        <w:rPr>
          <w:rFonts w:eastAsiaTheme="minorHAnsi" w:cs="SimSun"/>
          <w:color w:val="21242C"/>
          <w:kern w:val="0"/>
          <w:szCs w:val="21"/>
          <w14:ligatures w14:val="none"/>
        </w:rPr>
      </w:pPr>
      <w:r w:rsidRPr="006E11E0">
        <w:rPr>
          <w:rFonts w:eastAsiaTheme="minorHAnsi" w:cs="SimSun" w:hint="eastAsia"/>
          <w:color w:val="21242C"/>
          <w:kern w:val="0"/>
          <w:szCs w:val="21"/>
          <w14:ligatures w14:val="none"/>
        </w:rPr>
        <w:t>静息神经元中</w:t>
      </w:r>
      <w:r>
        <w:rPr>
          <w:rFonts w:eastAsiaTheme="minorHAnsi" w:cs="SimSun" w:hint="eastAsia"/>
          <w:color w:val="21242C"/>
          <w:kern w:val="0"/>
          <w:szCs w:val="21"/>
          <w14:ligatures w14:val="none"/>
        </w:rPr>
        <w:t>，</w:t>
      </w:r>
      <w:r w:rsidRPr="006E11E0">
        <w:rPr>
          <w:rFonts w:eastAsiaTheme="minorHAnsi" w:cs="SimSun"/>
          <w:color w:val="21242C"/>
          <w:kern w:val="0"/>
          <w:szCs w:val="21"/>
          <w14:ligatures w14:val="none"/>
        </w:rPr>
        <w:t>Na+</w:t>
      </w:r>
      <w:r>
        <w:rPr>
          <w:rFonts w:eastAsiaTheme="minorHAnsi" w:cs="SimSun" w:hint="eastAsia"/>
          <w:color w:val="21242C"/>
          <w:kern w:val="0"/>
          <w:szCs w:val="21"/>
          <w14:ligatures w14:val="none"/>
        </w:rPr>
        <w:t>（膜电位更</w:t>
      </w:r>
      <w:r w:rsidR="0070289E">
        <w:rPr>
          <w:rFonts w:eastAsiaTheme="minorHAnsi" w:cs="SimSun" w:hint="eastAsia"/>
          <w:color w:val="21242C"/>
          <w:kern w:val="0"/>
          <w:szCs w:val="21"/>
          <w14:ligatures w14:val="none"/>
        </w:rPr>
        <w:t>+</w:t>
      </w:r>
      <w:proofErr w:type="gramStart"/>
      <w:r w:rsidR="0070289E">
        <w:rPr>
          <w:rFonts w:eastAsiaTheme="minorHAnsi" w:cs="SimSun" w:hint="eastAsia"/>
          <w:color w:val="21242C"/>
          <w:kern w:val="0"/>
          <w:szCs w:val="21"/>
          <w14:ligatures w14:val="none"/>
        </w:rPr>
        <w:t>去级化</w:t>
      </w:r>
      <w:proofErr w:type="gramEnd"/>
      <w:r>
        <w:rPr>
          <w:rFonts w:eastAsiaTheme="minorHAnsi" w:cs="SimSun"/>
          <w:color w:val="21242C"/>
          <w:kern w:val="0"/>
          <w:szCs w:val="21"/>
          <w14:ligatures w14:val="none"/>
        </w:rPr>
        <w:t>）</w:t>
      </w:r>
      <w:r w:rsidRPr="006E11E0">
        <w:rPr>
          <w:rFonts w:eastAsiaTheme="minorHAnsi" w:cs="SimSun"/>
          <w:color w:val="21242C"/>
          <w:kern w:val="0"/>
          <w:szCs w:val="21"/>
          <w14:ligatures w14:val="none"/>
        </w:rPr>
        <w:t>K+</w:t>
      </w:r>
      <w:r>
        <w:rPr>
          <w:rFonts w:eastAsiaTheme="minorHAnsi" w:cs="SimSun" w:hint="eastAsia"/>
          <w:color w:val="21242C"/>
          <w:kern w:val="0"/>
          <w:szCs w:val="21"/>
          <w14:ligatures w14:val="none"/>
        </w:rPr>
        <w:t>(－</w:t>
      </w:r>
      <w:r w:rsidR="0070289E">
        <w:rPr>
          <w:rFonts w:eastAsiaTheme="minorHAnsi" w:cs="SimSun" w:hint="eastAsia"/>
          <w:color w:val="21242C"/>
          <w:kern w:val="0"/>
          <w:szCs w:val="21"/>
          <w14:ligatures w14:val="none"/>
        </w:rPr>
        <w:t>超极化</w:t>
      </w:r>
      <w:r>
        <w:rPr>
          <w:rFonts w:eastAsiaTheme="minorHAnsi" w:cs="SimSun" w:hint="eastAsia"/>
          <w:color w:val="21242C"/>
          <w:kern w:val="0"/>
          <w:szCs w:val="21"/>
          <w14:ligatures w14:val="none"/>
        </w:rPr>
        <w:t>)</w:t>
      </w:r>
      <w:r w:rsidRPr="006E11E0">
        <w:rPr>
          <w:rFonts w:eastAsiaTheme="minorHAnsi" w:cs="SimSun"/>
          <w:color w:val="21242C"/>
          <w:kern w:val="0"/>
          <w:szCs w:val="21"/>
          <w14:ligatures w14:val="none"/>
        </w:rPr>
        <w:t>离子都是渗透性离子</w:t>
      </w:r>
    </w:p>
    <w:p w14:paraId="21AE7F4E" w14:textId="77777777" w:rsidR="00EE290F" w:rsidRPr="00EE290F" w:rsidRDefault="00EE290F" w:rsidP="00EE290F">
      <w:pPr>
        <w:widowControl/>
        <w:shd w:val="clear" w:color="auto" w:fill="FFFFFF"/>
        <w:spacing w:line="450" w:lineRule="atLeast"/>
        <w:jc w:val="left"/>
        <w:textAlignment w:val="baseline"/>
        <w:rPr>
          <w:rFonts w:eastAsiaTheme="minorHAnsi" w:cs="SimSun"/>
          <w:color w:val="21242C"/>
          <w:kern w:val="0"/>
          <w:szCs w:val="21"/>
          <w14:ligatures w14:val="none"/>
        </w:rPr>
      </w:pPr>
      <w:r w:rsidRPr="00EE290F">
        <w:rPr>
          <w:rFonts w:eastAsiaTheme="minorHAnsi" w:cs="SimSun"/>
          <w:color w:val="21242C"/>
          <w:kern w:val="0"/>
          <w:szCs w:val="21"/>
          <w14:ligatures w14:val="none"/>
        </w:rPr>
        <w:t>静息电位由离子穿过膜的浓度梯度和膜对每种离子的渗透性决定。</w:t>
      </w:r>
    </w:p>
    <w:p w14:paraId="3E56A0BD" w14:textId="77777777" w:rsidR="00EE290F" w:rsidRPr="00EE290F" w:rsidRDefault="00EE290F" w:rsidP="00EE290F">
      <w:pPr>
        <w:widowControl/>
        <w:shd w:val="clear" w:color="auto" w:fill="FFFFFF"/>
        <w:spacing w:line="450" w:lineRule="atLeast"/>
        <w:jc w:val="left"/>
        <w:textAlignment w:val="baseline"/>
        <w:rPr>
          <w:rFonts w:eastAsiaTheme="minorHAnsi" w:cs="SimSun"/>
          <w:color w:val="21242C"/>
          <w:kern w:val="0"/>
          <w:szCs w:val="21"/>
          <w14:ligatures w14:val="none"/>
        </w:rPr>
      </w:pPr>
      <w:r w:rsidRPr="00EE290F">
        <w:rPr>
          <w:rFonts w:eastAsiaTheme="minorHAnsi" w:cs="SimSun"/>
          <w:color w:val="21242C"/>
          <w:kern w:val="0"/>
          <w:szCs w:val="21"/>
          <w14:ligatures w14:val="none"/>
        </w:rPr>
        <w:t>在静息神经元中，膜上有浓度梯度</w:t>
      </w:r>
      <w:r w:rsidRPr="00EE290F">
        <w:rPr>
          <w:rFonts w:eastAsiaTheme="minorHAnsi" w:cs="SimSun"/>
          <w:color w:val="21242C"/>
          <w:kern w:val="0"/>
          <w:szCs w:val="21"/>
          <w:bdr w:val="none" w:sz="0" w:space="0" w:color="auto" w:frame="1"/>
          <w14:ligatures w14:val="none"/>
        </w:rPr>
        <w:t> </w:t>
      </w:r>
      <w:r w:rsidRPr="00EE290F">
        <w:rPr>
          <w:rFonts w:eastAsiaTheme="minorHAnsi" w:cs="SimSun"/>
          <w:color w:val="21242C"/>
          <w:kern w:val="0"/>
          <w:szCs w:val="21"/>
          <w14:ligatures w14:val="none"/>
        </w:rPr>
        <w:t>和</w:t>
      </w:r>
      <w:r w:rsidRPr="00EE290F">
        <w:rPr>
          <w:rFonts w:eastAsiaTheme="minorHAnsi" w:cs="SimSun"/>
          <w:color w:val="21242C"/>
          <w:kern w:val="0"/>
          <w:szCs w:val="21"/>
          <w:bdr w:val="none" w:sz="0" w:space="0" w:color="auto" w:frame="1"/>
          <w14:ligatures w14:val="none"/>
        </w:rPr>
        <w:t> </w:t>
      </w:r>
      <w:r w:rsidRPr="00EE290F">
        <w:rPr>
          <w:rFonts w:eastAsiaTheme="minorHAnsi" w:cs="SimSun"/>
          <w:color w:val="21242C"/>
          <w:kern w:val="0"/>
          <w:szCs w:val="21"/>
          <w14:ligatures w14:val="none"/>
        </w:rPr>
        <w:t>.离子通过通道沿梯度向下移动，导致电荷分离，从而产生静息电位。</w:t>
      </w:r>
    </w:p>
    <w:p w14:paraId="1C613E7D" w14:textId="77777777" w:rsidR="00EE290F" w:rsidRPr="00EE290F" w:rsidRDefault="00EE290F" w:rsidP="00EE290F">
      <w:pPr>
        <w:widowControl/>
        <w:shd w:val="clear" w:color="auto" w:fill="FFFFFF"/>
        <w:spacing w:line="450" w:lineRule="atLeast"/>
        <w:jc w:val="left"/>
        <w:textAlignment w:val="baseline"/>
        <w:rPr>
          <w:rFonts w:eastAsiaTheme="minorHAnsi" w:cs="SimSun"/>
          <w:color w:val="21242C"/>
          <w:kern w:val="0"/>
          <w:szCs w:val="21"/>
          <w14:ligatures w14:val="none"/>
        </w:rPr>
      </w:pPr>
      <w:r w:rsidRPr="00EE290F">
        <w:rPr>
          <w:rFonts w:eastAsiaTheme="minorHAnsi" w:cs="SimSun"/>
          <w:color w:val="21242C"/>
          <w:kern w:val="0"/>
          <w:szCs w:val="21"/>
          <w14:ligatures w14:val="none"/>
        </w:rPr>
        <w:t>该膜对</w:t>
      </w:r>
      <w:r w:rsidRPr="00EE290F">
        <w:rPr>
          <w:rFonts w:eastAsiaTheme="minorHAnsi" w:cs="SimSun"/>
          <w:color w:val="21242C"/>
          <w:kern w:val="0"/>
          <w:szCs w:val="21"/>
          <w:bdr w:val="none" w:sz="0" w:space="0" w:color="auto" w:frame="1"/>
          <w14:ligatures w14:val="none"/>
        </w:rPr>
        <w:t> </w:t>
      </w:r>
      <w:r w:rsidRPr="00EE290F">
        <w:rPr>
          <w:rFonts w:eastAsiaTheme="minorHAnsi" w:cs="SimSun"/>
          <w:color w:val="21242C"/>
          <w:kern w:val="0"/>
          <w:szCs w:val="21"/>
          <w14:ligatures w14:val="none"/>
        </w:rPr>
        <w:t>比</w:t>
      </w:r>
      <w:r w:rsidRPr="00EE290F">
        <w:rPr>
          <w:rFonts w:eastAsiaTheme="minorHAnsi" w:cs="SimSun"/>
          <w:color w:val="21242C"/>
          <w:kern w:val="0"/>
          <w:szCs w:val="21"/>
          <w:bdr w:val="none" w:sz="0" w:space="0" w:color="auto" w:frame="1"/>
          <w14:ligatures w14:val="none"/>
        </w:rPr>
        <w:t> </w:t>
      </w:r>
      <w:r w:rsidRPr="00EE290F">
        <w:rPr>
          <w:rFonts w:eastAsiaTheme="minorHAnsi" w:cs="SimSun"/>
          <w:color w:val="21242C"/>
          <w:kern w:val="0"/>
          <w:szCs w:val="21"/>
          <w14:ligatures w14:val="none"/>
        </w:rPr>
        <w:t>，所以静息电位接近 的</w:t>
      </w:r>
      <w:r w:rsidRPr="00EE290F">
        <w:rPr>
          <w:rFonts w:eastAsiaTheme="minorHAnsi" w:cs="SimSun"/>
          <w:b/>
          <w:bCs/>
          <w:color w:val="21242C"/>
          <w:kern w:val="0"/>
          <w:szCs w:val="21"/>
          <w:bdr w:val="none" w:sz="0" w:space="0" w:color="auto" w:frame="1"/>
          <w14:ligatures w14:val="none"/>
        </w:rPr>
        <w:t>平衡电位</w:t>
      </w:r>
      <w:r w:rsidRPr="00EE290F">
        <w:rPr>
          <w:rFonts w:eastAsiaTheme="minorHAnsi" w:cs="SimSun"/>
          <w:color w:val="21242C"/>
          <w:kern w:val="0"/>
          <w:szCs w:val="21"/>
          <w:bdr w:val="none" w:sz="0" w:space="0" w:color="auto" w:frame="1"/>
          <w14:ligatures w14:val="none"/>
        </w:rPr>
        <w:t> </w:t>
      </w:r>
      <w:r w:rsidRPr="00EE290F">
        <w:rPr>
          <w:rFonts w:eastAsiaTheme="minorHAnsi" w:cs="SimSun"/>
          <w:color w:val="21242C"/>
          <w:kern w:val="0"/>
          <w:szCs w:val="21"/>
          <w14:ligatures w14:val="none"/>
        </w:rPr>
        <w:t>（由以下因素产生的潜力</w:t>
      </w:r>
      <w:r w:rsidRPr="00EE290F">
        <w:rPr>
          <w:rFonts w:eastAsiaTheme="minorHAnsi" w:cs="SimSun"/>
          <w:color w:val="21242C"/>
          <w:kern w:val="0"/>
          <w:szCs w:val="21"/>
          <w:bdr w:val="none" w:sz="0" w:space="0" w:color="auto" w:frame="1"/>
          <w14:ligatures w14:val="none"/>
        </w:rPr>
        <w:t> </w:t>
      </w:r>
      <w:r w:rsidRPr="00EE290F">
        <w:rPr>
          <w:rFonts w:eastAsiaTheme="minorHAnsi" w:cs="SimSun"/>
          <w:color w:val="21242C"/>
          <w:kern w:val="0"/>
          <w:szCs w:val="21"/>
          <w14:ligatures w14:val="none"/>
        </w:rPr>
        <w:t>如果它是系统中唯一的离子）。</w:t>
      </w:r>
    </w:p>
    <w:p w14:paraId="73823884" w14:textId="001853CF" w:rsidR="00EE290F" w:rsidRDefault="00EE290F">
      <w:r w:rsidRPr="00EE290F">
        <w:rPr>
          <w:rFonts w:hint="eastAsia"/>
        </w:rPr>
        <w:t>神经元（神经细胞）通过电信号传递信息。</w:t>
      </w:r>
    </w:p>
    <w:p w14:paraId="55AF3D0D" w14:textId="77777777" w:rsidR="00EE290F" w:rsidRDefault="00EE290F" w:rsidP="00EE290F">
      <w:r>
        <w:t>In this context, permeability refers to the ability of a particular molecule to cross the plasma membrane of a cell by diffusion.</w:t>
      </w:r>
    </w:p>
    <w:p w14:paraId="3EC5F410" w14:textId="575FD16D" w:rsidR="00EE290F" w:rsidRDefault="00EE290F" w:rsidP="00EE290F">
      <w:r>
        <w:rPr>
          <w:rFonts w:hint="eastAsia"/>
        </w:rPr>
        <w:t>在这种情况下，</w:t>
      </w:r>
      <w:r w:rsidRPr="00EE290F">
        <w:rPr>
          <w:rFonts w:hint="eastAsia"/>
          <w:b/>
          <w:bCs/>
        </w:rPr>
        <w:t>渗透性</w:t>
      </w:r>
      <w:r>
        <w:rPr>
          <w:rFonts w:hint="eastAsia"/>
          <w:b/>
          <w:bCs/>
        </w:rPr>
        <w:t>permeability</w:t>
      </w:r>
      <w:r>
        <w:rPr>
          <w:rFonts w:hint="eastAsia"/>
        </w:rPr>
        <w:t>是指特定分子通过扩散穿过细胞质膜的能力。</w:t>
      </w:r>
    </w:p>
    <w:p w14:paraId="4B30E992" w14:textId="77777777" w:rsidR="00EE290F" w:rsidRDefault="00EE290F" w:rsidP="00EE290F">
      <w:r>
        <w:t>If a molecule can cross the membrane, the membrane is said to be permeable to that molecule.</w:t>
      </w:r>
    </w:p>
    <w:p w14:paraId="2E7D6520" w14:textId="77777777" w:rsidR="00EE290F" w:rsidRDefault="00EE290F" w:rsidP="00EE290F">
      <w:r>
        <w:rPr>
          <w:rFonts w:hint="eastAsia"/>
        </w:rPr>
        <w:t>如果一个分子可以穿过细胞膜，细胞膜就被认为是可渗透的。</w:t>
      </w:r>
    </w:p>
    <w:p w14:paraId="1B9D435C" w14:textId="77777777" w:rsidR="00EE290F" w:rsidRDefault="00EE290F" w:rsidP="00EE290F">
      <w:r>
        <w:t>If a molecule cannot cross the membrane, the membrane is not permeable (is impermeable) to that molecule.</w:t>
      </w:r>
    </w:p>
    <w:p w14:paraId="7B2DE5E1" w14:textId="77777777" w:rsidR="00EE290F" w:rsidRDefault="00EE290F" w:rsidP="00EE290F">
      <w:r>
        <w:rPr>
          <w:rFonts w:hint="eastAsia"/>
        </w:rPr>
        <w:t>如果一个分子不能穿过膜，膜对该分子是不可渗透的。</w:t>
      </w:r>
    </w:p>
    <w:p w14:paraId="2AD8D131" w14:textId="77777777" w:rsidR="00EE290F" w:rsidRDefault="00EE290F" w:rsidP="00EE290F">
      <w:r>
        <w:t xml:space="preserve">Permeability also comes in degrees. </w:t>
      </w:r>
    </w:p>
    <w:p w14:paraId="5ADE005E" w14:textId="77777777" w:rsidR="00EE290F" w:rsidRDefault="00EE290F" w:rsidP="00EE290F">
      <w:r>
        <w:rPr>
          <w:rFonts w:hint="eastAsia"/>
        </w:rPr>
        <w:t>渗透率也有程度之分。</w:t>
      </w:r>
    </w:p>
    <w:p w14:paraId="11C0FF80" w14:textId="77777777" w:rsidR="00EE290F" w:rsidRDefault="00EE290F" w:rsidP="00EE290F">
      <w:r>
        <w:t xml:space="preserve">That is, a membrane may be more permeable to one type of molecule than another (even though it is "permeable" to both). </w:t>
      </w:r>
    </w:p>
    <w:p w14:paraId="341693D0" w14:textId="77777777" w:rsidR="00EE290F" w:rsidRDefault="00EE290F" w:rsidP="00EE290F">
      <w:r>
        <w:rPr>
          <w:rFonts w:hint="eastAsia"/>
        </w:rPr>
        <w:t>也就是说，</w:t>
      </w:r>
      <w:proofErr w:type="gramStart"/>
      <w:r>
        <w:rPr>
          <w:rFonts w:hint="eastAsia"/>
        </w:rPr>
        <w:t>膜可能</w:t>
      </w:r>
      <w:proofErr w:type="gramEnd"/>
      <w:r>
        <w:rPr>
          <w:rFonts w:hint="eastAsia"/>
        </w:rPr>
        <w:t>对一种分子比另一种分子更容易渗透</w:t>
      </w:r>
      <w:r>
        <w:t>(即使它对两种分子都是“可渗透”的)。</w:t>
      </w:r>
    </w:p>
    <w:p w14:paraId="613162E2" w14:textId="77777777" w:rsidR="00EE290F" w:rsidRDefault="00EE290F" w:rsidP="00EE290F">
      <w:r>
        <w:t xml:space="preserve">If a membrane is more permeable to a molecule, it's easier for that molecule to diffuse across the membrane. </w:t>
      </w:r>
    </w:p>
    <w:p w14:paraId="3EAB6D84" w14:textId="77777777" w:rsidR="00EE290F" w:rsidRDefault="00EE290F" w:rsidP="00EE290F">
      <w:r>
        <w:rPr>
          <w:rFonts w:hint="eastAsia"/>
        </w:rPr>
        <w:lastRenderedPageBreak/>
        <w:t>如果膜对一个分子的渗透性更强，那么这个分子就更容易穿过膜。</w:t>
      </w:r>
    </w:p>
    <w:p w14:paraId="51952CA1" w14:textId="77777777" w:rsidR="00EE290F" w:rsidRDefault="00EE290F" w:rsidP="00EE290F">
      <w:r>
        <w:t>If a membrane is less permeable to a molecule, it's harder for that molecule to diffuse across the membrane.</w:t>
      </w:r>
    </w:p>
    <w:p w14:paraId="69F88134" w14:textId="62DE07DC" w:rsidR="00EE290F" w:rsidRDefault="00EE290F" w:rsidP="00EE290F">
      <w:r>
        <w:rPr>
          <w:rFonts w:hint="eastAsia"/>
        </w:rPr>
        <w:t>如果膜对一个分子的渗透性较低，那么这个分子就很难穿过膜。</w:t>
      </w:r>
    </w:p>
    <w:p w14:paraId="7E208219" w14:textId="77777777" w:rsidR="00F33747" w:rsidRDefault="00F33747" w:rsidP="00EE290F"/>
    <w:p w14:paraId="27E5A057" w14:textId="77777777" w:rsidR="00A922A6" w:rsidRDefault="00A922A6" w:rsidP="00EE290F"/>
    <w:p w14:paraId="02634377" w14:textId="77777777" w:rsidR="00A922A6" w:rsidRDefault="00A922A6" w:rsidP="00EE290F"/>
    <w:p w14:paraId="2306D23B" w14:textId="63BA86DD" w:rsidR="00A922A6" w:rsidRDefault="00A922A6" w:rsidP="00EE290F">
      <w:r>
        <w:rPr>
          <w:rFonts w:hint="eastAsia"/>
        </w:rPr>
        <w:t>离子浓度不是静态但保持负浓度：钠钾泵，钾</w:t>
      </w:r>
      <w:proofErr w:type="gramStart"/>
      <w:r>
        <w:rPr>
          <w:rFonts w:hint="eastAsia"/>
        </w:rPr>
        <w:t>离子比钠泄漏</w:t>
      </w:r>
      <w:proofErr w:type="gramEnd"/>
      <w:r>
        <w:rPr>
          <w:rFonts w:hint="eastAsia"/>
        </w:rPr>
        <w:t>快多</w:t>
      </w:r>
    </w:p>
    <w:p w14:paraId="4D5CE41C" w14:textId="46B5CA45" w:rsidR="00A922A6" w:rsidRDefault="00A922A6" w:rsidP="00EE290F">
      <w:bookmarkStart w:id="0" w:name="OLE_LINK1"/>
      <w:r w:rsidRPr="00A922A6">
        <w:t>voltage-gate</w:t>
      </w:r>
      <w:bookmarkEnd w:id="0"/>
      <w:r>
        <w:rPr>
          <w:rFonts w:hint="eastAsia"/>
        </w:rPr>
        <w:t>→</w:t>
      </w:r>
      <w:r w:rsidRPr="00A922A6">
        <w:rPr>
          <w:rFonts w:hint="eastAsia"/>
          <w:b/>
          <w:bCs/>
        </w:rPr>
        <w:t>动作电位</w:t>
      </w:r>
      <w:r w:rsidR="004773E1" w:rsidRPr="004773E1">
        <w:rPr>
          <w:b/>
          <w:bCs/>
        </w:rPr>
        <w:t>action potential</w:t>
      </w:r>
      <w:r w:rsidR="00B13CC1">
        <w:rPr>
          <w:rFonts w:hint="eastAsia"/>
          <w:b/>
          <w:bCs/>
        </w:rPr>
        <w:t>轴突上产生</w:t>
      </w:r>
      <w:r>
        <w:rPr>
          <w:rFonts w:hint="eastAsia"/>
        </w:rPr>
        <w:t>，Na+(</w:t>
      </w:r>
      <w:r w:rsidRPr="00A922A6">
        <w:rPr>
          <w:rFonts w:hint="eastAsia"/>
        </w:rPr>
        <w:t>栅极</w:t>
      </w:r>
      <w:r w:rsidRPr="00A922A6">
        <w:t>m和栅极h），而钾通道只有一个栅极（栅极n）。</w:t>
      </w:r>
    </w:p>
    <w:p w14:paraId="27BBA900" w14:textId="55219348" w:rsidR="00A5667A" w:rsidRDefault="009025A2" w:rsidP="00A5667A">
      <w:r w:rsidRPr="009025A2">
        <w:rPr>
          <w:rFonts w:hint="eastAsia"/>
        </w:rPr>
        <w:t>离子泄露通道调节离子的内外流动来实现，而钠钾泵维持离子浓度梯度来维持细胞的静息膜电位。</w:t>
      </w:r>
    </w:p>
    <w:p w14:paraId="24F49300" w14:textId="38D03CDC" w:rsidR="00A5667A" w:rsidRDefault="00A5667A" w:rsidP="00A5667A">
      <w:r>
        <w:rPr>
          <w:rFonts w:hint="eastAsia"/>
        </w:rPr>
        <w:t>分级电位与动作电位的区别</w:t>
      </w:r>
    </w:p>
    <w:p w14:paraId="55B83A78" w14:textId="77777777" w:rsidR="00A5667A" w:rsidRDefault="00A5667A" w:rsidP="00A5667A">
      <w:r>
        <w:rPr>
          <w:rFonts w:hint="eastAsia"/>
        </w:rPr>
        <w:t>位置：分级电位通常发生在树突和细胞体上，而动作电位在轴突上产生。</w:t>
      </w:r>
    </w:p>
    <w:p w14:paraId="17A7F4C6" w14:textId="77777777" w:rsidR="00A5667A" w:rsidRDefault="00A5667A" w:rsidP="00A5667A">
      <w:r>
        <w:rPr>
          <w:rFonts w:hint="eastAsia"/>
        </w:rPr>
        <w:t>兴奋性：分级电位可以是兴奋性或抑制性，而动作电位总是令人兴奋。</w:t>
      </w:r>
    </w:p>
    <w:p w14:paraId="216607FA" w14:textId="77777777" w:rsidR="00A5667A" w:rsidRDefault="00A5667A" w:rsidP="00A5667A">
      <w:r>
        <w:rPr>
          <w:rFonts w:hint="eastAsia"/>
        </w:rPr>
        <w:t>触发方式：分级电位由外部输入触发，而动作电位由细胞膜去极化触发。</w:t>
      </w:r>
    </w:p>
    <w:p w14:paraId="7845314C" w14:textId="624CD690" w:rsidR="00A922A6" w:rsidRDefault="00A5667A" w:rsidP="00A5667A">
      <w:r>
        <w:rPr>
          <w:rFonts w:hint="eastAsia"/>
        </w:rPr>
        <w:t>大小：分级电位的大小可以变化，而动作电位始终是“全有或全无”的。</w:t>
      </w:r>
    </w:p>
    <w:p w14:paraId="12B8F1BE" w14:textId="77777777" w:rsidR="00A5667A" w:rsidRDefault="00A5667A" w:rsidP="00A5667A"/>
    <w:p w14:paraId="21747889" w14:textId="77777777" w:rsidR="00A5667A" w:rsidRDefault="00A5667A" w:rsidP="00A5667A"/>
    <w:p w14:paraId="08E4A2C4" w14:textId="77777777" w:rsidR="00C110AD" w:rsidRDefault="00A5667A" w:rsidP="008C31A9">
      <w:pPr>
        <w:rPr>
          <w:b/>
          <w:bCs/>
        </w:rPr>
      </w:pPr>
      <w:r w:rsidRPr="00A5667A">
        <w:rPr>
          <w:b/>
          <w:bCs/>
        </w:rPr>
        <w:t>Nernst equation</w:t>
      </w:r>
    </w:p>
    <w:p w14:paraId="41D61A19" w14:textId="4C3B13C0" w:rsidR="008C31A9" w:rsidRDefault="00C110AD" w:rsidP="008C31A9">
      <w:r w:rsidRPr="00C110AD">
        <w:rPr>
          <w:rFonts w:hint="eastAsia"/>
        </w:rPr>
        <w:t>电化学反应电位</w:t>
      </w:r>
      <w:r w:rsidR="00A5667A">
        <w:rPr>
          <w:noProof/>
        </w:rPr>
        <w:drawing>
          <wp:inline distT="0" distB="0" distL="0" distR="0" wp14:anchorId="6AC4EDB6" wp14:editId="00322F62">
            <wp:extent cx="1244600" cy="370413"/>
            <wp:effectExtent l="0" t="0" r="0" b="0"/>
            <wp:docPr id="4055664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566453" name="图片 1"/>
                    <pic:cNvPicPr/>
                  </pic:nvPicPr>
                  <pic:blipFill>
                    <a:blip r:embed="rId8"/>
                    <a:stretch>
                      <a:fillRect/>
                    </a:stretch>
                  </pic:blipFill>
                  <pic:spPr>
                    <a:xfrm>
                      <a:off x="0" y="0"/>
                      <a:ext cx="1274329" cy="379261"/>
                    </a:xfrm>
                    <a:prstGeom prst="rect">
                      <a:avLst/>
                    </a:prstGeom>
                  </pic:spPr>
                </pic:pic>
              </a:graphicData>
            </a:graphic>
          </wp:inline>
        </w:drawing>
      </w:r>
      <w:r w:rsidR="00BF43D5">
        <w:rPr>
          <w:noProof/>
        </w:rPr>
        <w:drawing>
          <wp:inline distT="0" distB="0" distL="0" distR="0" wp14:anchorId="3BA2BEBA" wp14:editId="3B44E828">
            <wp:extent cx="1243393" cy="300942"/>
            <wp:effectExtent l="0" t="0" r="0" b="4445"/>
            <wp:docPr id="6024854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85420" name=""/>
                    <pic:cNvPicPr/>
                  </pic:nvPicPr>
                  <pic:blipFill rotWithShape="1">
                    <a:blip r:embed="rId9"/>
                    <a:srcRect l="15652" t="15741" b="13374"/>
                    <a:stretch/>
                  </pic:blipFill>
                  <pic:spPr bwMode="auto">
                    <a:xfrm>
                      <a:off x="0" y="0"/>
                      <a:ext cx="1391281" cy="336736"/>
                    </a:xfrm>
                    <a:prstGeom prst="rect">
                      <a:avLst/>
                    </a:prstGeom>
                    <a:ln>
                      <a:noFill/>
                    </a:ln>
                    <a:extLst>
                      <a:ext uri="{53640926-AAD7-44D8-BBD7-CCE9431645EC}">
                        <a14:shadowObscured xmlns:a14="http://schemas.microsoft.com/office/drawing/2010/main"/>
                      </a:ext>
                    </a:extLst>
                  </pic:spPr>
                </pic:pic>
              </a:graphicData>
            </a:graphic>
          </wp:inline>
        </w:drawing>
      </w:r>
      <w:r w:rsidRPr="00C110AD">
        <w:rPr>
          <w:rFonts w:hint="eastAsia"/>
          <w:noProof/>
        </w:rPr>
        <w:t>单一离子平衡电位</w:t>
      </w:r>
      <w:r w:rsidR="00A5667A" w:rsidRPr="00A5667A">
        <w:rPr>
          <w:noProof/>
        </w:rPr>
        <w:drawing>
          <wp:inline distT="0" distB="0" distL="0" distR="0" wp14:anchorId="03EBBB65" wp14:editId="648E902D">
            <wp:extent cx="1181100" cy="370251"/>
            <wp:effectExtent l="0" t="0" r="0" b="0"/>
            <wp:docPr id="12167464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46427" name=""/>
                    <pic:cNvPicPr/>
                  </pic:nvPicPr>
                  <pic:blipFill>
                    <a:blip r:embed="rId10"/>
                    <a:stretch>
                      <a:fillRect/>
                    </a:stretch>
                  </pic:blipFill>
                  <pic:spPr>
                    <a:xfrm>
                      <a:off x="0" y="0"/>
                      <a:ext cx="1208346" cy="378792"/>
                    </a:xfrm>
                    <a:prstGeom prst="rect">
                      <a:avLst/>
                    </a:prstGeom>
                  </pic:spPr>
                </pic:pic>
              </a:graphicData>
            </a:graphic>
          </wp:inline>
        </w:drawing>
      </w:r>
      <w:r w:rsidR="008C31A9" w:rsidRPr="008C31A9">
        <w:t xml:space="preserve"> </w:t>
      </w:r>
      <w:r w:rsidR="00282F3B">
        <w:rPr>
          <w:rFonts w:hint="eastAsia"/>
        </w:rPr>
        <w:t>CL内&gt;CL外,ln&lt;0</w:t>
      </w:r>
    </w:p>
    <w:p w14:paraId="66EDCB5F" w14:textId="1D8015F6" w:rsidR="008C31A9" w:rsidRDefault="008C31A9" w:rsidP="008C31A9">
      <w:pPr>
        <w:rPr>
          <w:noProof/>
        </w:rPr>
      </w:pPr>
      <w:r>
        <w:rPr>
          <w:noProof/>
        </w:rPr>
        <w:t>R universal gas constant</w:t>
      </w:r>
      <w:r>
        <w:rPr>
          <w:rFonts w:hint="eastAsia"/>
          <w:noProof/>
        </w:rPr>
        <w:t>气体常量</w:t>
      </w:r>
      <w:r>
        <w:rPr>
          <w:noProof/>
        </w:rPr>
        <w:t>8.314 J.K-1.mol-1</w:t>
      </w:r>
    </w:p>
    <w:p w14:paraId="4B9FF01A" w14:textId="6F216062" w:rsidR="008C31A9" w:rsidRDefault="008C31A9" w:rsidP="008C31A9">
      <w:pPr>
        <w:rPr>
          <w:noProof/>
        </w:rPr>
      </w:pPr>
      <w:r>
        <w:rPr>
          <w:noProof/>
        </w:rPr>
        <w:t xml:space="preserve">T is the temperature in Kelvin </w:t>
      </w:r>
      <w:r>
        <w:rPr>
          <w:rFonts w:hint="eastAsia"/>
          <w:noProof/>
        </w:rPr>
        <w:t>开尔文温度</w:t>
      </w:r>
      <w:r>
        <w:rPr>
          <w:noProof/>
        </w:rPr>
        <w:t>(K = °C + 273.15).</w:t>
      </w:r>
    </w:p>
    <w:p w14:paraId="51CAE132" w14:textId="3648F1B7" w:rsidR="008C31A9" w:rsidRDefault="008C31A9" w:rsidP="008C31A9">
      <w:pPr>
        <w:rPr>
          <w:noProof/>
        </w:rPr>
      </w:pPr>
      <w:r>
        <w:rPr>
          <w:noProof/>
        </w:rPr>
        <w:t xml:space="preserve">z </w:t>
      </w:r>
      <w:r w:rsidR="00282F3B">
        <w:rPr>
          <w:rFonts w:hint="eastAsia"/>
          <w:noProof/>
        </w:rPr>
        <w:t xml:space="preserve">= n </w:t>
      </w:r>
      <w:r>
        <w:rPr>
          <w:noProof/>
        </w:rPr>
        <w:t>valence of the ionic species</w:t>
      </w:r>
      <w:r>
        <w:rPr>
          <w:rFonts w:hint="eastAsia"/>
          <w:noProof/>
        </w:rPr>
        <w:t>离子化合价</w:t>
      </w:r>
      <w:r>
        <w:rPr>
          <w:noProof/>
        </w:rPr>
        <w:t>. +1 for Na+, -1 for Cl-</w:t>
      </w:r>
    </w:p>
    <w:p w14:paraId="6F2E2D81" w14:textId="57A3E140" w:rsidR="008C31A9" w:rsidRDefault="008C31A9" w:rsidP="008C31A9">
      <w:pPr>
        <w:rPr>
          <w:noProof/>
        </w:rPr>
      </w:pPr>
      <w:r>
        <w:rPr>
          <w:noProof/>
        </w:rPr>
        <w:t>F is the Faraday's constant</w:t>
      </w:r>
      <w:r>
        <w:rPr>
          <w:rFonts w:hint="eastAsia"/>
          <w:noProof/>
        </w:rPr>
        <w:t>法拉第常数</w:t>
      </w:r>
      <w:r>
        <w:rPr>
          <w:noProof/>
        </w:rPr>
        <w:t>96485 C.mol-1</w:t>
      </w:r>
    </w:p>
    <w:p w14:paraId="59948EBF" w14:textId="613D9AE7" w:rsidR="008C31A9" w:rsidRDefault="008C31A9" w:rsidP="008C31A9">
      <w:pPr>
        <w:rPr>
          <w:noProof/>
        </w:rPr>
      </w:pPr>
      <w:r>
        <w:rPr>
          <w:noProof/>
        </w:rPr>
        <w:t>[X]out is the concentration of the ionic species X in the extracellular fluid</w:t>
      </w:r>
      <w:r>
        <w:rPr>
          <w:rFonts w:hint="eastAsia"/>
          <w:noProof/>
        </w:rPr>
        <w:t>细胞外液离子浓度</w:t>
      </w:r>
      <w:r>
        <w:rPr>
          <w:noProof/>
        </w:rPr>
        <w:t xml:space="preserve">. </w:t>
      </w:r>
    </w:p>
    <w:p w14:paraId="3272B5D4" w14:textId="10EE5872" w:rsidR="00A5667A" w:rsidRDefault="008C31A9" w:rsidP="008C31A9">
      <w:pPr>
        <w:rPr>
          <w:noProof/>
        </w:rPr>
      </w:pPr>
      <w:r>
        <w:rPr>
          <w:noProof/>
        </w:rPr>
        <w:t>[X]in is X in the intracellular fluid</w:t>
      </w:r>
      <w:r>
        <w:rPr>
          <w:rFonts w:hint="eastAsia"/>
          <w:noProof/>
        </w:rPr>
        <w:t>内液</w:t>
      </w:r>
      <w:r>
        <w:rPr>
          <w:noProof/>
        </w:rPr>
        <w:t>. mM.</w:t>
      </w:r>
    </w:p>
    <w:p w14:paraId="1F354577" w14:textId="27D310CB" w:rsidR="004A55D3" w:rsidRDefault="004A55D3" w:rsidP="008C31A9">
      <w:r w:rsidRPr="004A55D3">
        <w:t>E</w:t>
      </w:r>
      <w:r>
        <w:rPr>
          <w:rFonts w:hint="eastAsia"/>
        </w:rPr>
        <w:t>0</w:t>
      </w:r>
      <w:r w:rsidRPr="004A55D3">
        <w:t xml:space="preserve"> standard potential</w:t>
      </w:r>
      <w:r>
        <w:rPr>
          <w:rFonts w:hint="eastAsia"/>
        </w:rPr>
        <w:t>标准势能</w:t>
      </w:r>
    </w:p>
    <w:p w14:paraId="120C2E1B" w14:textId="6B8B3AF8" w:rsidR="004A55D3" w:rsidRDefault="004A55D3" w:rsidP="004A55D3">
      <w:pPr>
        <w:rPr>
          <w:noProof/>
        </w:rPr>
      </w:pPr>
      <w:r>
        <w:rPr>
          <w:rFonts w:hint="eastAsia"/>
          <w:noProof/>
        </w:rPr>
        <w:t>Veq使用条件：</w:t>
      </w:r>
      <w:r w:rsidRPr="004A55D3">
        <w:rPr>
          <w:rFonts w:hint="eastAsia"/>
          <w:noProof/>
        </w:rPr>
        <w:t>给定离子的浓度梯度存在于膜上</w:t>
      </w:r>
      <w:r>
        <w:rPr>
          <w:rFonts w:hint="eastAsia"/>
          <w:noProof/>
        </w:rPr>
        <w:t>+</w:t>
      </w:r>
      <w:r w:rsidRPr="004A55D3">
        <w:rPr>
          <w:noProof/>
        </w:rPr>
        <w:t>允许目标离子跨膜移动的选择性渗透途径</w:t>
      </w:r>
    </w:p>
    <w:p w14:paraId="1DC5E4EF" w14:textId="78518C95" w:rsidR="004A55D3" w:rsidRDefault="004A55D3" w:rsidP="008C31A9"/>
    <w:p w14:paraId="661ACFDD" w14:textId="77777777" w:rsidR="00D229A7" w:rsidRDefault="00D229A7" w:rsidP="008C31A9"/>
    <w:p w14:paraId="3728FD21" w14:textId="44D8448E" w:rsidR="00D229A7" w:rsidRDefault="00D229A7" w:rsidP="00BF43D5">
      <w:r w:rsidRPr="00C51871">
        <w:rPr>
          <w:b/>
          <w:bCs/>
        </w:rPr>
        <w:t>Piezo离子通道基础</w:t>
      </w:r>
      <w:r>
        <w:t>:</w:t>
      </w:r>
      <w:r w:rsidR="00C51871">
        <w:rPr>
          <w:rFonts w:hint="eastAsia"/>
        </w:rPr>
        <w:t xml:space="preserve"> </w:t>
      </w:r>
      <w:r>
        <w:t>Piezo1 和 Piezo2：转化机械力为电信号的离子通道。</w:t>
      </w:r>
      <w:r>
        <w:rPr>
          <w:rFonts w:hint="eastAsia"/>
        </w:rPr>
        <w:t>功能：使细胞能够感知和响应机械压力或变形。</w:t>
      </w:r>
      <w:r w:rsidRPr="00C51871">
        <w:rPr>
          <w:b/>
          <w:bCs/>
        </w:rPr>
        <w:t>Piezo2特定功能</w:t>
      </w:r>
      <w:r>
        <w:t>:</w:t>
      </w:r>
      <w:r w:rsidR="00C51871">
        <w:rPr>
          <w:rFonts w:hint="eastAsia"/>
        </w:rPr>
        <w:t>在</w:t>
      </w:r>
      <w:r>
        <w:rPr>
          <w:rFonts w:hint="eastAsia"/>
        </w:rPr>
        <w:t>皮肤的</w:t>
      </w:r>
      <w:r>
        <w:t>Merkel细胞</w:t>
      </w:r>
      <w:r>
        <w:rPr>
          <w:rFonts w:hint="eastAsia"/>
        </w:rPr>
        <w:t>传导触觉信号</w:t>
      </w:r>
      <w:r w:rsidR="00BF43D5" w:rsidRPr="00BF43D5">
        <w:rPr>
          <w:rFonts w:hint="eastAsia"/>
          <w:b/>
          <w:bCs/>
        </w:rPr>
        <w:t>|</w:t>
      </w:r>
      <w:r w:rsidR="00BF43D5">
        <w:rPr>
          <w:rFonts w:hint="eastAsia"/>
        </w:rPr>
        <w:t>主要负责触觉和本体感觉的传导。在肠嗜铬细胞中，</w:t>
      </w:r>
      <w:r w:rsidR="00BF43D5">
        <w:t>将机械压力转化为血清素释放。</w:t>
      </w:r>
      <w:r w:rsidRPr="00C51871">
        <w:rPr>
          <w:b/>
          <w:bCs/>
        </w:rPr>
        <w:t>Piezo1特定功能:</w:t>
      </w:r>
      <w:r w:rsidR="00C51871" w:rsidRPr="00C51871">
        <w:rPr>
          <w:rFonts w:hint="eastAsia"/>
        </w:rPr>
        <w:t>在</w:t>
      </w:r>
      <w:r>
        <w:rPr>
          <w:rFonts w:hint="eastAsia"/>
        </w:rPr>
        <w:t>血管和骨骼细胞调节血压，促进骨骼形成</w:t>
      </w:r>
      <w:r w:rsidR="00BF43D5" w:rsidRPr="00BF43D5">
        <w:rPr>
          <w:rFonts w:hint="eastAsia"/>
          <w:b/>
          <w:bCs/>
        </w:rPr>
        <w:t>|</w:t>
      </w:r>
      <w:r w:rsidR="00BF43D5">
        <w:rPr>
          <w:rFonts w:hint="eastAsia"/>
        </w:rPr>
        <w:t>在血管和平滑肌细胞中调节血压和血管结构。对抗高血压时，</w:t>
      </w:r>
      <w:r w:rsidR="00BF43D5">
        <w:t>参与动脉的结构重塑</w:t>
      </w:r>
      <w:r w:rsidRPr="00C51871">
        <w:rPr>
          <w:rFonts w:hint="eastAsia"/>
          <w:b/>
          <w:bCs/>
        </w:rPr>
        <w:t>独特结构</w:t>
      </w:r>
      <w:r w:rsidR="00C51871" w:rsidRPr="00C51871">
        <w:rPr>
          <w:rFonts w:hint="eastAsia"/>
          <w:b/>
          <w:bCs/>
        </w:rPr>
        <w:t>:</w:t>
      </w:r>
      <w:r>
        <w:rPr>
          <w:rFonts w:hint="eastAsia"/>
        </w:rPr>
        <w:t>巨大的跨</w:t>
      </w:r>
      <w:proofErr w:type="gramStart"/>
      <w:r>
        <w:rPr>
          <w:rFonts w:hint="eastAsia"/>
        </w:rPr>
        <w:t>膜区域</w:t>
      </w:r>
      <w:proofErr w:type="gramEnd"/>
      <w:r>
        <w:rPr>
          <w:rFonts w:hint="eastAsia"/>
        </w:rPr>
        <w:t>和</w:t>
      </w:r>
      <w:r w:rsidRPr="00C51871">
        <w:rPr>
          <w:rFonts w:hint="eastAsia"/>
          <w:b/>
          <w:bCs/>
        </w:rPr>
        <w:t>三叶片</w:t>
      </w:r>
      <w:r>
        <w:rPr>
          <w:rFonts w:hint="eastAsia"/>
        </w:rPr>
        <w:t>的传感器结构。</w:t>
      </w:r>
      <w:r w:rsidRPr="00C51871">
        <w:rPr>
          <w:rFonts w:hint="eastAsia"/>
          <w:b/>
          <w:bCs/>
        </w:rPr>
        <w:t>形态</w:t>
      </w:r>
      <w:r w:rsidR="00C51871">
        <w:rPr>
          <w:rFonts w:hint="eastAsia"/>
        </w:rPr>
        <w:t>:</w:t>
      </w:r>
      <w:r>
        <w:rPr>
          <w:rFonts w:hint="eastAsia"/>
        </w:rPr>
        <w:t>形成中央离子通道的三聚体结构。</w:t>
      </w:r>
      <w:r w:rsidRPr="00C51871">
        <w:rPr>
          <w:rFonts w:hint="eastAsia"/>
          <w:b/>
          <w:bCs/>
        </w:rPr>
        <w:t>功能障碍影响</w:t>
      </w:r>
      <w:r w:rsidRPr="00C51871">
        <w:rPr>
          <w:b/>
          <w:bCs/>
        </w:rPr>
        <w:t>Piezo1</w:t>
      </w:r>
      <w:r w:rsidR="00C51871">
        <w:rPr>
          <w:rFonts w:hint="eastAsia"/>
        </w:rPr>
        <w:t>:</w:t>
      </w:r>
      <w:r>
        <w:t>功能障碍可能导致血压调节异常。</w:t>
      </w:r>
      <w:r w:rsidRPr="00C51871">
        <w:rPr>
          <w:b/>
          <w:bCs/>
        </w:rPr>
        <w:t>Piezo2</w:t>
      </w:r>
      <w:r w:rsidR="00C51871" w:rsidRPr="00C51871">
        <w:rPr>
          <w:rFonts w:hint="eastAsia"/>
          <w:b/>
          <w:bCs/>
        </w:rPr>
        <w:t>:</w:t>
      </w:r>
      <w:r>
        <w:t>功能障碍可能影响触觉传感，包括质地辨识和振动感知。</w:t>
      </w:r>
      <w:r w:rsidR="00BF43D5" w:rsidRPr="00BF43D5">
        <w:rPr>
          <w:rFonts w:hint="eastAsia"/>
          <w:b/>
          <w:bCs/>
        </w:rPr>
        <w:t>疾病:</w:t>
      </w:r>
      <w:r w:rsidR="00BF43D5">
        <w:rPr>
          <w:rFonts w:hint="eastAsia"/>
        </w:rPr>
        <w:t>功能异常与多种疾病相关，如神经病理性疼痛和骨骼发育异常。</w:t>
      </w:r>
      <w:r w:rsidR="00BF43D5">
        <w:t>Piezo2的功能损失变异与触觉和本体感</w:t>
      </w:r>
      <w:r w:rsidR="00BF43D5">
        <w:lastRenderedPageBreak/>
        <w:t>觉的丧失相关，导致协调障碍</w:t>
      </w:r>
      <w:r w:rsidR="00BF43D5">
        <w:rPr>
          <w:rFonts w:hint="eastAsia"/>
        </w:rPr>
        <w:t>。</w:t>
      </w:r>
    </w:p>
    <w:p w14:paraId="4442C142" w14:textId="22347693" w:rsidR="00A90155" w:rsidRDefault="00A90155" w:rsidP="00BF43D5">
      <w:pPr>
        <w:rPr>
          <w:b/>
          <w:bCs/>
        </w:rPr>
      </w:pPr>
      <w:r w:rsidRPr="00A90155">
        <w:rPr>
          <w:rFonts w:hint="eastAsia"/>
          <w:b/>
          <w:bCs/>
        </w:rPr>
        <w:t>膜片钳技术（</w:t>
      </w:r>
      <w:r w:rsidRPr="00A90155">
        <w:rPr>
          <w:b/>
          <w:bCs/>
        </w:rPr>
        <w:t>Patch Clamp Technique）</w:t>
      </w:r>
    </w:p>
    <w:p w14:paraId="741A838D" w14:textId="100E02B3" w:rsidR="00602640" w:rsidRPr="00602640" w:rsidRDefault="00602640" w:rsidP="00602640">
      <w:r w:rsidRPr="00602640">
        <w:rPr>
          <w:b/>
          <w:bCs/>
        </w:rPr>
        <w:t xml:space="preserve">Alan Lloyd </w:t>
      </w:r>
      <w:proofErr w:type="spellStart"/>
      <w:r w:rsidRPr="00602640">
        <w:rPr>
          <w:b/>
          <w:bCs/>
        </w:rPr>
        <w:t>Hodgkin&amp;Andrew</w:t>
      </w:r>
      <w:proofErr w:type="spellEnd"/>
      <w:r w:rsidRPr="00602640">
        <w:rPr>
          <w:b/>
          <w:bCs/>
        </w:rPr>
        <w:t xml:space="preserve"> Huxley</w:t>
      </w:r>
      <w:r w:rsidRPr="00602640">
        <w:rPr>
          <w:rFonts w:hint="eastAsia"/>
          <w:b/>
          <w:bCs/>
        </w:rPr>
        <w:t>:</w:t>
      </w:r>
      <w:r w:rsidRPr="00602640">
        <w:t>1952发现动作电位的离子机制，1963年获诺贝尔奖。</w:t>
      </w:r>
    </w:p>
    <w:p w14:paraId="3835A10C" w14:textId="48B5EBB9" w:rsidR="00602640" w:rsidRPr="00602640" w:rsidRDefault="00602640" w:rsidP="00602640">
      <w:r w:rsidRPr="00602640">
        <w:rPr>
          <w:b/>
          <w:bCs/>
        </w:rPr>
        <w:t xml:space="preserve">Bert </w:t>
      </w:r>
      <w:proofErr w:type="spellStart"/>
      <w:r w:rsidRPr="00602640">
        <w:rPr>
          <w:b/>
          <w:bCs/>
        </w:rPr>
        <w:t>Sakmann&amp;Erwin</w:t>
      </w:r>
      <w:proofErr w:type="spellEnd"/>
      <w:r w:rsidRPr="00602640">
        <w:rPr>
          <w:b/>
          <w:bCs/>
        </w:rPr>
        <w:t xml:space="preserve"> Neher</w:t>
      </w:r>
      <w:r w:rsidRPr="00602640">
        <w:rPr>
          <w:rFonts w:hint="eastAsia"/>
          <w:b/>
          <w:bCs/>
        </w:rPr>
        <w:t>:</w:t>
      </w:r>
      <w:r w:rsidRPr="00602640">
        <w:t>1970改进电压钳技术，1991年诺贝尔奖。</w:t>
      </w:r>
    </w:p>
    <w:p w14:paraId="0CCF4F95" w14:textId="62D78F06" w:rsidR="00602640" w:rsidRPr="00602640" w:rsidRDefault="00602640" w:rsidP="00602640">
      <w:r w:rsidRPr="00602640">
        <w:rPr>
          <w:rFonts w:hint="eastAsia"/>
          <w:b/>
          <w:bCs/>
        </w:rPr>
        <w:t>电压钳:</w:t>
      </w:r>
      <w:r w:rsidRPr="00602640">
        <w:rPr>
          <w:rFonts w:hint="eastAsia"/>
        </w:rPr>
        <w:t>固定电压，记录电流变化。</w:t>
      </w:r>
      <w:r w:rsidRPr="00602640">
        <w:rPr>
          <w:rFonts w:hint="eastAsia"/>
          <w:b/>
          <w:bCs/>
        </w:rPr>
        <w:t>电流钳:</w:t>
      </w:r>
      <w:r w:rsidRPr="00602640">
        <w:rPr>
          <w:rFonts w:hint="eastAsia"/>
        </w:rPr>
        <w:t>固定电流，观察电压变化。</w:t>
      </w:r>
    </w:p>
    <w:p w14:paraId="20E6025D" w14:textId="13DFB307" w:rsidR="00602640" w:rsidRPr="00602640" w:rsidRDefault="00602640" w:rsidP="00602640">
      <w:r w:rsidRPr="00602640">
        <w:rPr>
          <w:rFonts w:hint="eastAsia"/>
        </w:rPr>
        <w:t>制备</w:t>
      </w:r>
      <w:r w:rsidRPr="00602640">
        <w:rPr>
          <w:rFonts w:hint="eastAsia"/>
          <w:b/>
          <w:bCs/>
        </w:rPr>
        <w:t>微电极</w:t>
      </w:r>
      <w:r w:rsidRPr="00602640">
        <w:rPr>
          <w:rFonts w:hint="eastAsia"/>
        </w:rPr>
        <w:t>，形成高电阻密封，连接</w:t>
      </w:r>
      <w:r w:rsidRPr="00602640">
        <w:rPr>
          <w:rFonts w:hint="eastAsia"/>
          <w:b/>
          <w:bCs/>
        </w:rPr>
        <w:t>差分放大器</w:t>
      </w:r>
      <w:r w:rsidRPr="00602640">
        <w:rPr>
          <w:rFonts w:hint="eastAsia"/>
        </w:rPr>
        <w:t>，数据记录。</w:t>
      </w:r>
    </w:p>
    <w:p w14:paraId="5A3A38CC" w14:textId="7597D4B7" w:rsidR="00602640" w:rsidRPr="00602640" w:rsidRDefault="00602640" w:rsidP="00602640">
      <w:r>
        <w:rPr>
          <w:rFonts w:hint="eastAsia"/>
        </w:rPr>
        <w:t>记录</w:t>
      </w:r>
      <w:r w:rsidRPr="00602640">
        <w:rPr>
          <w:rFonts w:hint="eastAsia"/>
        </w:rPr>
        <w:t>电流特性</w:t>
      </w:r>
      <w:r>
        <w:rPr>
          <w:rFonts w:hint="eastAsia"/>
        </w:rPr>
        <w:t>:</w:t>
      </w:r>
      <w:r w:rsidRPr="00602640">
        <w:rPr>
          <w:rFonts w:hint="eastAsia"/>
        </w:rPr>
        <w:t>大小、频率、模式。</w:t>
      </w:r>
    </w:p>
    <w:p w14:paraId="06A1BD6F" w14:textId="0F7E0800" w:rsidR="00602640" w:rsidRPr="00602640" w:rsidRDefault="00602640" w:rsidP="00602640">
      <w:r w:rsidRPr="00602640">
        <w:rPr>
          <w:rFonts w:hint="eastAsia"/>
          <w:b/>
          <w:bCs/>
        </w:rPr>
        <w:t>噪音处理:</w:t>
      </w:r>
      <w:r w:rsidRPr="00602640">
        <w:rPr>
          <w:rFonts w:hint="eastAsia"/>
        </w:rPr>
        <w:t>检查密封质量，清洁电极，优化屏蔽。</w:t>
      </w:r>
    </w:p>
    <w:p w14:paraId="1F72DC0F" w14:textId="4E2CF2A4" w:rsidR="00602640" w:rsidRPr="00602640" w:rsidRDefault="00602640" w:rsidP="00602640">
      <w:r w:rsidRPr="00602640">
        <w:rPr>
          <w:rFonts w:hint="eastAsia"/>
          <w:b/>
          <w:bCs/>
        </w:rPr>
        <w:t>疾病研究:</w:t>
      </w:r>
      <w:r w:rsidRPr="00602640">
        <w:rPr>
          <w:rFonts w:hint="eastAsia"/>
        </w:rPr>
        <w:t>如癫痫，通过监测异常放电。通过</w:t>
      </w:r>
      <w:r w:rsidRPr="00602640">
        <w:rPr>
          <w:rFonts w:hint="eastAsia"/>
          <w:b/>
          <w:bCs/>
        </w:rPr>
        <w:t>离子通道</w:t>
      </w:r>
      <w:r w:rsidRPr="00602640">
        <w:rPr>
          <w:rFonts w:hint="eastAsia"/>
        </w:rPr>
        <w:t>活动</w:t>
      </w:r>
      <w:r>
        <w:rPr>
          <w:rFonts w:hint="eastAsia"/>
        </w:rPr>
        <w:t>(</w:t>
      </w:r>
      <w:proofErr w:type="gramStart"/>
      <w:r>
        <w:rPr>
          <w:rFonts w:ascii="Segoe UI" w:hAnsi="Segoe UI" w:cs="Segoe UI"/>
          <w:color w:val="0D0D0D"/>
          <w:shd w:val="clear" w:color="auto" w:fill="FFFFFF"/>
        </w:rPr>
        <w:t>记录受</w:t>
      </w:r>
      <w:proofErr w:type="gramEnd"/>
      <w:r>
        <w:rPr>
          <w:rFonts w:ascii="Segoe UI" w:hAnsi="Segoe UI" w:cs="Segoe UI"/>
          <w:color w:val="0D0D0D"/>
          <w:shd w:val="clear" w:color="auto" w:fill="FFFFFF"/>
        </w:rPr>
        <w:t>影响神经元的电流活动</w:t>
      </w:r>
      <w:r>
        <w:rPr>
          <w:rFonts w:ascii="Segoe UI" w:hAnsi="Segoe UI" w:cs="Segoe UI" w:hint="eastAsia"/>
          <w:color w:val="0D0D0D"/>
          <w:shd w:val="clear" w:color="auto" w:fill="FFFFFF"/>
        </w:rPr>
        <w:t>)</w:t>
      </w:r>
      <w:r w:rsidRPr="00602640">
        <w:rPr>
          <w:rFonts w:hint="eastAsia"/>
        </w:rPr>
        <w:t>评估药物效果。</w:t>
      </w:r>
    </w:p>
    <w:p w14:paraId="146FAF0A" w14:textId="6F0957A3" w:rsidR="00602640" w:rsidRDefault="00602640" w:rsidP="00602640">
      <w:r w:rsidRPr="00FD1E14">
        <w:rPr>
          <w:rFonts w:hint="eastAsia"/>
          <w:b/>
          <w:bCs/>
        </w:rPr>
        <w:t>信号噪音</w:t>
      </w:r>
      <w:r>
        <w:rPr>
          <w:rFonts w:hint="eastAsia"/>
        </w:rPr>
        <w:t>(</w:t>
      </w:r>
      <w:r>
        <w:rPr>
          <w:rFonts w:ascii="Segoe UI" w:hAnsi="Segoe UI" w:cs="Segoe UI"/>
          <w:color w:val="0D0D0D"/>
          <w:shd w:val="clear" w:color="auto" w:fill="FFFFFF"/>
        </w:rPr>
        <w:t>密封不良、电极污染或外部电磁干扰</w:t>
      </w:r>
      <w:r>
        <w:rPr>
          <w:rFonts w:hint="eastAsia"/>
        </w:rPr>
        <w:t>):</w:t>
      </w:r>
      <w:r w:rsidRPr="00602640">
        <w:rPr>
          <w:rFonts w:hint="eastAsia"/>
        </w:rPr>
        <w:t>重新制备电极，改善电磁屏蔽，调整放大器设置。</w:t>
      </w:r>
    </w:p>
    <w:p w14:paraId="6257F095" w14:textId="77777777" w:rsidR="00FA26A2" w:rsidRDefault="00FA26A2" w:rsidP="00602640"/>
    <w:p w14:paraId="63C8BA6B" w14:textId="77777777" w:rsidR="00FA26A2" w:rsidRDefault="00FA26A2" w:rsidP="00602640"/>
    <w:p w14:paraId="4BA7708A" w14:textId="0C7F0056" w:rsidR="00265DD3" w:rsidRDefault="00FA26A2" w:rsidP="00265DD3">
      <w:r w:rsidRPr="00FA26A2">
        <w:rPr>
          <w:b/>
          <w:bCs/>
        </w:rPr>
        <w:t>PPG技术</w:t>
      </w:r>
      <w:r w:rsidR="00112309" w:rsidRPr="00112309">
        <w:rPr>
          <w:rFonts w:hint="eastAsia"/>
          <w:b/>
          <w:bCs/>
        </w:rPr>
        <w:t>光电容积描记法</w:t>
      </w:r>
      <w:r w:rsidRPr="00FA26A2">
        <w:t>仅使用手机</w:t>
      </w:r>
      <w:r w:rsidR="00EC212A">
        <w:rPr>
          <w:rFonts w:hint="eastAsia"/>
        </w:rPr>
        <w:t>app</w:t>
      </w:r>
      <w:r w:rsidR="00EC212A" w:rsidRPr="00EC212A">
        <w:t xml:space="preserve"> </w:t>
      </w:r>
      <w:proofErr w:type="spellStart"/>
      <w:r w:rsidR="00EC212A" w:rsidRPr="00EC212A">
        <w:t>FibriCheck</w:t>
      </w:r>
      <w:proofErr w:type="spellEnd"/>
      <w:r w:rsidRPr="00FA26A2">
        <w:t>即可测量心率</w:t>
      </w:r>
      <w:r w:rsidR="00112309">
        <w:rPr>
          <w:rFonts w:hint="eastAsia"/>
        </w:rPr>
        <w:t>。</w:t>
      </w:r>
      <w:r w:rsidR="00112309" w:rsidRPr="00112309">
        <w:t>非侵入性技术，通过在皮肤表面使用光源和光探测器来测量血</w:t>
      </w:r>
      <w:r w:rsidR="00112309" w:rsidRPr="00112309">
        <w:rPr>
          <w:b/>
          <w:bCs/>
        </w:rPr>
        <w:t>液循环中的容积变化</w:t>
      </w:r>
      <w:r w:rsidR="00112309" w:rsidRPr="00112309">
        <w:t>。设备发射的光线被血液吸收，随着心跳造成的血量变化，到达探测器的光量也会随之变化。</w:t>
      </w:r>
    </w:p>
    <w:p w14:paraId="7DD91AA2" w14:textId="092C5461" w:rsidR="00265DD3" w:rsidRDefault="00265DD3" w:rsidP="00265DD3">
      <w:bookmarkStart w:id="1" w:name="_Hlk166147860"/>
      <w:proofErr w:type="spellStart"/>
      <w:r w:rsidRPr="00265DD3">
        <w:rPr>
          <w:b/>
          <w:bCs/>
        </w:rPr>
        <w:t>FitBit</w:t>
      </w:r>
      <w:proofErr w:type="spellEnd"/>
      <w:r w:rsidRPr="00265DD3">
        <w:rPr>
          <w:rFonts w:hint="eastAsia"/>
          <w:b/>
          <w:bCs/>
        </w:rPr>
        <w:t>:</w:t>
      </w:r>
      <w:r w:rsidR="00F6538E" w:rsidRPr="00F6538E">
        <w:t xml:space="preserve"> PPG技术捕捉心率</w:t>
      </w:r>
      <w:r w:rsidR="00F6538E">
        <w:rPr>
          <w:rFonts w:hint="eastAsia"/>
        </w:rPr>
        <w:t>(可能低估)，</w:t>
      </w:r>
      <w:r>
        <w:t>使用绿色LED</w:t>
      </w:r>
      <w:proofErr w:type="gramStart"/>
      <w:r>
        <w:t>灯作为</w:t>
      </w:r>
      <w:proofErr w:type="gramEnd"/>
      <w:r>
        <w:t>光源，穿透皮肤并被血液吸收</w:t>
      </w:r>
      <w:r>
        <w:rPr>
          <w:rFonts w:hint="eastAsia"/>
        </w:rPr>
        <w:t>(但绿色波长</w:t>
      </w:r>
      <w:proofErr w:type="gramStart"/>
      <w:r>
        <w:rPr>
          <w:rFonts w:hint="eastAsia"/>
        </w:rPr>
        <w:t>短容易</w:t>
      </w:r>
      <w:proofErr w:type="gramEnd"/>
      <w:r>
        <w:rPr>
          <w:rFonts w:hint="eastAsia"/>
        </w:rPr>
        <w:t>被黑人吸收)</w:t>
      </w:r>
      <w:r>
        <w:t>。</w:t>
      </w:r>
      <w:r w:rsidR="00F6538E" w:rsidRPr="00F6538E">
        <w:rPr>
          <w:rFonts w:hint="eastAsia"/>
        </w:rPr>
        <w:t>监测步数、卡路里消耗、氧气饱和度、皮肤温度和心率变化等</w:t>
      </w:r>
    </w:p>
    <w:p w14:paraId="714F8601" w14:textId="0CDFA760" w:rsidR="00112309" w:rsidRDefault="00265DD3" w:rsidP="00265DD3">
      <w:r w:rsidRPr="00265DD3">
        <w:rPr>
          <w:rFonts w:hint="eastAsia"/>
          <w:b/>
          <w:bCs/>
        </w:rPr>
        <w:t>数据捕获:</w:t>
      </w:r>
      <w:r>
        <w:rPr>
          <w:rFonts w:hint="eastAsia"/>
        </w:rPr>
        <w:t>传感器检测</w:t>
      </w:r>
      <w:r w:rsidRPr="00265DD3">
        <w:rPr>
          <w:rFonts w:hint="eastAsia"/>
          <w:b/>
          <w:bCs/>
        </w:rPr>
        <w:t>反射</w:t>
      </w:r>
      <w:r>
        <w:rPr>
          <w:rFonts w:hint="eastAsia"/>
        </w:rPr>
        <w:t>光,转换为数字信号。分析检测到的脉冲的频率和间隔来提取心率数据即心跳</w:t>
      </w:r>
    </w:p>
    <w:p w14:paraId="05422E3F" w14:textId="77777777" w:rsidR="00EC212A" w:rsidRDefault="00112309" w:rsidP="00FA26A2">
      <w:bookmarkStart w:id="2" w:name="_Hlk166147877"/>
      <w:bookmarkEnd w:id="1"/>
      <w:proofErr w:type="spellStart"/>
      <w:r w:rsidRPr="00112309">
        <w:rPr>
          <w:rFonts w:hint="eastAsia"/>
          <w:b/>
          <w:bCs/>
        </w:rPr>
        <w:t>PPGvsECG</w:t>
      </w:r>
      <w:proofErr w:type="spellEnd"/>
      <w:r w:rsidRPr="00112309">
        <w:rPr>
          <w:rFonts w:hint="eastAsia"/>
          <w:b/>
          <w:bCs/>
        </w:rPr>
        <w:t>:</w:t>
      </w:r>
      <w:r>
        <w:rPr>
          <w:rFonts w:hint="eastAsia"/>
        </w:rPr>
        <w:t>统计方法</w:t>
      </w:r>
      <w:r w:rsidR="00265DD3" w:rsidRPr="00265DD3">
        <w:t>Bland-Altman分析</w:t>
      </w:r>
      <w:r>
        <w:rPr>
          <w:rFonts w:hint="eastAsia"/>
        </w:rPr>
        <w:t>计算</w:t>
      </w:r>
      <w:r w:rsidRPr="00112309">
        <w:rPr>
          <w:rFonts w:hint="eastAsia"/>
        </w:rPr>
        <w:t>相关性以及进行误差</w:t>
      </w:r>
      <w:r>
        <w:rPr>
          <w:rFonts w:hint="eastAsia"/>
        </w:rPr>
        <w:t>【接近</w:t>
      </w:r>
      <w:r w:rsidR="00EC212A">
        <w:t>】</w:t>
      </w:r>
    </w:p>
    <w:bookmarkEnd w:id="2"/>
    <w:p w14:paraId="2804D4E0" w14:textId="69914648" w:rsidR="00FA26A2" w:rsidRDefault="00EC212A" w:rsidP="00FA26A2">
      <w:proofErr w:type="spellStart"/>
      <w:r w:rsidRPr="00EC212A">
        <w:t>FibriCheck</w:t>
      </w:r>
      <w:proofErr w:type="spellEnd"/>
      <w:r>
        <w:rPr>
          <w:rFonts w:hint="eastAsia"/>
        </w:rPr>
        <w:t>/ECG</w:t>
      </w:r>
      <w:r w:rsidR="00FA26A2">
        <w:t>在心率监测中相关系数为0.993。</w:t>
      </w:r>
    </w:p>
    <w:p w14:paraId="3BA5C19D" w14:textId="34AEBCFC" w:rsidR="00FA26A2" w:rsidRDefault="00FA26A2" w:rsidP="00FA26A2">
      <w:r w:rsidRPr="00FA26A2">
        <w:rPr>
          <w:rFonts w:hint="eastAsia"/>
          <w:b/>
          <w:bCs/>
        </w:rPr>
        <w:t>心率测量影响因素:</w:t>
      </w:r>
      <w:r>
        <w:rPr>
          <w:rFonts w:hint="eastAsia"/>
        </w:rPr>
        <w:t>设备硬件的差异、测量算法的不同以及非理想测量条件下的手指移动或震动。</w:t>
      </w:r>
    </w:p>
    <w:p w14:paraId="0ED4283E" w14:textId="77777777" w:rsidR="00FA26A2" w:rsidRDefault="00FA26A2" w:rsidP="00FA26A2">
      <w:r>
        <w:rPr>
          <w:rFonts w:hint="eastAsia"/>
        </w:rPr>
        <w:t>心率监测设备通常需要</w:t>
      </w:r>
      <w:r w:rsidRPr="00FA26A2">
        <w:rPr>
          <w:rFonts w:hint="eastAsia"/>
          <w:b/>
          <w:bCs/>
        </w:rPr>
        <w:t>围绕胸部或手臂佩戴</w:t>
      </w:r>
      <w:r>
        <w:rPr>
          <w:rFonts w:hint="eastAsia"/>
        </w:rPr>
        <w:t>，以保证从心电图</w:t>
      </w:r>
      <w:r>
        <w:t>(ECG)衍生的心率数据。</w:t>
      </w:r>
    </w:p>
    <w:p w14:paraId="66CAFC1D" w14:textId="656F4317" w:rsidR="00FA26A2" w:rsidRDefault="00FA26A2" w:rsidP="00FA26A2">
      <w:r w:rsidRPr="00FA26A2">
        <w:rPr>
          <w:rFonts w:hint="eastAsia"/>
        </w:rPr>
        <w:t>双侧</w:t>
      </w:r>
      <w:r w:rsidRPr="00FA26A2">
        <w:t>Wilcoxon符号秩测试比较两个连续变量，使用Spearman相关性测试计算两变量之间的相关性。所有分析均为双侧，显著性水平设定为0.05。</w:t>
      </w:r>
    </w:p>
    <w:p w14:paraId="3042473E" w14:textId="4DF36ED2" w:rsidR="00265DD3" w:rsidRDefault="00411635" w:rsidP="00265DD3">
      <w:r w:rsidRPr="00411635">
        <w:rPr>
          <w:rFonts w:hint="eastAsia"/>
          <w:b/>
          <w:bCs/>
        </w:rPr>
        <w:t>脉搏血氧</w:t>
      </w:r>
      <w:proofErr w:type="gramStart"/>
      <w:r w:rsidRPr="00411635">
        <w:rPr>
          <w:rFonts w:hint="eastAsia"/>
          <w:b/>
          <w:bCs/>
        </w:rPr>
        <w:t>仪</w:t>
      </w:r>
      <w:r w:rsidRPr="00411635">
        <w:rPr>
          <w:rFonts w:hint="eastAsia"/>
        </w:rPr>
        <w:t>利用</w:t>
      </w:r>
      <w:proofErr w:type="gramEnd"/>
      <w:r w:rsidRPr="00411635">
        <w:rPr>
          <w:rFonts w:hint="eastAsia"/>
        </w:rPr>
        <w:t>红外和红光</w:t>
      </w:r>
      <w:r w:rsidRPr="00411635">
        <w:t>LED光源照射手指或耳垂检测不同波长光的吸收测定动脉血中的氧合血红蛋白（oxyhemoglobin）和还原血红蛋白（deoxyhemoglobin）的比例。基于比尔-朗伯</w:t>
      </w:r>
      <w:r w:rsidR="005E5A93" w:rsidRPr="005E5A93">
        <w:rPr>
          <w:b/>
          <w:bCs/>
        </w:rPr>
        <w:t>Beer–Lambert</w:t>
      </w:r>
      <w:r w:rsidRPr="00411635">
        <w:t>定律，即光的吸收与通过的路径长度和物质的浓度成正比。脉搏血氧仪可以实时显示血氧饱和度（SpO2）</w:t>
      </w:r>
      <w:r w:rsidR="005E5A93" w:rsidRPr="005E5A93">
        <w:rPr>
          <w:rFonts w:hint="eastAsia"/>
        </w:rPr>
        <w:t>呼吸功能和氧合状态</w:t>
      </w:r>
      <w:r w:rsidRPr="00411635">
        <w:t>。</w:t>
      </w:r>
      <w:r w:rsidR="005E5A93">
        <w:rPr>
          <w:rFonts w:hint="eastAsia"/>
        </w:rPr>
        <w:t>受</w:t>
      </w:r>
      <w:r w:rsidR="005E5A93" w:rsidRPr="005E5A93">
        <w:rPr>
          <w:rFonts w:hint="eastAsia"/>
        </w:rPr>
        <w:t>肤色、血流动态和外部光源</w:t>
      </w:r>
      <w:r w:rsidR="005E5A93">
        <w:rPr>
          <w:rFonts w:hint="eastAsia"/>
        </w:rPr>
        <w:t>影响，</w:t>
      </w:r>
      <w:r w:rsidR="005E5A93" w:rsidRPr="005E5A93">
        <w:rPr>
          <w:rFonts w:hint="eastAsia"/>
        </w:rPr>
        <w:t>通过临床数据进行经验校准</w:t>
      </w:r>
      <w:r w:rsidR="005E5A93">
        <w:rPr>
          <w:rFonts w:hint="eastAsia"/>
        </w:rPr>
        <w:t>。</w:t>
      </w:r>
    </w:p>
    <w:p w14:paraId="41F5BC37" w14:textId="77777777" w:rsidR="005F050C" w:rsidRDefault="005F050C" w:rsidP="00265DD3"/>
    <w:p w14:paraId="0BC2EF10" w14:textId="2A6E2227" w:rsidR="005F050C" w:rsidRDefault="005F050C" w:rsidP="00265DD3">
      <w:r w:rsidRPr="005F050C">
        <w:rPr>
          <w:rFonts w:hint="eastAsia"/>
          <w:b/>
          <w:bCs/>
        </w:rPr>
        <w:t>无线身体传感器网络（</w:t>
      </w:r>
      <w:r w:rsidRPr="005F050C">
        <w:rPr>
          <w:b/>
          <w:bCs/>
        </w:rPr>
        <w:t>WBSN）</w:t>
      </w:r>
      <w:r w:rsidRPr="005F050C">
        <w:t>是由多个异构传感器组成的网络系统，部署在身体不同部位或其活动环境中，用于实时监测和收集生理和环境数据。技术要求包括架构设计、数据密度、数据速率、带宽、功耗、传输可靠性和延迟、安全性和隐私保护，以及对设备移动性的支持。</w:t>
      </w:r>
    </w:p>
    <w:p w14:paraId="31ABF59D" w14:textId="4D2041E2" w:rsidR="0020174B" w:rsidRDefault="0020174B" w:rsidP="0020174B">
      <w:r>
        <w:rPr>
          <w:rFonts w:hint="eastAsia"/>
        </w:rPr>
        <w:t>身体传感器网络</w:t>
      </w:r>
      <w:r w:rsidRPr="003A3DB8">
        <w:rPr>
          <w:rFonts w:hint="eastAsia"/>
          <w:b/>
          <w:bCs/>
        </w:rPr>
        <w:t>（</w:t>
      </w:r>
      <w:r w:rsidRPr="003A3DB8">
        <w:rPr>
          <w:b/>
          <w:bCs/>
        </w:rPr>
        <w:t>BSN）</w:t>
      </w:r>
      <w:r>
        <w:rPr>
          <w:rFonts w:hint="eastAsia"/>
        </w:rPr>
        <w:t>更广</w:t>
      </w:r>
      <w:r>
        <w:t>涵盖了在人体上安置的各种传感器组成的网络，有线或无线</w:t>
      </w:r>
      <w:r>
        <w:rPr>
          <w:rFonts w:hint="eastAsia"/>
        </w:rPr>
        <w:t>都可</w:t>
      </w:r>
      <w:r w:rsidR="003A3DB8">
        <w:rPr>
          <w:rFonts w:hint="eastAsia"/>
        </w:rPr>
        <w:t>。</w:t>
      </w:r>
      <w:r w:rsidR="003A3DB8" w:rsidRPr="005F050C">
        <w:rPr>
          <w:b/>
          <w:bCs/>
        </w:rPr>
        <w:t>BSN节点</w:t>
      </w:r>
      <w:r w:rsidR="003A3DB8" w:rsidRPr="005F050C">
        <w:t>的能耗理论模型考虑了微控制单元（MCU）、无线通信单元在不同操作状态（如监听、接收、传输）下的电流消耗。模型通过公式计算总能耗，确保设备在有效监测生理数据的同时，最大限度地延长电池使用寿命。</w:t>
      </w:r>
    </w:p>
    <w:p w14:paraId="2BAE1D04" w14:textId="504DD157" w:rsidR="0020174B" w:rsidRDefault="0020174B" w:rsidP="0020174B">
      <w:proofErr w:type="gramStart"/>
      <w:r>
        <w:rPr>
          <w:rFonts w:hint="eastAsia"/>
        </w:rPr>
        <w:t>无线体域网络</w:t>
      </w:r>
      <w:proofErr w:type="gramEnd"/>
      <w:r w:rsidRPr="003A3DB8">
        <w:rPr>
          <w:rFonts w:hint="eastAsia"/>
          <w:b/>
          <w:bCs/>
        </w:rPr>
        <w:t>（</w:t>
      </w:r>
      <w:r w:rsidRPr="003A3DB8">
        <w:rPr>
          <w:b/>
          <w:bCs/>
        </w:rPr>
        <w:t>WBAN）</w:t>
      </w:r>
      <w:r>
        <w:t>与WBSN类似，是一种专门设计用于人体周围区域的无线网络，其传感器通常围绕或者连接到人体上。WBAN网络的覆盖范围主要限于人体附近</w:t>
      </w:r>
    </w:p>
    <w:p w14:paraId="3F66840D" w14:textId="084D5E64" w:rsidR="0020174B" w:rsidRPr="0020174B" w:rsidRDefault="0020174B" w:rsidP="00265DD3">
      <w:r>
        <w:rPr>
          <w:rFonts w:hint="eastAsia"/>
        </w:rPr>
        <w:t>无线个人区域网络</w:t>
      </w:r>
      <w:r w:rsidRPr="003A3DB8">
        <w:rPr>
          <w:rFonts w:hint="eastAsia"/>
          <w:b/>
          <w:bCs/>
        </w:rPr>
        <w:t>（</w:t>
      </w:r>
      <w:r w:rsidRPr="003A3DB8">
        <w:rPr>
          <w:b/>
          <w:bCs/>
        </w:rPr>
        <w:t>WPAN）</w:t>
      </w:r>
      <w:r>
        <w:t>是指覆盖用户工作站或个人空间范围内的无线网络。这种网络</w:t>
      </w:r>
      <w:r>
        <w:lastRenderedPageBreak/>
        <w:t>主要用于连接个人设备</w:t>
      </w:r>
      <w:r>
        <w:rPr>
          <w:rFonts w:hint="eastAsia"/>
        </w:rPr>
        <w:t>，</w:t>
      </w:r>
      <w:r>
        <w:t>区别在于它的应用范围更广，不限于医疗或健康监测。</w:t>
      </w:r>
    </w:p>
    <w:p w14:paraId="32F39020" w14:textId="77A38F7F" w:rsidR="005F050C" w:rsidRDefault="005F050C" w:rsidP="00265DD3">
      <w:r w:rsidRPr="005F050C">
        <w:rPr>
          <w:rFonts w:hint="eastAsia"/>
          <w:b/>
          <w:bCs/>
        </w:rPr>
        <w:t>电子健康（</w:t>
      </w:r>
      <w:r w:rsidRPr="005F050C">
        <w:rPr>
          <w:b/>
          <w:bCs/>
        </w:rPr>
        <w:t>e-Health）</w:t>
      </w:r>
      <w:r w:rsidRPr="005F050C">
        <w:t>是指利用信息和通信技术（ICT）进行健康管理的过程，包括治疗患者、进行医学研究、教育健康工作者、追踪疾病和监测公共健康等活动。e-Health的应用示例包括远程治疗（达芬奇）、移动健康（mHealth）、远程护理（Telecare）和数字健康。</w:t>
      </w:r>
    </w:p>
    <w:p w14:paraId="0796CAD6" w14:textId="77777777" w:rsidR="003A3DB8" w:rsidRDefault="003A3DB8"/>
    <w:p w14:paraId="49794D4B" w14:textId="195A517F" w:rsidR="00B83C2F" w:rsidRDefault="00DC4AC5" w:rsidP="00DC4AC5">
      <w:r>
        <w:rPr>
          <w:rFonts w:hint="eastAsia"/>
        </w:rPr>
        <w:t>固有的⼏</w:t>
      </w:r>
      <w:proofErr w:type="gramStart"/>
      <w:r>
        <w:rPr>
          <w:rFonts w:hint="eastAsia"/>
        </w:rPr>
        <w:t>何和机械</w:t>
      </w:r>
      <w:proofErr w:type="gramEnd"/>
      <w:r>
        <w:t>Intrinsic geometric and mechanical</w:t>
      </w:r>
      <w:r>
        <w:rPr>
          <w:rFonts w:hint="eastAsia"/>
        </w:rPr>
        <w:t>不匹配→采用柔性</w:t>
      </w:r>
    </w:p>
    <w:p w14:paraId="5AB93D2C" w14:textId="37FEC182" w:rsidR="00C23E88" w:rsidRPr="00DC4AC5" w:rsidRDefault="00B83C2F" w:rsidP="00C23E88">
      <w:pPr>
        <w:rPr>
          <w:rFonts w:eastAsiaTheme="minorHAnsi" w:cs="Arial"/>
          <w:spacing w:val="-5"/>
        </w:rPr>
      </w:pPr>
      <w:r w:rsidRPr="00B83C2F">
        <w:rPr>
          <w:rFonts w:eastAsiaTheme="minorHAnsi" w:cs="Arial"/>
          <w:b/>
          <w:bCs/>
          <w:spacing w:val="-5"/>
        </w:rPr>
        <w:t>tattoo-based</w:t>
      </w:r>
      <w:r w:rsidRPr="00B83C2F">
        <w:rPr>
          <w:rFonts w:eastAsiaTheme="minorHAnsi" w:cs="Arial" w:hint="eastAsia"/>
          <w:spacing w:val="-5"/>
        </w:rPr>
        <w:t>临时电子产品为皮肤应用创建可顺应和</w:t>
      </w:r>
      <w:proofErr w:type="gramStart"/>
      <w:r w:rsidRPr="00B83C2F">
        <w:rPr>
          <w:rFonts w:eastAsiaTheme="minorHAnsi" w:cs="Arial" w:hint="eastAsia"/>
          <w:spacing w:val="-5"/>
        </w:rPr>
        <w:t>可</w:t>
      </w:r>
      <w:proofErr w:type="gramEnd"/>
      <w:r w:rsidRPr="00B83C2F">
        <w:rPr>
          <w:rFonts w:eastAsiaTheme="minorHAnsi" w:cs="Arial" w:hint="eastAsia"/>
          <w:spacing w:val="-5"/>
        </w:rPr>
        <w:t>转移的电子产品允许制造用于电生理记录的导电、顺应和</w:t>
      </w:r>
      <w:proofErr w:type="gramStart"/>
      <w:r w:rsidRPr="00B83C2F">
        <w:rPr>
          <w:rFonts w:eastAsiaTheme="minorHAnsi" w:cs="Arial" w:hint="eastAsia"/>
          <w:spacing w:val="-5"/>
        </w:rPr>
        <w:t>可</w:t>
      </w:r>
      <w:proofErr w:type="gramEnd"/>
      <w:r w:rsidRPr="00B83C2F">
        <w:rPr>
          <w:rFonts w:eastAsiaTheme="minorHAnsi" w:cs="Arial" w:hint="eastAsia"/>
          <w:spacing w:val="-5"/>
        </w:rPr>
        <w:t>转移电极，如</w:t>
      </w:r>
      <w:r w:rsidRPr="00B83C2F">
        <w:rPr>
          <w:rFonts w:eastAsiaTheme="minorHAnsi" w:cs="Arial"/>
          <w:spacing w:val="-5"/>
        </w:rPr>
        <w:t>EMG(肌电图)、ECG(心电图)和 EEG(脑电图)。将图纸转移到皮肤上，使其成为创建贴合身体的电子产品的合适基材。目标是实现易涂抹、皮肤不易察觉、坚固耐用、与外部设备稳定互连、生物相容性和易去除性，使其适用于各种基于皮肤的电</w:t>
      </w:r>
      <w:r w:rsidRPr="00B83C2F">
        <w:rPr>
          <w:rFonts w:eastAsiaTheme="minorHAnsi" w:cs="Arial" w:hint="eastAsia"/>
          <w:spacing w:val="-5"/>
        </w:rPr>
        <w:t>子应用。</w:t>
      </w:r>
    </w:p>
    <w:p w14:paraId="2DF15800" w14:textId="7D9F136D" w:rsidR="00C23E88" w:rsidRPr="00C23E88" w:rsidRDefault="008A4593" w:rsidP="00C23E88">
      <w:pPr>
        <w:rPr>
          <w:rFonts w:eastAsiaTheme="minorHAnsi"/>
        </w:rPr>
      </w:pPr>
      <w:r w:rsidRPr="008A4593">
        <w:rPr>
          <w:rFonts w:eastAsiaTheme="minorHAnsi" w:hint="eastAsia"/>
        </w:rPr>
        <w:t>增强</w:t>
      </w:r>
      <w:r w:rsidRPr="008A4593">
        <w:rPr>
          <w:rFonts w:eastAsiaTheme="minorHAnsi" w:hint="eastAsia"/>
          <w:b/>
          <w:bCs/>
        </w:rPr>
        <w:t>贴合</w:t>
      </w:r>
      <w:r w:rsidR="00C23E88">
        <w:rPr>
          <w:rFonts w:eastAsiaTheme="minorHAnsi" w:hint="eastAsia"/>
          <w:b/>
          <w:bCs/>
        </w:rPr>
        <w:t>柔顺</w:t>
      </w:r>
      <w:r w:rsidRPr="008A4593">
        <w:rPr>
          <w:rFonts w:eastAsiaTheme="minorHAnsi" w:hint="eastAsia"/>
          <w:b/>
          <w:bCs/>
        </w:rPr>
        <w:t>性</w:t>
      </w:r>
      <w:r w:rsidR="00C23E88" w:rsidRPr="00C23E88">
        <w:rPr>
          <w:rFonts w:eastAsiaTheme="minorHAnsi"/>
          <w:b/>
          <w:bCs/>
        </w:rPr>
        <w:t>conformability</w:t>
      </w:r>
      <w:r w:rsidRPr="008A4593">
        <w:rPr>
          <w:rFonts w:eastAsiaTheme="minorHAnsi" w:hint="eastAsia"/>
        </w:rPr>
        <w:t>的策略</w:t>
      </w:r>
      <w:r w:rsidR="00C23E88">
        <w:rPr>
          <w:rFonts w:eastAsiaTheme="minorHAnsi" w:hint="eastAsia"/>
        </w:rPr>
        <w:t>:</w:t>
      </w:r>
      <w:r w:rsidR="00C23E88" w:rsidRPr="00C23E88">
        <w:rPr>
          <w:rFonts w:eastAsiaTheme="minorHAnsi" w:hint="eastAsia"/>
          <w:b/>
          <w:bCs/>
        </w:rPr>
        <w:t>使用本质柔软的电子材料</w:t>
      </w:r>
      <w:r w:rsidR="00C23E88">
        <w:rPr>
          <w:rFonts w:eastAsiaTheme="minorHAnsi" w:hint="eastAsia"/>
        </w:rPr>
        <w:t>:</w:t>
      </w:r>
      <w:r w:rsidR="00C23E88" w:rsidRPr="00C23E88">
        <w:rPr>
          <w:rFonts w:eastAsiaTheme="minorHAnsi" w:hint="eastAsia"/>
        </w:rPr>
        <w:t>导电聚合物：</w:t>
      </w:r>
      <w:r w:rsidR="00C23E88" w:rsidRPr="00C23E88">
        <w:rPr>
          <w:rFonts w:eastAsiaTheme="minorHAnsi"/>
        </w:rPr>
        <w:t>PEDOT导电聚合物，镓的合金（液态金属），减少设备刚度。</w:t>
      </w:r>
      <w:r w:rsidR="00C23E88" w:rsidRPr="00C23E88">
        <w:rPr>
          <w:rFonts w:eastAsiaTheme="minorHAnsi" w:hint="eastAsia"/>
        </w:rPr>
        <w:t>导电水凝胶和复合材料：导电水凝胶及其它复合材料（如银、石墨烯、碳纳米管混合</w:t>
      </w:r>
      <w:r w:rsidR="00C23E88" w:rsidRPr="00C23E88">
        <w:rPr>
          <w:rFonts w:eastAsiaTheme="minorHAnsi"/>
        </w:rPr>
        <w:t>PDMS、</w:t>
      </w:r>
      <w:proofErr w:type="spellStart"/>
      <w:r w:rsidR="00C23E88" w:rsidRPr="00C23E88">
        <w:rPr>
          <w:rFonts w:eastAsiaTheme="minorHAnsi"/>
        </w:rPr>
        <w:t>ecoflex</w:t>
      </w:r>
      <w:proofErr w:type="spellEnd"/>
      <w:r w:rsidR="00C23E88" w:rsidRPr="00C23E88">
        <w:rPr>
          <w:rFonts w:eastAsiaTheme="minorHAnsi"/>
        </w:rPr>
        <w:t>等</w:t>
      </w:r>
      <w:r w:rsidR="00C23E88">
        <w:rPr>
          <w:rFonts w:eastAsiaTheme="minorHAnsi" w:hint="eastAsia"/>
        </w:rPr>
        <w:t>。</w:t>
      </w:r>
      <w:r w:rsidR="00C23E88" w:rsidRPr="00C23E88">
        <w:rPr>
          <w:rFonts w:eastAsiaTheme="minorHAnsi" w:hint="eastAsia"/>
        </w:rPr>
        <w:t>几何结构设计：采用蛇形、网格、切割（</w:t>
      </w:r>
      <w:proofErr w:type="spellStart"/>
      <w:r w:rsidR="00C23E88" w:rsidRPr="00C23E88">
        <w:rPr>
          <w:rFonts w:eastAsiaTheme="minorHAnsi"/>
        </w:rPr>
        <w:t>kirigami</w:t>
      </w:r>
      <w:proofErr w:type="spellEnd"/>
      <w:r w:rsidR="00C23E88" w:rsidRPr="00C23E88">
        <w:rPr>
          <w:rFonts w:eastAsiaTheme="minorHAnsi"/>
        </w:rPr>
        <w:t>）等设计，降低有效刚度。</w:t>
      </w:r>
    </w:p>
    <w:p w14:paraId="4CD62B79" w14:textId="587BB448" w:rsidR="00C23E88" w:rsidRPr="00C23E88" w:rsidRDefault="00C23E88" w:rsidP="00C23E88">
      <w:pPr>
        <w:rPr>
          <w:rFonts w:eastAsiaTheme="minorHAnsi"/>
          <w:b/>
          <w:bCs/>
        </w:rPr>
      </w:pPr>
      <w:bookmarkStart w:id="3" w:name="_Hlk166147949"/>
      <w:r w:rsidRPr="00C23E88">
        <w:rPr>
          <w:rFonts w:eastAsiaTheme="minorHAnsi"/>
          <w:b/>
          <w:bCs/>
        </w:rPr>
        <w:t>机械设计方法：</w:t>
      </w:r>
      <w:r w:rsidRPr="00C23E88">
        <w:rPr>
          <w:rFonts w:eastAsiaTheme="minorHAnsi" w:hint="eastAsia"/>
        </w:rPr>
        <w:t>结构化表面：使用具有微柱、微坑和微针数组的结构化表面，增强物理粘附。化学粘合方法：用如水凝胶和聚合物涂层等化学粘合，提高粘附力。</w:t>
      </w:r>
    </w:p>
    <w:p w14:paraId="0584BB28" w14:textId="77777777" w:rsidR="00C23E88" w:rsidRDefault="00C23E88" w:rsidP="00C23E88">
      <w:pPr>
        <w:rPr>
          <w:rFonts w:eastAsiaTheme="minorHAnsi"/>
        </w:rPr>
      </w:pPr>
      <w:proofErr w:type="gramStart"/>
      <w:r w:rsidRPr="00C23E88">
        <w:rPr>
          <w:rFonts w:eastAsiaTheme="minorHAnsi"/>
          <w:b/>
          <w:bCs/>
        </w:rPr>
        <w:t>微创与非</w:t>
      </w:r>
      <w:proofErr w:type="gramEnd"/>
      <w:r w:rsidRPr="00C23E88">
        <w:rPr>
          <w:rFonts w:eastAsiaTheme="minorHAnsi"/>
          <w:b/>
          <w:bCs/>
        </w:rPr>
        <w:t>侵入性方法：</w:t>
      </w:r>
      <w:r w:rsidRPr="00C23E88">
        <w:rPr>
          <w:rFonts w:eastAsiaTheme="minorHAnsi" w:hint="eastAsia"/>
        </w:rPr>
        <w:t>微创方法：利用微针等微创技术增强粘附。非侵入性方法：采用微柱、微坑、水凝胶和聚合物涂层等非侵入性方法促进粘附。</w:t>
      </w:r>
    </w:p>
    <w:bookmarkEnd w:id="3"/>
    <w:p w14:paraId="3BCA597E" w14:textId="37EC7657" w:rsidR="008A4593" w:rsidRDefault="00C23E88" w:rsidP="00C23E88">
      <w:pPr>
        <w:rPr>
          <w:rFonts w:eastAsiaTheme="minorHAnsi"/>
        </w:rPr>
      </w:pPr>
      <w:r w:rsidRPr="00C23E88">
        <w:rPr>
          <w:rFonts w:eastAsiaTheme="minorHAnsi"/>
          <w:b/>
          <w:bCs/>
        </w:rPr>
        <w:t>控制参数</w:t>
      </w:r>
      <w:r w:rsidRPr="00C23E88">
        <w:rPr>
          <w:rFonts w:eastAsiaTheme="minorHAnsi"/>
        </w:rPr>
        <w:t>：</w:t>
      </w:r>
      <w:r w:rsidRPr="00C23E88">
        <w:rPr>
          <w:rFonts w:eastAsiaTheme="minorHAnsi" w:hint="eastAsia"/>
        </w:rPr>
        <w:t>调整关键参数：减少电子设备厚度、最小化电子设备的有效刚度、增强电子设备与目标组织表面之间的粘附性。</w:t>
      </w:r>
    </w:p>
    <w:p w14:paraId="30E4780B" w14:textId="234C45C5" w:rsidR="00DC4AC5" w:rsidRPr="00C23E88" w:rsidRDefault="00DC4AC5" w:rsidP="00C23E88">
      <w:pPr>
        <w:rPr>
          <w:rFonts w:eastAsiaTheme="minorHAnsi"/>
          <w:b/>
          <w:bCs/>
        </w:rPr>
      </w:pPr>
      <w:r>
        <w:rPr>
          <w:rFonts w:eastAsiaTheme="minorHAnsi" w:hint="eastAsia"/>
        </w:rPr>
        <w:t>整体策略</w:t>
      </w:r>
      <w:r>
        <w:t>Holistic strategy including: materials and structures, interface, and bio-integration</w:t>
      </w:r>
      <w:r>
        <w:rPr>
          <w:rFonts w:hint="eastAsia"/>
        </w:rPr>
        <w:t>生物集成</w:t>
      </w:r>
      <w:r>
        <w:t xml:space="preserve"> methods</w:t>
      </w:r>
    </w:p>
    <w:sectPr w:rsidR="00DC4AC5" w:rsidRPr="00C23E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C4B6A6" w14:textId="77777777" w:rsidR="00C77D2A" w:rsidRDefault="00C77D2A" w:rsidP="00F33747">
      <w:r>
        <w:separator/>
      </w:r>
    </w:p>
  </w:endnote>
  <w:endnote w:type="continuationSeparator" w:id="0">
    <w:p w14:paraId="280707C1" w14:textId="77777777" w:rsidR="00C77D2A" w:rsidRDefault="00C77D2A" w:rsidP="00F33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30E695" w14:textId="77777777" w:rsidR="00C77D2A" w:rsidRDefault="00C77D2A" w:rsidP="00F33747">
      <w:r>
        <w:separator/>
      </w:r>
    </w:p>
  </w:footnote>
  <w:footnote w:type="continuationSeparator" w:id="0">
    <w:p w14:paraId="0CEAD30C" w14:textId="77777777" w:rsidR="00C77D2A" w:rsidRDefault="00C77D2A" w:rsidP="00F337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35703"/>
    <w:multiLevelType w:val="multilevel"/>
    <w:tmpl w:val="8C68F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563E99"/>
    <w:multiLevelType w:val="multilevel"/>
    <w:tmpl w:val="711A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6731404">
    <w:abstractNumId w:val="1"/>
  </w:num>
  <w:num w:numId="2" w16cid:durableId="1958754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90F"/>
    <w:rsid w:val="00096D97"/>
    <w:rsid w:val="00112309"/>
    <w:rsid w:val="0020174B"/>
    <w:rsid w:val="00265DD3"/>
    <w:rsid w:val="00282F3B"/>
    <w:rsid w:val="002F5823"/>
    <w:rsid w:val="003A3DB8"/>
    <w:rsid w:val="00411635"/>
    <w:rsid w:val="004773E1"/>
    <w:rsid w:val="004A55D3"/>
    <w:rsid w:val="005E5A93"/>
    <w:rsid w:val="005F050C"/>
    <w:rsid w:val="00602640"/>
    <w:rsid w:val="00687446"/>
    <w:rsid w:val="006B060C"/>
    <w:rsid w:val="006E11E0"/>
    <w:rsid w:val="0070289E"/>
    <w:rsid w:val="00776770"/>
    <w:rsid w:val="00783A83"/>
    <w:rsid w:val="008A4593"/>
    <w:rsid w:val="008C31A9"/>
    <w:rsid w:val="009025A2"/>
    <w:rsid w:val="009352DA"/>
    <w:rsid w:val="00A5667A"/>
    <w:rsid w:val="00A90155"/>
    <w:rsid w:val="00A922A6"/>
    <w:rsid w:val="00AD3FA8"/>
    <w:rsid w:val="00B13CC1"/>
    <w:rsid w:val="00B6336F"/>
    <w:rsid w:val="00B83C2F"/>
    <w:rsid w:val="00BF43D5"/>
    <w:rsid w:val="00C06237"/>
    <w:rsid w:val="00C110AD"/>
    <w:rsid w:val="00C23E88"/>
    <w:rsid w:val="00C47EC2"/>
    <w:rsid w:val="00C51871"/>
    <w:rsid w:val="00C77D2A"/>
    <w:rsid w:val="00CB5E97"/>
    <w:rsid w:val="00CC0804"/>
    <w:rsid w:val="00CE47EB"/>
    <w:rsid w:val="00CF3EC2"/>
    <w:rsid w:val="00D229A7"/>
    <w:rsid w:val="00D51152"/>
    <w:rsid w:val="00DA76F1"/>
    <w:rsid w:val="00DC4AC5"/>
    <w:rsid w:val="00DF7210"/>
    <w:rsid w:val="00EC212A"/>
    <w:rsid w:val="00EE290F"/>
    <w:rsid w:val="00F038FB"/>
    <w:rsid w:val="00F12F98"/>
    <w:rsid w:val="00F33747"/>
    <w:rsid w:val="00F6538E"/>
    <w:rsid w:val="00F95DAF"/>
    <w:rsid w:val="00FA26A2"/>
    <w:rsid w:val="00FD0B94"/>
    <w:rsid w:val="00FD1E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451107"/>
  <w15:chartTrackingRefBased/>
  <w15:docId w15:val="{B612BB08-94BC-4D2C-AE65-4FC27E7CE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E290F"/>
    <w:rPr>
      <w:b/>
      <w:bCs/>
    </w:rPr>
  </w:style>
  <w:style w:type="character" w:customStyle="1" w:styleId="mathjax-selectable">
    <w:name w:val="mathjax-selectable"/>
    <w:basedOn w:val="a0"/>
    <w:rsid w:val="00EE290F"/>
  </w:style>
  <w:style w:type="paragraph" w:styleId="a4">
    <w:name w:val="header"/>
    <w:basedOn w:val="a"/>
    <w:link w:val="a5"/>
    <w:uiPriority w:val="99"/>
    <w:unhideWhenUsed/>
    <w:rsid w:val="00F33747"/>
    <w:pPr>
      <w:tabs>
        <w:tab w:val="center" w:pos="4153"/>
        <w:tab w:val="right" w:pos="8306"/>
      </w:tabs>
      <w:snapToGrid w:val="0"/>
      <w:jc w:val="center"/>
    </w:pPr>
    <w:rPr>
      <w:sz w:val="18"/>
      <w:szCs w:val="18"/>
    </w:rPr>
  </w:style>
  <w:style w:type="character" w:customStyle="1" w:styleId="a5">
    <w:name w:val="页眉 字符"/>
    <w:basedOn w:val="a0"/>
    <w:link w:val="a4"/>
    <w:uiPriority w:val="99"/>
    <w:rsid w:val="00F33747"/>
    <w:rPr>
      <w:sz w:val="18"/>
      <w:szCs w:val="18"/>
    </w:rPr>
  </w:style>
  <w:style w:type="paragraph" w:styleId="a6">
    <w:name w:val="footer"/>
    <w:basedOn w:val="a"/>
    <w:link w:val="a7"/>
    <w:uiPriority w:val="99"/>
    <w:unhideWhenUsed/>
    <w:rsid w:val="00F33747"/>
    <w:pPr>
      <w:tabs>
        <w:tab w:val="center" w:pos="4153"/>
        <w:tab w:val="right" w:pos="8306"/>
      </w:tabs>
      <w:snapToGrid w:val="0"/>
      <w:jc w:val="left"/>
    </w:pPr>
    <w:rPr>
      <w:sz w:val="18"/>
      <w:szCs w:val="18"/>
    </w:rPr>
  </w:style>
  <w:style w:type="character" w:customStyle="1" w:styleId="a7">
    <w:name w:val="页脚 字符"/>
    <w:basedOn w:val="a0"/>
    <w:link w:val="a6"/>
    <w:uiPriority w:val="99"/>
    <w:rsid w:val="00F337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968081">
      <w:bodyDiv w:val="1"/>
      <w:marLeft w:val="0"/>
      <w:marRight w:val="0"/>
      <w:marTop w:val="0"/>
      <w:marBottom w:val="0"/>
      <w:divBdr>
        <w:top w:val="none" w:sz="0" w:space="0" w:color="auto"/>
        <w:left w:val="none" w:sz="0" w:space="0" w:color="auto"/>
        <w:bottom w:val="none" w:sz="0" w:space="0" w:color="auto"/>
        <w:right w:val="none" w:sz="0" w:space="0" w:color="auto"/>
      </w:divBdr>
      <w:divsChild>
        <w:div w:id="1436947137">
          <w:marLeft w:val="0"/>
          <w:marRight w:val="0"/>
          <w:marTop w:val="0"/>
          <w:marBottom w:val="0"/>
          <w:divBdr>
            <w:top w:val="none" w:sz="0" w:space="0" w:color="auto"/>
            <w:left w:val="none" w:sz="0" w:space="0" w:color="auto"/>
            <w:bottom w:val="none" w:sz="0" w:space="0" w:color="auto"/>
            <w:right w:val="none" w:sz="0" w:space="0" w:color="auto"/>
          </w:divBdr>
          <w:divsChild>
            <w:div w:id="527640060">
              <w:marLeft w:val="0"/>
              <w:marRight w:val="0"/>
              <w:marTop w:val="0"/>
              <w:marBottom w:val="480"/>
              <w:divBdr>
                <w:top w:val="none" w:sz="0" w:space="0" w:color="auto"/>
                <w:left w:val="none" w:sz="0" w:space="0" w:color="auto"/>
                <w:bottom w:val="none" w:sz="0" w:space="0" w:color="auto"/>
                <w:right w:val="none" w:sz="0" w:space="0" w:color="auto"/>
              </w:divBdr>
            </w:div>
          </w:divsChild>
        </w:div>
        <w:div w:id="1407872718">
          <w:marLeft w:val="0"/>
          <w:marRight w:val="0"/>
          <w:marTop w:val="0"/>
          <w:marBottom w:val="0"/>
          <w:divBdr>
            <w:top w:val="none" w:sz="0" w:space="0" w:color="auto"/>
            <w:left w:val="none" w:sz="0" w:space="0" w:color="auto"/>
            <w:bottom w:val="none" w:sz="0" w:space="0" w:color="auto"/>
            <w:right w:val="none" w:sz="0" w:space="0" w:color="auto"/>
          </w:divBdr>
          <w:divsChild>
            <w:div w:id="320473668">
              <w:marLeft w:val="0"/>
              <w:marRight w:val="0"/>
              <w:marTop w:val="0"/>
              <w:marBottom w:val="480"/>
              <w:divBdr>
                <w:top w:val="none" w:sz="0" w:space="0" w:color="auto"/>
                <w:left w:val="none" w:sz="0" w:space="0" w:color="auto"/>
                <w:bottom w:val="none" w:sz="0" w:space="0" w:color="auto"/>
                <w:right w:val="none" w:sz="0" w:space="0" w:color="auto"/>
              </w:divBdr>
            </w:div>
            <w:div w:id="18292436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63221119">
      <w:bodyDiv w:val="1"/>
      <w:marLeft w:val="0"/>
      <w:marRight w:val="0"/>
      <w:marTop w:val="0"/>
      <w:marBottom w:val="0"/>
      <w:divBdr>
        <w:top w:val="none" w:sz="0" w:space="0" w:color="auto"/>
        <w:left w:val="none" w:sz="0" w:space="0" w:color="auto"/>
        <w:bottom w:val="none" w:sz="0" w:space="0" w:color="auto"/>
        <w:right w:val="none" w:sz="0" w:space="0" w:color="auto"/>
      </w:divBdr>
    </w:div>
    <w:div w:id="732434918">
      <w:bodyDiv w:val="1"/>
      <w:marLeft w:val="0"/>
      <w:marRight w:val="0"/>
      <w:marTop w:val="0"/>
      <w:marBottom w:val="0"/>
      <w:divBdr>
        <w:top w:val="none" w:sz="0" w:space="0" w:color="auto"/>
        <w:left w:val="none" w:sz="0" w:space="0" w:color="auto"/>
        <w:bottom w:val="none" w:sz="0" w:space="0" w:color="auto"/>
        <w:right w:val="none" w:sz="0" w:space="0" w:color="auto"/>
      </w:divBdr>
      <w:divsChild>
        <w:div w:id="797839180">
          <w:marLeft w:val="0"/>
          <w:marRight w:val="0"/>
          <w:marTop w:val="0"/>
          <w:marBottom w:val="480"/>
          <w:divBdr>
            <w:top w:val="none" w:sz="0" w:space="0" w:color="auto"/>
            <w:left w:val="none" w:sz="0" w:space="0" w:color="auto"/>
            <w:bottom w:val="none" w:sz="0" w:space="0" w:color="auto"/>
            <w:right w:val="none" w:sz="0" w:space="0" w:color="auto"/>
          </w:divBdr>
        </w:div>
        <w:div w:id="1464470203">
          <w:marLeft w:val="0"/>
          <w:marRight w:val="0"/>
          <w:marTop w:val="0"/>
          <w:marBottom w:val="480"/>
          <w:divBdr>
            <w:top w:val="none" w:sz="0" w:space="0" w:color="auto"/>
            <w:left w:val="none" w:sz="0" w:space="0" w:color="auto"/>
            <w:bottom w:val="none" w:sz="0" w:space="0" w:color="auto"/>
            <w:right w:val="none" w:sz="0" w:space="0" w:color="auto"/>
          </w:divBdr>
        </w:div>
        <w:div w:id="1141116102">
          <w:marLeft w:val="0"/>
          <w:marRight w:val="0"/>
          <w:marTop w:val="0"/>
          <w:marBottom w:val="480"/>
          <w:divBdr>
            <w:top w:val="none" w:sz="0" w:space="0" w:color="auto"/>
            <w:left w:val="none" w:sz="0" w:space="0" w:color="auto"/>
            <w:bottom w:val="none" w:sz="0" w:space="0" w:color="auto"/>
            <w:right w:val="none" w:sz="0" w:space="0" w:color="auto"/>
          </w:divBdr>
        </w:div>
        <w:div w:id="630792225">
          <w:marLeft w:val="0"/>
          <w:marRight w:val="0"/>
          <w:marTop w:val="0"/>
          <w:marBottom w:val="480"/>
          <w:divBdr>
            <w:top w:val="none" w:sz="0" w:space="0" w:color="auto"/>
            <w:left w:val="none" w:sz="0" w:space="0" w:color="auto"/>
            <w:bottom w:val="none" w:sz="0" w:space="0" w:color="auto"/>
            <w:right w:val="none" w:sz="0" w:space="0" w:color="auto"/>
          </w:divBdr>
        </w:div>
      </w:divsChild>
    </w:div>
    <w:div w:id="1177579416">
      <w:bodyDiv w:val="1"/>
      <w:marLeft w:val="0"/>
      <w:marRight w:val="0"/>
      <w:marTop w:val="0"/>
      <w:marBottom w:val="0"/>
      <w:divBdr>
        <w:top w:val="none" w:sz="0" w:space="0" w:color="auto"/>
        <w:left w:val="none" w:sz="0" w:space="0" w:color="auto"/>
        <w:bottom w:val="none" w:sz="0" w:space="0" w:color="auto"/>
        <w:right w:val="none" w:sz="0" w:space="0" w:color="auto"/>
      </w:divBdr>
      <w:divsChild>
        <w:div w:id="1436513279">
          <w:marLeft w:val="0"/>
          <w:marRight w:val="0"/>
          <w:marTop w:val="0"/>
          <w:marBottom w:val="480"/>
          <w:divBdr>
            <w:top w:val="none" w:sz="0" w:space="0" w:color="auto"/>
            <w:left w:val="none" w:sz="0" w:space="0" w:color="auto"/>
            <w:bottom w:val="none" w:sz="0" w:space="0" w:color="auto"/>
            <w:right w:val="none" w:sz="0" w:space="0" w:color="auto"/>
          </w:divBdr>
        </w:div>
        <w:div w:id="605115986">
          <w:marLeft w:val="0"/>
          <w:marRight w:val="0"/>
          <w:marTop w:val="0"/>
          <w:marBottom w:val="480"/>
          <w:divBdr>
            <w:top w:val="none" w:sz="0" w:space="0" w:color="auto"/>
            <w:left w:val="none" w:sz="0" w:space="0" w:color="auto"/>
            <w:bottom w:val="none" w:sz="0" w:space="0" w:color="auto"/>
            <w:right w:val="none" w:sz="0" w:space="0" w:color="auto"/>
          </w:divBdr>
        </w:div>
        <w:div w:id="388307423">
          <w:marLeft w:val="0"/>
          <w:marRight w:val="0"/>
          <w:marTop w:val="0"/>
          <w:marBottom w:val="480"/>
          <w:divBdr>
            <w:top w:val="none" w:sz="0" w:space="0" w:color="auto"/>
            <w:left w:val="none" w:sz="0" w:space="0" w:color="auto"/>
            <w:bottom w:val="none" w:sz="0" w:space="0" w:color="auto"/>
            <w:right w:val="none" w:sz="0" w:space="0" w:color="auto"/>
          </w:divBdr>
        </w:div>
        <w:div w:id="306669657">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1D9B9-DAA8-4D47-B827-05017E528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1472</TotalTime>
  <Pages>1</Pages>
  <Words>746</Words>
  <Characters>4256</Characters>
  <Application>Microsoft Office Word</Application>
  <DocSecurity>0</DocSecurity>
  <Lines>35</Lines>
  <Paragraphs>9</Paragraphs>
  <ScaleCrop>false</ScaleCrop>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冉 赵</dc:creator>
  <cp:keywords/>
  <dc:description/>
  <cp:lastModifiedBy>Junnan Liu [el23jl2]</cp:lastModifiedBy>
  <cp:revision>6</cp:revision>
  <dcterms:created xsi:type="dcterms:W3CDTF">2024-04-25T14:51:00Z</dcterms:created>
  <dcterms:modified xsi:type="dcterms:W3CDTF">2024-05-09T11:00:00Z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5b4a221b-8c9e-4537-8194-142906976b23</vt:lpwstr>
  </property>
</Properties>
</file>