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B961A5">
      <w:pPr>
        <w:keepNext w:val="0"/>
        <w:keepLines w:val="0"/>
        <w:widowControl/>
        <w:suppressLineNumbers w:val="0"/>
        <w:jc w:val="left"/>
        <w:rPr>
          <w:rFonts w:hint="default" w:ascii="Times New Roman" w:hAnsi="Times New Roman" w:cs="Times New Roman" w:eastAsiaTheme="minorEastAsia"/>
          <w:b/>
          <w:bCs/>
          <w:sz w:val="44"/>
          <w:szCs w:val="44"/>
          <w:lang w:val="en-US" w:eastAsia="zh-CN"/>
        </w:rPr>
      </w:pPr>
      <w:r>
        <w:rPr>
          <w:rFonts w:hint="default" w:ascii="Times New Roman" w:hAnsi="Times New Roman" w:cs="Times New Roman"/>
          <w:b/>
          <w:bCs/>
          <w:sz w:val="44"/>
          <w:szCs w:val="44"/>
          <w:lang w:val="en-US" w:eastAsia="zh-CN"/>
        </w:rPr>
        <w:t>ELEC3506/9506 Communication Networks</w:t>
      </w:r>
    </w:p>
    <w:p w14:paraId="7067F073">
      <w:pPr>
        <w:keepNext w:val="0"/>
        <w:keepLines w:val="0"/>
        <w:widowControl/>
        <w:suppressLineNumbers w:val="0"/>
        <w:jc w:val="center"/>
        <w:rPr>
          <w:rFonts w:hint="default" w:ascii="Times New Roman" w:hAnsi="Times New Roman" w:cs="Times New Roman"/>
          <w:b/>
          <w:bCs/>
          <w:sz w:val="44"/>
          <w:szCs w:val="44"/>
          <w:lang w:val="en-US" w:eastAsia="zh-CN"/>
        </w:rPr>
      </w:pPr>
      <w:r>
        <w:rPr>
          <w:rFonts w:hint="default" w:ascii="Times New Roman" w:hAnsi="Times New Roman" w:cs="Times New Roman"/>
          <w:b/>
          <w:bCs/>
          <w:sz w:val="44"/>
          <w:szCs w:val="44"/>
          <w:lang w:val="en-US" w:eastAsia="zh-CN"/>
        </w:rPr>
        <w:t xml:space="preserve">-Lab Report </w:t>
      </w:r>
      <w:r>
        <w:rPr>
          <w:rFonts w:hint="eastAsia" w:ascii="Times New Roman" w:hAnsi="Times New Roman" w:cs="Times New Roman"/>
          <w:b/>
          <w:bCs/>
          <w:sz w:val="44"/>
          <w:szCs w:val="44"/>
          <w:lang w:val="en-US" w:eastAsia="zh-CN"/>
        </w:rPr>
        <w:t>3</w:t>
      </w:r>
    </w:p>
    <w:p w14:paraId="2AB763AF">
      <w:pPr>
        <w:keepNext w:val="0"/>
        <w:keepLines w:val="0"/>
        <w:widowControl/>
        <w:suppressLineNumbers w:val="0"/>
        <w:jc w:val="center"/>
      </w:pPr>
      <w:r>
        <w:drawing>
          <wp:inline distT="0" distB="0" distL="114300" distR="114300">
            <wp:extent cx="3752850" cy="2041525"/>
            <wp:effectExtent l="0" t="0" r="1143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2850" cy="2041525"/>
                    </a:xfrm>
                    <a:prstGeom prst="rect">
                      <a:avLst/>
                    </a:prstGeom>
                    <a:noFill/>
                    <a:ln>
                      <a:noFill/>
                    </a:ln>
                  </pic:spPr>
                </pic:pic>
              </a:graphicData>
            </a:graphic>
          </wp:inline>
        </w:drawing>
      </w:r>
    </w:p>
    <w:p w14:paraId="192559F4">
      <w:pPr>
        <w:keepNext w:val="0"/>
        <w:keepLines w:val="0"/>
        <w:widowControl/>
        <w:suppressLineNumbers w:val="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Zhixuan Lin(530034414) -Contributinos(50%) -ELEC3506</w:t>
      </w:r>
    </w:p>
    <w:p w14:paraId="637E6C1D">
      <w:pPr>
        <w:keepNext w:val="0"/>
        <w:keepLines w:val="0"/>
        <w:widowControl/>
        <w:suppressLineNumbers w:val="0"/>
        <w:jc w:val="cente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Xinran He(540662177) -Contributions(50%) -ELEC9506</w:t>
      </w:r>
    </w:p>
    <w:p w14:paraId="103D1873">
      <w:pPr>
        <w:keepNext w:val="0"/>
        <w:keepLines w:val="0"/>
        <w:widowControl/>
        <w:suppressLineNumbers w:val="0"/>
        <w:jc w:val="left"/>
        <w:rPr>
          <w:rFonts w:hint="eastAsia"/>
          <w:lang w:val="en-US" w:eastAsia="zh-CN"/>
        </w:rPr>
      </w:pPr>
    </w:p>
    <w:p w14:paraId="5D367698">
      <w:pPr>
        <w:keepNext w:val="0"/>
        <w:keepLines w:val="0"/>
        <w:widowControl/>
        <w:suppressLineNumbers w:val="0"/>
        <w:jc w:val="left"/>
        <w:rPr>
          <w:rFonts w:hint="default" w:ascii="Times New Roman" w:hAnsi="Times New Roman" w:cs="Times New Roman"/>
          <w:sz w:val="28"/>
          <w:szCs w:val="28"/>
          <w:lang w:val="en-US" w:eastAsia="zh-CN"/>
        </w:rPr>
      </w:pPr>
    </w:p>
    <w:p w14:paraId="5C29E20F">
      <w:pPr>
        <w:keepNext w:val="0"/>
        <w:keepLines w:val="0"/>
        <w:widowControl/>
        <w:suppressLineNumbers w:val="0"/>
        <w:jc w:val="left"/>
        <w:rPr>
          <w:rFonts w:hint="default" w:ascii="Times New Roman" w:hAnsi="Times New Roman" w:cs="Times New Roman"/>
          <w:sz w:val="28"/>
          <w:szCs w:val="28"/>
          <w:lang w:val="en-US" w:eastAsia="zh-CN"/>
        </w:rPr>
      </w:pPr>
    </w:p>
    <w:p w14:paraId="57D63891">
      <w:pPr>
        <w:keepNext w:val="0"/>
        <w:keepLines w:val="0"/>
        <w:widowControl/>
        <w:suppressLineNumbers w:val="0"/>
        <w:jc w:val="left"/>
        <w:rPr>
          <w:rFonts w:hint="default" w:ascii="Times New Roman" w:hAnsi="Times New Roman" w:cs="Times New Roman"/>
          <w:sz w:val="28"/>
          <w:szCs w:val="28"/>
          <w:lang w:val="en-US" w:eastAsia="zh-CN"/>
        </w:rPr>
      </w:pPr>
    </w:p>
    <w:p w14:paraId="54CB9CCA">
      <w:pPr>
        <w:keepNext w:val="0"/>
        <w:keepLines w:val="0"/>
        <w:widowControl/>
        <w:suppressLineNumbers w:val="0"/>
        <w:jc w:val="left"/>
        <w:rPr>
          <w:rFonts w:hint="default" w:ascii="Times New Roman" w:hAnsi="Times New Roman" w:cs="Times New Roman"/>
          <w:sz w:val="28"/>
          <w:szCs w:val="28"/>
          <w:lang w:val="en-US" w:eastAsia="zh-CN"/>
        </w:rPr>
      </w:pPr>
    </w:p>
    <w:p w14:paraId="556BD68B">
      <w:pPr>
        <w:keepNext w:val="0"/>
        <w:keepLines w:val="0"/>
        <w:widowControl/>
        <w:suppressLineNumbers w:val="0"/>
        <w:jc w:val="left"/>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Table of Contents</w:t>
      </w:r>
    </w:p>
    <w:p w14:paraId="5B931822">
      <w:pPr>
        <w:keepNext w:val="0"/>
        <w:keepLines w:val="0"/>
        <w:widowControl/>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Introduction……………………………………………………………………………2</w:t>
      </w:r>
    </w:p>
    <w:p w14:paraId="2FBAF41C">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Phase 1: TCP………………………………………………………………………</w:t>
      </w:r>
    </w:p>
    <w:p w14:paraId="0554682E">
      <w:pPr>
        <w:keepNext w:val="0"/>
        <w:keepLines w:val="0"/>
        <w:widowControl/>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Phase 2: HTTP…………………………………………………………………………</w:t>
      </w:r>
    </w:p>
    <w:p w14:paraId="5DCB59D8">
      <w:pPr>
        <w:keepNext w:val="0"/>
        <w:keepLines w:val="0"/>
        <w:widowControl/>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Appendix………………………………………………………………………………</w:t>
      </w:r>
    </w:p>
    <w:p w14:paraId="3AB3EEE0">
      <w:pPr>
        <w:keepNext w:val="0"/>
        <w:keepLines w:val="0"/>
        <w:widowControl/>
        <w:suppressLineNumbers w:val="0"/>
        <w:jc w:val="left"/>
        <w:rPr>
          <w:rFonts w:hint="eastAsia" w:ascii="Times New Roman" w:hAnsi="Times New Roman" w:eastAsia="宋体" w:cs="Times New Roman"/>
          <w:b/>
          <w:bCs/>
          <w:sz w:val="28"/>
          <w:szCs w:val="28"/>
          <w:lang w:val="en-US" w:eastAsia="zh-CN"/>
        </w:rPr>
      </w:pPr>
    </w:p>
    <w:p w14:paraId="665A8C3B">
      <w:pPr>
        <w:keepNext w:val="0"/>
        <w:keepLines w:val="0"/>
        <w:widowControl/>
        <w:suppressLineNumbers w:val="0"/>
        <w:jc w:val="left"/>
        <w:rPr>
          <w:rFonts w:hint="eastAsia" w:ascii="Times New Roman" w:hAnsi="Times New Roman" w:cs="Times New Roman"/>
          <w:sz w:val="24"/>
          <w:szCs w:val="24"/>
          <w:lang w:val="en-US" w:eastAsia="zh-CN"/>
        </w:rPr>
      </w:pPr>
    </w:p>
    <w:p w14:paraId="4BACCAD2">
      <w:pPr>
        <w:keepNext w:val="0"/>
        <w:keepLines w:val="0"/>
        <w:widowControl/>
        <w:suppressLineNumbers w:val="0"/>
        <w:jc w:val="left"/>
        <w:rPr>
          <w:rFonts w:hint="eastAsia" w:ascii="Times New Roman" w:hAnsi="Times New Roman" w:cs="Times New Roman"/>
          <w:sz w:val="24"/>
          <w:szCs w:val="24"/>
          <w:lang w:val="en-US" w:eastAsia="zh-CN"/>
        </w:rPr>
      </w:pPr>
    </w:p>
    <w:p w14:paraId="77B53D11">
      <w:pPr>
        <w:keepNext w:val="0"/>
        <w:keepLines w:val="0"/>
        <w:widowControl/>
        <w:suppressLineNumbers w:val="0"/>
        <w:jc w:val="left"/>
        <w:rPr>
          <w:rFonts w:hint="eastAsia" w:ascii="Times New Roman" w:hAnsi="Times New Roman" w:cs="Times New Roman"/>
          <w:sz w:val="24"/>
          <w:szCs w:val="24"/>
          <w:lang w:val="en-US" w:eastAsia="zh-CN"/>
        </w:rPr>
      </w:pPr>
    </w:p>
    <w:p w14:paraId="4A023B56">
      <w:pPr>
        <w:keepNext w:val="0"/>
        <w:keepLines w:val="0"/>
        <w:widowControl/>
        <w:suppressLineNumbers w:val="0"/>
        <w:jc w:val="left"/>
        <w:rPr>
          <w:rFonts w:hint="eastAsia" w:ascii="Times New Roman" w:hAnsi="Times New Roman" w:cs="Times New Roman"/>
          <w:sz w:val="24"/>
          <w:szCs w:val="24"/>
          <w:lang w:val="en-US" w:eastAsia="zh-CN"/>
        </w:rPr>
      </w:pPr>
    </w:p>
    <w:p w14:paraId="094D537E">
      <w:pPr>
        <w:keepNext w:val="0"/>
        <w:keepLines w:val="0"/>
        <w:widowControl/>
        <w:suppressLineNumbers w:val="0"/>
        <w:jc w:val="left"/>
        <w:rPr>
          <w:rFonts w:hint="eastAsia" w:ascii="Times New Roman" w:hAnsi="Times New Roman" w:cs="Times New Roman"/>
          <w:sz w:val="24"/>
          <w:szCs w:val="24"/>
          <w:lang w:val="en-US" w:eastAsia="zh-CN"/>
        </w:rPr>
      </w:pPr>
    </w:p>
    <w:p w14:paraId="7FA4EAAB">
      <w:pPr>
        <w:keepNext w:val="0"/>
        <w:keepLines w:val="0"/>
        <w:widowControl/>
        <w:suppressLineNumbers w:val="0"/>
        <w:jc w:val="left"/>
        <w:rPr>
          <w:rFonts w:hint="eastAsia" w:ascii="Times New Roman" w:hAnsi="Times New Roman" w:cs="Times New Roman"/>
          <w:b/>
          <w:bCs/>
          <w:sz w:val="28"/>
          <w:szCs w:val="28"/>
          <w:lang w:val="en-US" w:eastAsia="zh-CN"/>
        </w:rPr>
      </w:pPr>
    </w:p>
    <w:p w14:paraId="6F5690BE">
      <w:pPr>
        <w:keepNext w:val="0"/>
        <w:keepLines w:val="0"/>
        <w:widowControl/>
        <w:suppressLineNumbers w:val="0"/>
        <w:jc w:val="left"/>
        <w:rPr>
          <w:rFonts w:hint="eastAsia" w:ascii="Times New Roman" w:hAnsi="Times New Roman" w:cs="Times New Roman"/>
          <w:b/>
          <w:bCs/>
          <w:sz w:val="28"/>
          <w:szCs w:val="28"/>
          <w:lang w:val="en-US" w:eastAsia="zh-CN"/>
        </w:rPr>
      </w:pPr>
    </w:p>
    <w:p w14:paraId="5677A013">
      <w:pPr>
        <w:keepNext w:val="0"/>
        <w:keepLines w:val="0"/>
        <w:widowControl/>
        <w:suppressLineNumbers w:val="0"/>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Introduction</w:t>
      </w:r>
    </w:p>
    <w:p w14:paraId="5ECBFE2F">
      <w:pPr>
        <w:keepNext w:val="0"/>
        <w:keepLines w:val="0"/>
        <w:widowControl/>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val="0"/>
          <w:bCs w:val="0"/>
          <w:sz w:val="24"/>
          <w:szCs w:val="24"/>
        </w:rPr>
        <w:t xml:space="preserve">In this lab, we aim to deepen our understanding of how core Internet protocols operate in real network environments. Using </w:t>
      </w:r>
      <w:r>
        <w:rPr>
          <w:rStyle w:val="6"/>
          <w:rFonts w:hint="default" w:ascii="Times New Roman" w:hAnsi="Times New Roman" w:eastAsia="宋体" w:cs="Times New Roman"/>
          <w:b w:val="0"/>
          <w:bCs w:val="0"/>
          <w:sz w:val="24"/>
          <w:szCs w:val="24"/>
        </w:rPr>
        <w:t>Wireshark</w:t>
      </w:r>
      <w:r>
        <w:rPr>
          <w:rFonts w:hint="default" w:ascii="Times New Roman" w:hAnsi="Times New Roman" w:eastAsia="宋体" w:cs="Times New Roman"/>
          <w:b w:val="0"/>
          <w:bCs w:val="0"/>
          <w:sz w:val="24"/>
          <w:szCs w:val="24"/>
        </w:rPr>
        <w:t xml:space="preserve">, we captured and analyzed packet exchanges to observe the behavior of both </w:t>
      </w:r>
      <w:r>
        <w:rPr>
          <w:rStyle w:val="6"/>
          <w:rFonts w:hint="default" w:ascii="Times New Roman" w:hAnsi="Times New Roman" w:eastAsia="宋体" w:cs="Times New Roman"/>
          <w:b w:val="0"/>
          <w:bCs w:val="0"/>
          <w:sz w:val="24"/>
          <w:szCs w:val="24"/>
        </w:rPr>
        <w:t>TCP</w:t>
      </w:r>
      <w:r>
        <w:rPr>
          <w:rFonts w:hint="default" w:ascii="Times New Roman" w:hAnsi="Times New Roman" w:eastAsia="宋体" w:cs="Times New Roman"/>
          <w:b w:val="0"/>
          <w:bCs w:val="0"/>
          <w:sz w:val="24"/>
          <w:szCs w:val="24"/>
        </w:rPr>
        <w:t xml:space="preserve"> and </w:t>
      </w:r>
      <w:r>
        <w:rPr>
          <w:rStyle w:val="6"/>
          <w:rFonts w:hint="default" w:ascii="Times New Roman" w:hAnsi="Times New Roman" w:eastAsia="宋体" w:cs="Times New Roman"/>
          <w:b w:val="0"/>
          <w:bCs w:val="0"/>
          <w:sz w:val="24"/>
          <w:szCs w:val="24"/>
        </w:rPr>
        <w:t>HTTP</w:t>
      </w:r>
      <w:r>
        <w:rPr>
          <w:rFonts w:hint="default" w:ascii="Times New Roman" w:hAnsi="Times New Roman" w:eastAsia="宋体" w:cs="Times New Roman"/>
          <w:b w:val="0"/>
          <w:bCs w:val="0"/>
          <w:sz w:val="24"/>
          <w:szCs w:val="24"/>
        </w:rPr>
        <w:t>. Through the TCP phase, we examined connection establishment, sequence and acknowledgment numbers, flow and congestion control, and transmission performance. In the HTTP phase, we explored how web communication occurs through GET/response interactions, caching, file transfers, embedded objects, and authentication. By analyzing real packet traces, we connected theory with practice and gained a clearer view of how reliability, efficiency, and security are achieved across the Internet’s transport and application layers.</w:t>
      </w:r>
    </w:p>
    <w:p w14:paraId="162DA3CA">
      <w:pPr>
        <w:keepNext w:val="0"/>
        <w:keepLines w:val="0"/>
        <w:widowControl/>
        <w:suppressLineNumbers w:val="0"/>
        <w:jc w:val="left"/>
        <w:rPr>
          <w:rFonts w:hint="default" w:ascii="Times New Roman" w:hAnsi="Times New Roman" w:cs="Times New Roman"/>
          <w:b/>
          <w:bCs/>
          <w:sz w:val="28"/>
          <w:szCs w:val="28"/>
          <w:lang w:val="en-US" w:eastAsia="zh-CN"/>
        </w:rPr>
      </w:pPr>
    </w:p>
    <w:p w14:paraId="18EAB7F2">
      <w:pPr>
        <w:keepNext w:val="0"/>
        <w:keepLines w:val="0"/>
        <w:widowControl/>
        <w:suppressLineNumbers w:val="0"/>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Phase 1: TCP</w:t>
      </w:r>
    </w:p>
    <w:p w14:paraId="3C99C026">
      <w:pPr>
        <w:keepNext w:val="0"/>
        <w:keepLines w:val="0"/>
        <w:widowControl/>
        <w:suppressLineNumbers w:val="0"/>
        <w:jc w:val="left"/>
        <w:rPr>
          <w:rFonts w:hint="eastAsia" w:ascii="Times New Roman" w:hAnsi="Times New Roman" w:eastAsia="宋体" w:cs="Times New Roman"/>
          <w:b/>
          <w:bCs/>
          <w:sz w:val="28"/>
          <w:szCs w:val="28"/>
          <w:lang w:val="en-US" w:eastAsia="zh-CN"/>
        </w:rPr>
      </w:pPr>
    </w:p>
    <w:p w14:paraId="15887E58">
      <w:pPr>
        <w:keepNext w:val="0"/>
        <w:keepLines w:val="0"/>
        <w:widowControl/>
        <w:suppressLineNumbers w:val="0"/>
        <w:jc w:val="left"/>
        <w:rPr>
          <w:rFonts w:hint="eastAsia" w:ascii="Times New Roman" w:hAnsi="Times New Roman" w:eastAsia="宋体" w:cs="Times New Roman"/>
          <w:b/>
          <w:bCs/>
          <w:sz w:val="28"/>
          <w:szCs w:val="28"/>
          <w:lang w:val="en-US" w:eastAsia="zh-CN"/>
        </w:rPr>
      </w:pPr>
    </w:p>
    <w:p w14:paraId="2FF0073C">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p>
    <w:p w14:paraId="1F276369">
      <w:pPr>
        <w:keepNext w:val="0"/>
        <w:keepLines w:val="0"/>
        <w:widowControl/>
        <w:suppressLineNumbers w:val="0"/>
        <w:tabs>
          <w:tab w:val="left" w:pos="1785"/>
        </w:tabs>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Phase 2: HTTP</w:t>
      </w:r>
    </w:p>
    <w:p w14:paraId="31DF591E">
      <w:pPr>
        <w:keepNext w:val="0"/>
        <w:keepLines w:val="0"/>
        <w:widowControl/>
        <w:numPr>
          <w:ilvl w:val="0"/>
          <w:numId w:val="0"/>
        </w:numPr>
        <w:suppressLineNumbers w:val="0"/>
        <w:jc w:val="left"/>
        <w:rPr>
          <w:rStyle w:val="6"/>
          <w:rFonts w:hint="default" w:ascii="Times New Roman" w:hAnsi="Times New Roman" w:cs="Times New Roman"/>
          <w:sz w:val="28"/>
          <w:szCs w:val="28"/>
        </w:rPr>
      </w:pPr>
      <w:r>
        <w:rPr>
          <w:rStyle w:val="6"/>
          <w:rFonts w:hint="default" w:ascii="Times New Roman" w:hAnsi="Times New Roman" w:cs="Times New Roman"/>
          <w:sz w:val="28"/>
          <w:szCs w:val="28"/>
        </w:rPr>
        <w:t>Objective</w:t>
      </w:r>
    </w:p>
    <w:p w14:paraId="7F58331D">
      <w:pPr>
        <w:keepNext w:val="0"/>
        <w:keepLines w:val="0"/>
        <w:widowControl/>
        <w:numPr>
          <w:ilvl w:val="0"/>
          <w:numId w:val="0"/>
        </w:numPr>
        <w:suppressLineNumbers w:val="0"/>
        <w:jc w:val="left"/>
        <w:rPr>
          <w:rStyle w:val="6"/>
          <w:rFonts w:hint="default" w:ascii="Times New Roman" w:hAnsi="Times New Roman" w:cs="Times New Roman"/>
        </w:rPr>
      </w:pPr>
    </w:p>
    <w:p w14:paraId="2C38E1D1">
      <w:pPr>
        <w:keepNext w:val="0"/>
        <w:keepLines w:val="0"/>
        <w:widowControl/>
        <w:numPr>
          <w:ilvl w:val="0"/>
          <w:numId w:val="0"/>
        </w:numPr>
        <w:suppressLineNumbers w:val="0"/>
        <w:jc w:val="left"/>
        <w:rPr>
          <w:rStyle w:val="6"/>
          <w:rFonts w:hint="default" w:ascii="Times New Roman" w:hAnsi="Times New Roman" w:cs="Times New Roman"/>
          <w:b w:val="0"/>
          <w:bCs/>
        </w:rPr>
      </w:pPr>
      <w:r>
        <w:rPr>
          <w:rStyle w:val="6"/>
          <w:rFonts w:hint="default" w:ascii="Times New Roman" w:hAnsi="Times New Roman" w:cs="Times New Roman"/>
          <w:b w:val="0"/>
          <w:bCs/>
        </w:rPr>
        <w:t>The goal of Phase 2 is to understand how HTTP functions in real network exchanges.</w:t>
      </w:r>
    </w:p>
    <w:p w14:paraId="0478D5D8">
      <w:pPr>
        <w:keepNext w:val="0"/>
        <w:keepLines w:val="0"/>
        <w:widowControl/>
        <w:numPr>
          <w:ilvl w:val="0"/>
          <w:numId w:val="0"/>
        </w:numPr>
        <w:suppressLineNumbers w:val="0"/>
        <w:jc w:val="left"/>
        <w:rPr>
          <w:rStyle w:val="6"/>
          <w:rFonts w:hint="default" w:ascii="Times New Roman" w:hAnsi="Times New Roman" w:cs="Times New Roman"/>
          <w:b w:val="0"/>
          <w:bCs/>
        </w:rPr>
      </w:pPr>
      <w:r>
        <w:rPr>
          <w:rStyle w:val="6"/>
          <w:rFonts w:hint="default" w:ascii="Times New Roman" w:hAnsi="Times New Roman" w:cs="Times New Roman"/>
          <w:b w:val="0"/>
          <w:bCs/>
        </w:rPr>
        <w:t>Using Wireshark, we analyzed the following HTTP behaviors:</w:t>
      </w:r>
    </w:p>
    <w:p w14:paraId="2D367D43">
      <w:pPr>
        <w:keepNext w:val="0"/>
        <w:keepLines w:val="0"/>
        <w:widowControl/>
        <w:numPr>
          <w:ilvl w:val="0"/>
          <w:numId w:val="0"/>
        </w:numPr>
        <w:suppressLineNumbers w:val="0"/>
        <w:jc w:val="left"/>
        <w:rPr>
          <w:rStyle w:val="6"/>
          <w:rFonts w:hint="default" w:ascii="Times New Roman" w:hAnsi="Times New Roman" w:cs="Times New Roman"/>
          <w:b w:val="0"/>
          <w:bCs/>
        </w:rPr>
      </w:pPr>
      <w:r>
        <w:rPr>
          <w:rStyle w:val="6"/>
          <w:rFonts w:hint="eastAsia" w:ascii="Times New Roman" w:hAnsi="Times New Roman" w:cs="Times New Roman"/>
          <w:b w:val="0"/>
          <w:bCs/>
          <w:lang w:val="en-US" w:eastAsia="zh-CN"/>
        </w:rPr>
        <w:t>1.</w:t>
      </w:r>
      <w:r>
        <w:rPr>
          <w:rStyle w:val="6"/>
          <w:rFonts w:hint="default" w:ascii="Times New Roman" w:hAnsi="Times New Roman" w:cs="Times New Roman"/>
          <w:b w:val="0"/>
          <w:bCs/>
        </w:rPr>
        <w:t>Basic GET/response interaction</w:t>
      </w:r>
    </w:p>
    <w:p w14:paraId="340EBF67">
      <w:pPr>
        <w:keepNext w:val="0"/>
        <w:keepLines w:val="0"/>
        <w:widowControl/>
        <w:numPr>
          <w:ilvl w:val="0"/>
          <w:numId w:val="0"/>
        </w:numPr>
        <w:suppressLineNumbers w:val="0"/>
        <w:jc w:val="left"/>
        <w:rPr>
          <w:rStyle w:val="6"/>
          <w:rFonts w:hint="default" w:ascii="Times New Roman" w:hAnsi="Times New Roman" w:cs="Times New Roman"/>
          <w:b w:val="0"/>
          <w:bCs/>
        </w:rPr>
      </w:pPr>
      <w:r>
        <w:rPr>
          <w:rStyle w:val="6"/>
          <w:rFonts w:hint="eastAsia" w:ascii="Times New Roman" w:hAnsi="Times New Roman" w:cs="Times New Roman"/>
          <w:b w:val="0"/>
          <w:bCs/>
          <w:lang w:val="en-US" w:eastAsia="zh-CN"/>
        </w:rPr>
        <w:t>2.</w:t>
      </w:r>
      <w:r>
        <w:rPr>
          <w:rStyle w:val="6"/>
          <w:rFonts w:hint="default" w:ascii="Times New Roman" w:hAnsi="Times New Roman" w:cs="Times New Roman"/>
          <w:b w:val="0"/>
          <w:bCs/>
        </w:rPr>
        <w:t>Conditional GET and caching</w:t>
      </w:r>
    </w:p>
    <w:p w14:paraId="38B98780">
      <w:pPr>
        <w:keepNext w:val="0"/>
        <w:keepLines w:val="0"/>
        <w:widowControl/>
        <w:numPr>
          <w:ilvl w:val="0"/>
          <w:numId w:val="0"/>
        </w:numPr>
        <w:suppressLineNumbers w:val="0"/>
        <w:jc w:val="left"/>
        <w:rPr>
          <w:rStyle w:val="6"/>
          <w:rFonts w:hint="default" w:ascii="Times New Roman" w:hAnsi="Times New Roman" w:cs="Times New Roman"/>
          <w:b w:val="0"/>
          <w:bCs/>
        </w:rPr>
      </w:pPr>
      <w:r>
        <w:rPr>
          <w:rStyle w:val="6"/>
          <w:rFonts w:hint="eastAsia" w:ascii="Times New Roman" w:hAnsi="Times New Roman" w:cs="Times New Roman"/>
          <w:b w:val="0"/>
          <w:bCs/>
          <w:lang w:val="en-US" w:eastAsia="zh-CN"/>
        </w:rPr>
        <w:t>3.</w:t>
      </w:r>
      <w:r>
        <w:rPr>
          <w:rStyle w:val="6"/>
          <w:rFonts w:hint="default" w:ascii="Times New Roman" w:hAnsi="Times New Roman" w:cs="Times New Roman"/>
          <w:b w:val="0"/>
          <w:bCs/>
        </w:rPr>
        <w:t>Retrieval of large HTML files</w:t>
      </w:r>
    </w:p>
    <w:p w14:paraId="126EC903">
      <w:pPr>
        <w:keepNext w:val="0"/>
        <w:keepLines w:val="0"/>
        <w:widowControl/>
        <w:numPr>
          <w:ilvl w:val="0"/>
          <w:numId w:val="0"/>
        </w:numPr>
        <w:suppressLineNumbers w:val="0"/>
        <w:jc w:val="left"/>
        <w:rPr>
          <w:rStyle w:val="6"/>
          <w:rFonts w:hint="default" w:ascii="Times New Roman" w:hAnsi="Times New Roman" w:cs="Times New Roman"/>
          <w:b w:val="0"/>
          <w:bCs/>
        </w:rPr>
      </w:pPr>
      <w:r>
        <w:rPr>
          <w:rStyle w:val="6"/>
          <w:rFonts w:hint="eastAsia" w:ascii="Times New Roman" w:hAnsi="Times New Roman" w:cs="Times New Roman"/>
          <w:b w:val="0"/>
          <w:bCs/>
          <w:lang w:val="en-US" w:eastAsia="zh-CN"/>
        </w:rPr>
        <w:t>4.</w:t>
      </w:r>
      <w:r>
        <w:rPr>
          <w:rStyle w:val="6"/>
          <w:rFonts w:hint="default" w:ascii="Times New Roman" w:hAnsi="Times New Roman" w:cs="Times New Roman"/>
          <w:b w:val="0"/>
          <w:bCs/>
        </w:rPr>
        <w:t>HTML pages with embedded objects</w:t>
      </w:r>
    </w:p>
    <w:p w14:paraId="43A6BE17">
      <w:pPr>
        <w:keepNext w:val="0"/>
        <w:keepLines w:val="0"/>
        <w:widowControl/>
        <w:numPr>
          <w:ilvl w:val="0"/>
          <w:numId w:val="0"/>
        </w:numPr>
        <w:suppressLineNumbers w:val="0"/>
        <w:jc w:val="left"/>
        <w:rPr>
          <w:rStyle w:val="6"/>
          <w:rFonts w:hint="default" w:ascii="Times New Roman" w:hAnsi="Times New Roman" w:cs="Times New Roman"/>
          <w:b w:val="0"/>
          <w:bCs/>
        </w:rPr>
      </w:pPr>
      <w:r>
        <w:rPr>
          <w:rStyle w:val="6"/>
          <w:rFonts w:hint="eastAsia" w:ascii="Times New Roman" w:hAnsi="Times New Roman" w:cs="Times New Roman"/>
          <w:b w:val="0"/>
          <w:bCs/>
          <w:lang w:val="en-US" w:eastAsia="zh-CN"/>
        </w:rPr>
        <w:t>5.</w:t>
      </w:r>
      <w:r>
        <w:rPr>
          <w:rStyle w:val="6"/>
          <w:rFonts w:hint="default" w:ascii="Times New Roman" w:hAnsi="Times New Roman" w:cs="Times New Roman"/>
          <w:b w:val="0"/>
          <w:bCs/>
        </w:rPr>
        <w:t>Authentication via HTTP Basic scheme</w:t>
      </w:r>
    </w:p>
    <w:p w14:paraId="6725BE26">
      <w:pPr>
        <w:keepNext w:val="0"/>
        <w:keepLines w:val="0"/>
        <w:widowControl/>
        <w:numPr>
          <w:ilvl w:val="0"/>
          <w:numId w:val="0"/>
        </w:numPr>
        <w:suppressLineNumbers w:val="0"/>
        <w:jc w:val="left"/>
        <w:rPr>
          <w:rFonts w:hint="default" w:ascii="Times New Roman" w:hAnsi="Times New Roman" w:cs="Times New Roman"/>
          <w:b w:val="0"/>
          <w:bCs/>
          <w:color w:val="4874CB" w:themeColor="accent1"/>
          <w:sz w:val="24"/>
          <w:szCs w:val="24"/>
          <w:lang w:val="en-US" w:eastAsia="zh-CN"/>
          <w14:textFill>
            <w14:solidFill>
              <w14:schemeClr w14:val="accent1"/>
            </w14:solidFill>
          </w14:textFill>
        </w:rPr>
      </w:pPr>
      <w:r>
        <w:rPr>
          <w:rStyle w:val="6"/>
          <w:rFonts w:hint="default" w:ascii="Times New Roman" w:hAnsi="Times New Roman" w:cs="Times New Roman"/>
          <w:b w:val="0"/>
          <w:bCs/>
        </w:rPr>
        <w:t>All packets were captured between the local client (10.170.56.60) and the web server (128.119.245.12).</w:t>
      </w:r>
    </w:p>
    <w:p w14:paraId="18D63FCE">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4F704B3B">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8"/>
          <w:szCs w:val="28"/>
          <w:lang w:val="en-US" w:eastAsia="zh-CN"/>
        </w:rPr>
        <w:t>2.1 Basic HTTP GET/Response</w:t>
      </w:r>
    </w:p>
    <w:p w14:paraId="16B0F382">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URL: http://gaia.cs.umass.edu/wireshark-labs/HTTP-wireshark-file1.html</w:t>
      </w:r>
    </w:p>
    <w:p w14:paraId="39AA19CD">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Main packets: #254 (GET) and #263 (200 OK)</w:t>
      </w:r>
    </w:p>
    <w:p w14:paraId="67BBFC16">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7E351279">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Findings</w:t>
      </w:r>
    </w:p>
    <w:p w14:paraId="2BE02A39">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Browser → Server uses HTTP/1.1, and the server replies in the same version.</w:t>
      </w:r>
    </w:p>
    <w:p w14:paraId="28B1AC69">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client advertises support for language en-US.</w:t>
      </w:r>
    </w:p>
    <w:p w14:paraId="5BD51A81">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Response status code 200 OK confirms successful transfer.</w:t>
      </w:r>
    </w:p>
    <w:p w14:paraId="60992901">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File last-modified time is dynamically updated by the server (changes every minute).</w:t>
      </w:r>
    </w:p>
    <w:p w14:paraId="0FF2FA0E">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Content length ≈ 486 bytes.</w:t>
      </w:r>
    </w:p>
    <w:p w14:paraId="30B799A1">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Hidden headers (e.g. Date, Server) are visible in raw data only.</w:t>
      </w:r>
    </w:p>
    <w:p w14:paraId="35D02626">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An additional automatic request for favicon.ico returns 404 Not Found, which is</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browser-generated and unrelated to the experiment.</w:t>
      </w:r>
    </w:p>
    <w:p w14:paraId="18404814">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5250A4F0">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Interpretation</w:t>
      </w:r>
    </w:p>
    <w:p w14:paraId="50B5E010">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This step shows the fundamental client–server transaction where a single GET request retrieves a simple HTML file through persistent HTTP/1.1 connection.</w:t>
      </w:r>
    </w:p>
    <w:p w14:paraId="56B2D3B3">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p>
    <w:p w14:paraId="50498304">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p>
    <w:p w14:paraId="142856D7">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8"/>
          <w:szCs w:val="28"/>
          <w:lang w:val="en-US" w:eastAsia="zh-CN"/>
        </w:rPr>
        <w:t>2.2 Conditional GET and Browser Cache</w:t>
      </w:r>
    </w:p>
    <w:p w14:paraId="210A0A47">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URL: HTTP-wireshark-file2.html</w:t>
      </w:r>
    </w:p>
    <w:p w14:paraId="7C8E8621">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Main packets: #189, #198, #3745, #3747</w:t>
      </w:r>
    </w:p>
    <w:p w14:paraId="37BA27B6">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41CF8630">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Observations</w:t>
      </w:r>
    </w:p>
    <w:p w14:paraId="498EFD5C">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first GET has no If-Modified-Since field.</w:t>
      </w:r>
    </w:p>
    <w:p w14:paraId="45B1B138">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server replies 200 OK and sends the complete file.</w:t>
      </w:r>
    </w:p>
    <w:p w14:paraId="5CE9F23B">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second GET includes If-Modified-Since: header with a timestamp.</w:t>
      </w:r>
    </w:p>
    <w:p w14:paraId="601A6FD8">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server replies 304 Not Modified, returning only headers (no entity body).</w:t>
      </w:r>
    </w:p>
    <w:p w14:paraId="1CEE169B">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318091A3">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Interpretation</w:t>
      </w:r>
    </w:p>
    <w:p w14:paraId="398574D3">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This confirms the Conditional GET mechanism: when the cached version is still valid, the browser avoids re-downloading data, conserving bandwidth and reducing latency.</w:t>
      </w:r>
    </w:p>
    <w:p w14:paraId="61A9DE91">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p>
    <w:p w14:paraId="5B788F6F">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p>
    <w:p w14:paraId="05509FC3">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8"/>
          <w:szCs w:val="28"/>
          <w:lang w:val="en-US" w:eastAsia="zh-CN"/>
        </w:rPr>
        <w:t>2.3 Retrieving Long Documents</w:t>
      </w:r>
    </w:p>
    <w:p w14:paraId="03418351">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URL: HTTP-wireshark-file3.html</w:t>
      </w:r>
    </w:p>
    <w:p w14:paraId="5A8EF35C">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Main packets: #180 (GET) and #195 (200 OK with 4 segments)</w:t>
      </w:r>
    </w:p>
    <w:p w14:paraId="2914F4B7">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38107924">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Observations</w:t>
      </w:r>
    </w:p>
    <w:p w14:paraId="064D9F4F">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One GET request initiates the transaction.</w:t>
      </w:r>
    </w:p>
    <w:p w14:paraId="624672A5">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response status code 200 OK.</w:t>
      </w:r>
    </w:p>
    <w:p w14:paraId="41BB439E">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full HTML (≈ 4.8 KB) is transmitted in four TCP segments, each ≈ 1460 bytes.</w:t>
      </w:r>
    </w:p>
    <w:p w14:paraId="1F1406AB">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Wireshark reassembles the pieces and shows “Reassembled TCP Segments (4861 bytes)”.</w:t>
      </w:r>
    </w:p>
    <w:p w14:paraId="67D8B9BC">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68E27D01">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Interpretation</w:t>
      </w:r>
    </w:p>
    <w:p w14:paraId="63D1B5C2">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large document exceeding one MSS (Maximum Segment Size) is automatically divided by TCP and later reconstructed. This demonstrates TCP segmentation + reassembly at work.</w:t>
      </w:r>
    </w:p>
    <w:p w14:paraId="21F7A159">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p>
    <w:p w14:paraId="15A05A13">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p>
    <w:p w14:paraId="47B5CC32">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8"/>
          <w:szCs w:val="28"/>
          <w:lang w:val="en-US" w:eastAsia="zh-CN"/>
        </w:rPr>
        <w:t>2.4 HTML Documents with Embedded Objects</w:t>
      </w:r>
    </w:p>
    <w:p w14:paraId="1A8062A3">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URL: HTTP-wireshark-file4.html</w:t>
      </w:r>
    </w:p>
    <w:p w14:paraId="5FC673EB">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Main packets: #217 (main HTML), #233 (pearson.png GET), #255 (200 OK PNG)</w:t>
      </w:r>
    </w:p>
    <w:p w14:paraId="5C286857">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3C07E79B">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Observations</w:t>
      </w:r>
    </w:p>
    <w:p w14:paraId="5D343431">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browser sends two GET requests – one for the base HTML and one for an embedded image.</w:t>
      </w:r>
    </w:p>
    <w:p w14:paraId="392ADB0E">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Both requests go to 128.119.245.12.</w:t>
      </w:r>
    </w:p>
    <w:p w14:paraId="293DAAA7">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HTML response (≈ 1.3 KB) and image response (≈ 0.7 KB) both return 200 OK.</w:t>
      </w:r>
    </w:p>
    <w:p w14:paraId="1CADC9BC">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two requests are sent sequentially, with ~0.03 s interval, not overlapping.</w:t>
      </w:r>
    </w:p>
    <w:p w14:paraId="06C2022D">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12F17A39">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Interpretation</w:t>
      </w:r>
    </w:p>
    <w:p w14:paraId="1774445B">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browser first fetches and parses the HTML, then issues new GET requests for referenced objects. In this capture, objects were downloaded serially, not in parallel, revealing potential latency in non-pipelined HTTP/1.1 transfers.</w:t>
      </w:r>
    </w:p>
    <w:p w14:paraId="5B051FF9">
      <w:pPr>
        <w:keepNext w:val="0"/>
        <w:keepLines w:val="0"/>
        <w:widowControl/>
        <w:numPr>
          <w:ilvl w:val="0"/>
          <w:numId w:val="0"/>
        </w:numPr>
        <w:suppressLineNumbers w:val="0"/>
        <w:jc w:val="left"/>
        <w:rPr>
          <w:rFonts w:hint="default" w:ascii="Times New Roman" w:hAnsi="Times New Roman" w:cs="Times New Roman"/>
          <w:b/>
          <w:bCs/>
          <w:sz w:val="24"/>
          <w:szCs w:val="24"/>
          <w:lang w:val="en-US" w:eastAsia="zh-CN"/>
        </w:rPr>
      </w:pPr>
    </w:p>
    <w:p w14:paraId="17B686A5">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13D9986C">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2.5 HTTP Authentication</w:t>
      </w:r>
    </w:p>
    <w:p w14:paraId="431DC20D">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URL: protected_pages/HTTP-wireshark-file5.html</w:t>
      </w:r>
    </w:p>
    <w:p w14:paraId="6EF59051">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Main packets: #160 (GET), #190 (401 Unauthorized), #1186 (GET with Authorization), #1206 (200 OK)</w:t>
      </w:r>
    </w:p>
    <w:p w14:paraId="5AA57803">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7A29952F">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Observations</w:t>
      </w:r>
    </w:p>
    <w:p w14:paraId="47F17A17">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first GET triggers a 401 Unauthorized reply.</w:t>
      </w:r>
    </w:p>
    <w:p w14:paraId="50AA01D4">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response header specifies authentication scheme Basic realm.</w:t>
      </w:r>
    </w:p>
    <w:p w14:paraId="3864AE2C">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browser re-issues the GET request with header</w:t>
      </w:r>
    </w:p>
    <w:p w14:paraId="55F9799D">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Authorization: Basic d2lyZXNoYXJrLXN0dWRlbnRzOm5ldHdvcms=</w:t>
      </w:r>
    </w:p>
    <w:p w14:paraId="425883B8">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Decoding this Base64 string yields username = wireshark-students, password = network.</w:t>
      </w:r>
    </w:p>
    <w:p w14:paraId="7D99E25B">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second response returns 200 OK, granting access.</w:t>
      </w:r>
    </w:p>
    <w:p w14:paraId="41120D69">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p>
    <w:p w14:paraId="79F0E400">
      <w:pPr>
        <w:keepNext w:val="0"/>
        <w:keepLines w:val="0"/>
        <w:widowControl/>
        <w:numPr>
          <w:ilvl w:val="0"/>
          <w:numId w:val="0"/>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Interpretation</w:t>
      </w:r>
    </w:p>
    <w:p w14:paraId="508F9C5E">
      <w:pPr>
        <w:keepNext w:val="0"/>
        <w:keepLines w:val="0"/>
        <w:widowControl/>
        <w:numPr>
          <w:ilvl w:val="0"/>
          <w:numId w:val="0"/>
        </w:numPr>
        <w:suppressLineNumbers w:val="0"/>
        <w:jc w:val="left"/>
      </w:pPr>
      <w:r>
        <w:rPr>
          <w:rFonts w:hint="default" w:ascii="Times New Roman" w:hAnsi="Times New Roman" w:cs="Times New Roman"/>
          <w:b w:val="0"/>
          <w:bCs w:val="0"/>
          <w:sz w:val="24"/>
          <w:szCs w:val="24"/>
          <w:lang w:val="en-US" w:eastAsia="zh-CN"/>
        </w:rPr>
        <w:t>Basic Authentication merely encodes credentials; it does not encrypt them. Any packet sniffer can decode the Base64 string. This highlights why secure HTTP (HTTPS) with TLS is essential for protecting sensitive data.</w:t>
      </w:r>
    </w:p>
    <w:p w14:paraId="5A6E2641">
      <w:pPr>
        <w:keepNext w:val="0"/>
        <w:keepLines w:val="0"/>
        <w:widowControl/>
        <w:numPr>
          <w:ilvl w:val="0"/>
          <w:numId w:val="0"/>
        </w:numPr>
        <w:suppressLineNumbers w:val="0"/>
        <w:jc w:val="center"/>
        <w:rPr>
          <w:rFonts w:hint="default" w:ascii="Times New Roman" w:hAnsi="Times New Roman" w:cs="Times New Roman" w:eastAsiaTheme="minorEastAsia"/>
          <w:lang w:val="en-US" w:eastAsia="zh-CN"/>
        </w:rPr>
      </w:pPr>
    </w:p>
    <w:p w14:paraId="7A781DDB">
      <w:pPr>
        <w:keepNext w:val="0"/>
        <w:keepLines w:val="0"/>
        <w:widowControl/>
        <w:numPr>
          <w:ilvl w:val="0"/>
          <w:numId w:val="0"/>
        </w:numPr>
        <w:suppressLineNumbers w:val="0"/>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Appendix</w:t>
      </w:r>
    </w:p>
    <w:p w14:paraId="5975ED5F">
      <w:pPr>
        <w:keepNext w:val="0"/>
        <w:keepLines w:val="0"/>
        <w:widowControl/>
        <w:numPr>
          <w:ilvl w:val="0"/>
          <w:numId w:val="0"/>
        </w:numPr>
        <w:suppressLineNumbers w:val="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4785" cy="3312795"/>
            <wp:effectExtent l="0" t="0" r="8255" b="952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5264785" cy="3312795"/>
                    </a:xfrm>
                    <a:prstGeom prst="rect">
                      <a:avLst/>
                    </a:prstGeom>
                    <a:noFill/>
                    <a:ln>
                      <a:noFill/>
                    </a:ln>
                  </pic:spPr>
                </pic:pic>
              </a:graphicData>
            </a:graphic>
          </wp:inline>
        </w:drawing>
      </w:r>
    </w:p>
    <w:p w14:paraId="4AEE6B9E">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t>2.1 printed file</w:t>
      </w:r>
    </w:p>
    <w:p w14:paraId="28AD411B">
      <w:pPr>
        <w:keepNext w:val="0"/>
        <w:keepLines w:val="0"/>
        <w:widowControl/>
        <w:numPr>
          <w:ilvl w:val="0"/>
          <w:numId w:val="0"/>
        </w:numPr>
        <w:suppressLineNumbers w:val="0"/>
        <w:jc w:val="center"/>
        <w:rPr>
          <w:rFonts w:hint="default" w:ascii="Times New Roman" w:hAnsi="Times New Roman" w:cs="Times New Roman"/>
          <w:lang w:val="en-US" w:eastAsia="zh-CN"/>
        </w:rPr>
      </w:pPr>
    </w:p>
    <w:p w14:paraId="799A3B41">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785" cy="3947160"/>
            <wp:effectExtent l="0" t="0" r="8255" b="0"/>
            <wp:docPr id="10" name="图片 10" descr="b37b992800d4e2804065d07244e9a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37b992800d4e2804065d07244e9aa36"/>
                    <pic:cNvPicPr>
                      <a:picLocks noChangeAspect="1"/>
                    </pic:cNvPicPr>
                  </pic:nvPicPr>
                  <pic:blipFill>
                    <a:blip r:embed="rId6"/>
                    <a:stretch>
                      <a:fillRect/>
                    </a:stretch>
                  </pic:blipFill>
                  <pic:spPr>
                    <a:xfrm>
                      <a:off x="0" y="0"/>
                      <a:ext cx="5264785" cy="3947160"/>
                    </a:xfrm>
                    <a:prstGeom prst="rect">
                      <a:avLst/>
                    </a:prstGeom>
                  </pic:spPr>
                </pic:pic>
              </a:graphicData>
            </a:graphic>
          </wp:inline>
        </w:drawing>
      </w:r>
    </w:p>
    <w:p w14:paraId="713CA2C8">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eastAsia" w:ascii="Times New Roman" w:hAnsi="Times New Roman" w:cs="Times New Roman"/>
          <w:lang w:val="en-US" w:eastAsia="zh-CN"/>
        </w:rPr>
        <w:t>2.1 set up</w:t>
      </w:r>
    </w:p>
    <w:p w14:paraId="2A81464C">
      <w:pPr>
        <w:keepNext w:val="0"/>
        <w:keepLines w:val="0"/>
        <w:widowControl/>
        <w:numPr>
          <w:ilvl w:val="0"/>
          <w:numId w:val="0"/>
        </w:numPr>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6690" cy="4495800"/>
            <wp:effectExtent l="0" t="0" r="635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7"/>
                    <a:stretch>
                      <a:fillRect/>
                    </a:stretch>
                  </pic:blipFill>
                  <pic:spPr>
                    <a:xfrm>
                      <a:off x="0" y="0"/>
                      <a:ext cx="5266690" cy="4495800"/>
                    </a:xfrm>
                    <a:prstGeom prst="rect">
                      <a:avLst/>
                    </a:prstGeom>
                    <a:noFill/>
                    <a:ln>
                      <a:noFill/>
                    </a:ln>
                  </pic:spPr>
                </pic:pic>
              </a:graphicData>
            </a:graphic>
          </wp:inline>
        </w:drawing>
      </w:r>
    </w:p>
    <w:p w14:paraId="03560DF2">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t>2.2 printed file</w:t>
      </w:r>
    </w:p>
    <w:p w14:paraId="49B696E4">
      <w:pPr>
        <w:keepNext w:val="0"/>
        <w:keepLines w:val="0"/>
        <w:widowControl/>
        <w:numPr>
          <w:ilvl w:val="0"/>
          <w:numId w:val="0"/>
        </w:numPr>
        <w:suppressLineNumbers w:val="0"/>
        <w:jc w:val="center"/>
        <w:rPr>
          <w:rFonts w:hint="default" w:ascii="Times New Roman" w:hAnsi="Times New Roman" w:cs="Times New Roman"/>
          <w:lang w:val="en-US" w:eastAsia="zh-CN"/>
        </w:rPr>
      </w:pPr>
    </w:p>
    <w:p w14:paraId="5B997A26">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785" cy="3947160"/>
            <wp:effectExtent l="0" t="0" r="8255" b="0"/>
            <wp:docPr id="12" name="图片 12" descr="5bc2a08927d8afbb8ac68146fbab4d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bc2a08927d8afbb8ac68146fbab4d49"/>
                    <pic:cNvPicPr>
                      <a:picLocks noChangeAspect="1"/>
                    </pic:cNvPicPr>
                  </pic:nvPicPr>
                  <pic:blipFill>
                    <a:blip r:embed="rId8"/>
                    <a:stretch>
                      <a:fillRect/>
                    </a:stretch>
                  </pic:blipFill>
                  <pic:spPr>
                    <a:xfrm>
                      <a:off x="0" y="0"/>
                      <a:ext cx="5264785" cy="3947160"/>
                    </a:xfrm>
                    <a:prstGeom prst="rect">
                      <a:avLst/>
                    </a:prstGeom>
                  </pic:spPr>
                </pic:pic>
              </a:graphicData>
            </a:graphic>
          </wp:inline>
        </w:drawing>
      </w:r>
    </w:p>
    <w:p w14:paraId="3CAF455F">
      <w:pPr>
        <w:keepNext w:val="0"/>
        <w:keepLines w:val="0"/>
        <w:widowControl/>
        <w:numPr>
          <w:ilvl w:val="0"/>
          <w:numId w:val="0"/>
        </w:numPr>
        <w:suppressLineNumbers w:val="0"/>
        <w:jc w:val="center"/>
        <w:rPr>
          <w:rFonts w:hint="eastAsia" w:ascii="Times New Roman" w:hAnsi="Times New Roman" w:cs="Times New Roman"/>
          <w:lang w:val="en-US" w:eastAsia="zh-CN"/>
        </w:rPr>
      </w:pPr>
      <w:r>
        <w:rPr>
          <w:rFonts w:hint="eastAsia" w:ascii="Times New Roman" w:hAnsi="Times New Roman" w:cs="Times New Roman"/>
          <w:lang w:val="en-US" w:eastAsia="zh-CN"/>
        </w:rPr>
        <w:t>2.2 set up</w:t>
      </w:r>
    </w:p>
    <w:p w14:paraId="11732F89">
      <w:pPr>
        <w:keepNext w:val="0"/>
        <w:keepLines w:val="0"/>
        <w:widowControl/>
        <w:numPr>
          <w:ilvl w:val="0"/>
          <w:numId w:val="0"/>
        </w:numPr>
        <w:suppressLineNumbers w:val="0"/>
        <w:jc w:val="center"/>
        <w:rPr>
          <w:rFonts w:hint="default" w:ascii="Times New Roman" w:hAnsi="Times New Roman" w:cs="Times New Roman"/>
          <w:lang w:val="en-US" w:eastAsia="zh-CN"/>
        </w:rPr>
      </w:pPr>
    </w:p>
    <w:p w14:paraId="7F9BB4AC">
      <w:pPr>
        <w:keepNext w:val="0"/>
        <w:keepLines w:val="0"/>
        <w:widowControl/>
        <w:numPr>
          <w:ilvl w:val="0"/>
          <w:numId w:val="0"/>
        </w:numPr>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4150" cy="1713230"/>
            <wp:effectExtent l="0" t="0" r="8890" b="889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9"/>
                    <a:stretch>
                      <a:fillRect/>
                    </a:stretch>
                  </pic:blipFill>
                  <pic:spPr>
                    <a:xfrm>
                      <a:off x="0" y="0"/>
                      <a:ext cx="5264150" cy="1713230"/>
                    </a:xfrm>
                    <a:prstGeom prst="rect">
                      <a:avLst/>
                    </a:prstGeom>
                    <a:noFill/>
                    <a:ln>
                      <a:noFill/>
                    </a:ln>
                  </pic:spPr>
                </pic:pic>
              </a:graphicData>
            </a:graphic>
          </wp:inline>
        </w:drawing>
      </w:r>
    </w:p>
    <w:p w14:paraId="6ACE2CA0">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t>2.3 printed file</w:t>
      </w:r>
    </w:p>
    <w:p w14:paraId="73B1CA3E">
      <w:pPr>
        <w:keepNext w:val="0"/>
        <w:keepLines w:val="0"/>
        <w:widowControl/>
        <w:numPr>
          <w:ilvl w:val="0"/>
          <w:numId w:val="0"/>
        </w:numPr>
        <w:suppressLineNumbers w:val="0"/>
        <w:jc w:val="center"/>
        <w:rPr>
          <w:rFonts w:hint="default" w:ascii="Times New Roman" w:hAnsi="Times New Roman" w:cs="Times New Roman"/>
          <w:lang w:val="en-US" w:eastAsia="zh-CN"/>
        </w:rPr>
      </w:pPr>
    </w:p>
    <w:p w14:paraId="2B9C68BA">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785" cy="3947160"/>
            <wp:effectExtent l="0" t="0" r="8255" b="0"/>
            <wp:docPr id="13" name="图片 13" descr="84bd13f98aebee40cd66c555320704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4bd13f98aebee40cd66c5553207045f"/>
                    <pic:cNvPicPr>
                      <a:picLocks noChangeAspect="1"/>
                    </pic:cNvPicPr>
                  </pic:nvPicPr>
                  <pic:blipFill>
                    <a:blip r:embed="rId10"/>
                    <a:stretch>
                      <a:fillRect/>
                    </a:stretch>
                  </pic:blipFill>
                  <pic:spPr>
                    <a:xfrm>
                      <a:off x="0" y="0"/>
                      <a:ext cx="5264785" cy="3947160"/>
                    </a:xfrm>
                    <a:prstGeom prst="rect">
                      <a:avLst/>
                    </a:prstGeom>
                  </pic:spPr>
                </pic:pic>
              </a:graphicData>
            </a:graphic>
          </wp:inline>
        </w:drawing>
      </w:r>
    </w:p>
    <w:p w14:paraId="4C96E7F7">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eastAsia" w:ascii="Times New Roman" w:hAnsi="Times New Roman" w:cs="Times New Roman"/>
          <w:lang w:val="en-US" w:eastAsia="zh-CN"/>
        </w:rPr>
        <w:t>2.3 set up</w:t>
      </w:r>
    </w:p>
    <w:p w14:paraId="2D254DC8">
      <w:pPr>
        <w:keepNext w:val="0"/>
        <w:keepLines w:val="0"/>
        <w:widowControl/>
        <w:numPr>
          <w:ilvl w:val="0"/>
          <w:numId w:val="0"/>
        </w:numPr>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9865" cy="6322695"/>
            <wp:effectExtent l="0" t="0" r="3175" b="19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1"/>
                    <a:stretch>
                      <a:fillRect/>
                    </a:stretch>
                  </pic:blipFill>
                  <pic:spPr>
                    <a:xfrm>
                      <a:off x="0" y="0"/>
                      <a:ext cx="5269865" cy="6322695"/>
                    </a:xfrm>
                    <a:prstGeom prst="rect">
                      <a:avLst/>
                    </a:prstGeom>
                    <a:noFill/>
                    <a:ln>
                      <a:noFill/>
                    </a:ln>
                  </pic:spPr>
                </pic:pic>
              </a:graphicData>
            </a:graphic>
          </wp:inline>
        </w:drawing>
      </w:r>
    </w:p>
    <w:p w14:paraId="72536131">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t>2.4 printed file</w:t>
      </w:r>
    </w:p>
    <w:p w14:paraId="1E847244">
      <w:pPr>
        <w:keepNext w:val="0"/>
        <w:keepLines w:val="0"/>
        <w:widowControl/>
        <w:numPr>
          <w:ilvl w:val="0"/>
          <w:numId w:val="0"/>
        </w:numPr>
        <w:suppressLineNumbers w:val="0"/>
        <w:jc w:val="center"/>
        <w:rPr>
          <w:rFonts w:hint="default" w:ascii="Times New Roman" w:hAnsi="Times New Roman" w:cs="Times New Roman"/>
          <w:lang w:val="en-US" w:eastAsia="zh-CN"/>
        </w:rPr>
      </w:pPr>
    </w:p>
    <w:p w14:paraId="4497345F">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785" cy="3947160"/>
            <wp:effectExtent l="0" t="0" r="8255" b="0"/>
            <wp:docPr id="14" name="图片 14" descr="1c431460d61321c67fb7d28537803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c431460d61321c67fb7d285378030a1"/>
                    <pic:cNvPicPr>
                      <a:picLocks noChangeAspect="1"/>
                    </pic:cNvPicPr>
                  </pic:nvPicPr>
                  <pic:blipFill>
                    <a:blip r:embed="rId12"/>
                    <a:stretch>
                      <a:fillRect/>
                    </a:stretch>
                  </pic:blipFill>
                  <pic:spPr>
                    <a:xfrm>
                      <a:off x="0" y="0"/>
                      <a:ext cx="5264785" cy="3947160"/>
                    </a:xfrm>
                    <a:prstGeom prst="rect">
                      <a:avLst/>
                    </a:prstGeom>
                  </pic:spPr>
                </pic:pic>
              </a:graphicData>
            </a:graphic>
          </wp:inline>
        </w:drawing>
      </w:r>
    </w:p>
    <w:p w14:paraId="013E2343">
      <w:pPr>
        <w:keepNext w:val="0"/>
        <w:keepLines w:val="0"/>
        <w:widowControl/>
        <w:numPr>
          <w:ilvl w:val="0"/>
          <w:numId w:val="0"/>
        </w:numPr>
        <w:suppressLineNumbers w:val="0"/>
        <w:jc w:val="center"/>
        <w:rPr>
          <w:rFonts w:hint="eastAsia" w:ascii="Times New Roman" w:hAnsi="Times New Roman" w:cs="Times New Roman"/>
          <w:lang w:val="en-US" w:eastAsia="zh-CN"/>
        </w:rPr>
      </w:pPr>
      <w:r>
        <w:rPr>
          <w:rFonts w:hint="eastAsia" w:ascii="Times New Roman" w:hAnsi="Times New Roman" w:cs="Times New Roman"/>
          <w:lang w:val="en-US" w:eastAsia="zh-CN"/>
        </w:rPr>
        <w:t>2.4 set up</w:t>
      </w:r>
    </w:p>
    <w:p w14:paraId="43FB1273">
      <w:pPr>
        <w:keepNext w:val="0"/>
        <w:keepLines w:val="0"/>
        <w:widowControl/>
        <w:numPr>
          <w:ilvl w:val="0"/>
          <w:numId w:val="0"/>
        </w:numPr>
        <w:suppressLineNumbers w:val="0"/>
        <w:jc w:val="center"/>
        <w:rPr>
          <w:rFonts w:hint="default" w:ascii="Times New Roman" w:hAnsi="Times New Roman" w:cs="Times New Roman"/>
          <w:lang w:val="en-US" w:eastAsia="zh-CN"/>
        </w:rPr>
      </w:pPr>
    </w:p>
    <w:p w14:paraId="0DD9932E">
      <w:pPr>
        <w:keepNext w:val="0"/>
        <w:keepLines w:val="0"/>
        <w:widowControl/>
        <w:numPr>
          <w:ilvl w:val="0"/>
          <w:numId w:val="0"/>
        </w:numPr>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6055" cy="3201670"/>
            <wp:effectExtent l="0" t="0" r="6985" b="1397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3"/>
                    <a:stretch>
                      <a:fillRect/>
                    </a:stretch>
                  </pic:blipFill>
                  <pic:spPr>
                    <a:xfrm>
                      <a:off x="0" y="0"/>
                      <a:ext cx="5266055" cy="3201670"/>
                    </a:xfrm>
                    <a:prstGeom prst="rect">
                      <a:avLst/>
                    </a:prstGeom>
                    <a:noFill/>
                    <a:ln>
                      <a:noFill/>
                    </a:ln>
                  </pic:spPr>
                </pic:pic>
              </a:graphicData>
            </a:graphic>
          </wp:inline>
        </w:drawing>
      </w:r>
    </w:p>
    <w:p w14:paraId="08E7B1C1">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t>2.5 printed file</w:t>
      </w:r>
    </w:p>
    <w:p w14:paraId="11175C78">
      <w:pPr>
        <w:keepNext w:val="0"/>
        <w:keepLines w:val="0"/>
        <w:widowControl/>
        <w:numPr>
          <w:ilvl w:val="0"/>
          <w:numId w:val="0"/>
        </w:numPr>
        <w:suppressLineNumbers w:val="0"/>
        <w:jc w:val="center"/>
        <w:rPr>
          <w:rFonts w:hint="default" w:ascii="Times New Roman" w:hAnsi="Times New Roman" w:cs="Times New Roman"/>
          <w:lang w:val="en-US" w:eastAsia="zh-CN"/>
        </w:rPr>
      </w:pPr>
    </w:p>
    <w:p w14:paraId="1B94F356">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785" cy="3947160"/>
            <wp:effectExtent l="0" t="0" r="8255" b="0"/>
            <wp:docPr id="15" name="图片 15" descr="0a40c9b4870679d1888c5f0a8dd91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a40c9b4870679d1888c5f0a8dd91d69"/>
                    <pic:cNvPicPr>
                      <a:picLocks noChangeAspect="1"/>
                    </pic:cNvPicPr>
                  </pic:nvPicPr>
                  <pic:blipFill>
                    <a:blip r:embed="rId14"/>
                    <a:stretch>
                      <a:fillRect/>
                    </a:stretch>
                  </pic:blipFill>
                  <pic:spPr>
                    <a:xfrm>
                      <a:off x="0" y="0"/>
                      <a:ext cx="5264785" cy="3947160"/>
                    </a:xfrm>
                    <a:prstGeom prst="rect">
                      <a:avLst/>
                    </a:prstGeom>
                  </pic:spPr>
                </pic:pic>
              </a:graphicData>
            </a:graphic>
          </wp:inline>
        </w:drawing>
      </w:r>
    </w:p>
    <w:p w14:paraId="13E5AE1E">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eastAsia" w:ascii="Times New Roman" w:hAnsi="Times New Roman" w:cs="Times New Roman"/>
          <w:lang w:val="en-US" w:eastAsia="zh-CN"/>
        </w:rPr>
        <w:t>2.5 set up</w:t>
      </w:r>
      <w:bookmarkStart w:id="0" w:name="_GoBack"/>
      <w:bookmarkEnd w:id="0"/>
    </w:p>
    <w:p w14:paraId="62E67EA0">
      <w:pPr>
        <w:keepNext w:val="0"/>
        <w:keepLines w:val="0"/>
        <w:widowControl/>
        <w:numPr>
          <w:ilvl w:val="0"/>
          <w:numId w:val="0"/>
        </w:numPr>
        <w:suppressLineNumbers w:val="0"/>
        <w:jc w:val="center"/>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F7F7E"/>
    <w:rsid w:val="00A97848"/>
    <w:rsid w:val="010D6029"/>
    <w:rsid w:val="0147153B"/>
    <w:rsid w:val="014A2DD9"/>
    <w:rsid w:val="01B464A4"/>
    <w:rsid w:val="035E700F"/>
    <w:rsid w:val="037E4FBC"/>
    <w:rsid w:val="03DF1EFE"/>
    <w:rsid w:val="04441D61"/>
    <w:rsid w:val="04B073F7"/>
    <w:rsid w:val="05CB200E"/>
    <w:rsid w:val="06D00C65"/>
    <w:rsid w:val="070677A2"/>
    <w:rsid w:val="073D0CEA"/>
    <w:rsid w:val="08803690"/>
    <w:rsid w:val="090146C5"/>
    <w:rsid w:val="09772BD9"/>
    <w:rsid w:val="097E3F67"/>
    <w:rsid w:val="0A232419"/>
    <w:rsid w:val="0A9805B1"/>
    <w:rsid w:val="0A9926DB"/>
    <w:rsid w:val="0AAC0660"/>
    <w:rsid w:val="0B064214"/>
    <w:rsid w:val="0B3643CE"/>
    <w:rsid w:val="0C224500"/>
    <w:rsid w:val="0C684A5B"/>
    <w:rsid w:val="0CD914B5"/>
    <w:rsid w:val="0D0C3638"/>
    <w:rsid w:val="0D2546FA"/>
    <w:rsid w:val="0D692839"/>
    <w:rsid w:val="0D796C86"/>
    <w:rsid w:val="0D98311E"/>
    <w:rsid w:val="0DAB4BFF"/>
    <w:rsid w:val="0DBE0DD6"/>
    <w:rsid w:val="0E2844A2"/>
    <w:rsid w:val="0F022F45"/>
    <w:rsid w:val="0F1B5DB5"/>
    <w:rsid w:val="0FF7412C"/>
    <w:rsid w:val="100F5919"/>
    <w:rsid w:val="117B0D8C"/>
    <w:rsid w:val="11D34725"/>
    <w:rsid w:val="12DA1AE3"/>
    <w:rsid w:val="12F31522"/>
    <w:rsid w:val="1340403C"/>
    <w:rsid w:val="137B2C9D"/>
    <w:rsid w:val="141F1EA3"/>
    <w:rsid w:val="151C4634"/>
    <w:rsid w:val="15BB3E4D"/>
    <w:rsid w:val="166C5148"/>
    <w:rsid w:val="16AD3796"/>
    <w:rsid w:val="170B4961"/>
    <w:rsid w:val="17F964D3"/>
    <w:rsid w:val="18057602"/>
    <w:rsid w:val="189D5A8C"/>
    <w:rsid w:val="19033B41"/>
    <w:rsid w:val="193E2DCB"/>
    <w:rsid w:val="19502AFF"/>
    <w:rsid w:val="196B7938"/>
    <w:rsid w:val="19960E59"/>
    <w:rsid w:val="19D91AA4"/>
    <w:rsid w:val="19E41BC5"/>
    <w:rsid w:val="1A200723"/>
    <w:rsid w:val="1A8769F4"/>
    <w:rsid w:val="1A8E38DF"/>
    <w:rsid w:val="1B9E5DA3"/>
    <w:rsid w:val="1BA535D6"/>
    <w:rsid w:val="1BC752FA"/>
    <w:rsid w:val="1C112A19"/>
    <w:rsid w:val="1C872CDB"/>
    <w:rsid w:val="1C8B457A"/>
    <w:rsid w:val="1DEF6D8A"/>
    <w:rsid w:val="1E0068A1"/>
    <w:rsid w:val="1E2F362A"/>
    <w:rsid w:val="1E4F15D7"/>
    <w:rsid w:val="1EC975DB"/>
    <w:rsid w:val="1F925C1F"/>
    <w:rsid w:val="1FCF29CF"/>
    <w:rsid w:val="1FE83A91"/>
    <w:rsid w:val="202A5E57"/>
    <w:rsid w:val="217750CC"/>
    <w:rsid w:val="217F21D3"/>
    <w:rsid w:val="218E68BA"/>
    <w:rsid w:val="21B856E5"/>
    <w:rsid w:val="21DF0EC4"/>
    <w:rsid w:val="21FF3314"/>
    <w:rsid w:val="220152DE"/>
    <w:rsid w:val="224B0307"/>
    <w:rsid w:val="23AE6D9F"/>
    <w:rsid w:val="23FF77CA"/>
    <w:rsid w:val="24681644"/>
    <w:rsid w:val="2483647E"/>
    <w:rsid w:val="25056E93"/>
    <w:rsid w:val="271C2272"/>
    <w:rsid w:val="27E17743"/>
    <w:rsid w:val="27E47572"/>
    <w:rsid w:val="29001E4B"/>
    <w:rsid w:val="29564161"/>
    <w:rsid w:val="29EC0622"/>
    <w:rsid w:val="2A53244F"/>
    <w:rsid w:val="2A73489F"/>
    <w:rsid w:val="2C1005F7"/>
    <w:rsid w:val="2C2B6713"/>
    <w:rsid w:val="2C6C77F8"/>
    <w:rsid w:val="2C83526D"/>
    <w:rsid w:val="2CE13D42"/>
    <w:rsid w:val="2DDD6BFF"/>
    <w:rsid w:val="2DE33AEA"/>
    <w:rsid w:val="2F0A7BE4"/>
    <w:rsid w:val="2FB614B6"/>
    <w:rsid w:val="2FE83639"/>
    <w:rsid w:val="31A57A34"/>
    <w:rsid w:val="31B5579D"/>
    <w:rsid w:val="32140715"/>
    <w:rsid w:val="3216448E"/>
    <w:rsid w:val="324E00CB"/>
    <w:rsid w:val="339A10EE"/>
    <w:rsid w:val="346C4839"/>
    <w:rsid w:val="35021C06"/>
    <w:rsid w:val="352D221A"/>
    <w:rsid w:val="35DC779C"/>
    <w:rsid w:val="35E30B2B"/>
    <w:rsid w:val="35E46651"/>
    <w:rsid w:val="3608233F"/>
    <w:rsid w:val="37BF1123"/>
    <w:rsid w:val="37D44BCF"/>
    <w:rsid w:val="37EB3CC7"/>
    <w:rsid w:val="37F039D3"/>
    <w:rsid w:val="37F30DCD"/>
    <w:rsid w:val="38196A86"/>
    <w:rsid w:val="382A0C93"/>
    <w:rsid w:val="39447B32"/>
    <w:rsid w:val="39CD7B28"/>
    <w:rsid w:val="3A00614F"/>
    <w:rsid w:val="3A485400"/>
    <w:rsid w:val="3B064150"/>
    <w:rsid w:val="3B9A7EDD"/>
    <w:rsid w:val="3BEB24E7"/>
    <w:rsid w:val="3C1001A0"/>
    <w:rsid w:val="3D8E75CE"/>
    <w:rsid w:val="3D915B2A"/>
    <w:rsid w:val="3DD35929"/>
    <w:rsid w:val="3DD516A1"/>
    <w:rsid w:val="3E247F32"/>
    <w:rsid w:val="3E6D3687"/>
    <w:rsid w:val="3EF773F5"/>
    <w:rsid w:val="3F0D09C6"/>
    <w:rsid w:val="3F185CE9"/>
    <w:rsid w:val="3F310B59"/>
    <w:rsid w:val="3F3B19D7"/>
    <w:rsid w:val="3F3C12AC"/>
    <w:rsid w:val="3F473ED8"/>
    <w:rsid w:val="3FDE56EE"/>
    <w:rsid w:val="3FF1653A"/>
    <w:rsid w:val="40776A3F"/>
    <w:rsid w:val="41306BEE"/>
    <w:rsid w:val="414D59F2"/>
    <w:rsid w:val="41801923"/>
    <w:rsid w:val="41A5138A"/>
    <w:rsid w:val="42112A00"/>
    <w:rsid w:val="436B215F"/>
    <w:rsid w:val="43E22422"/>
    <w:rsid w:val="448259B3"/>
    <w:rsid w:val="450A60D4"/>
    <w:rsid w:val="451341CF"/>
    <w:rsid w:val="452D3B70"/>
    <w:rsid w:val="45440EBA"/>
    <w:rsid w:val="45E32481"/>
    <w:rsid w:val="47072D52"/>
    <w:rsid w:val="47A9327A"/>
    <w:rsid w:val="48221986"/>
    <w:rsid w:val="483416BA"/>
    <w:rsid w:val="489F6B33"/>
    <w:rsid w:val="48C77E38"/>
    <w:rsid w:val="49290AF3"/>
    <w:rsid w:val="4933371F"/>
    <w:rsid w:val="494B0A69"/>
    <w:rsid w:val="49EC224C"/>
    <w:rsid w:val="4AC565F9"/>
    <w:rsid w:val="4B2652EA"/>
    <w:rsid w:val="4B271062"/>
    <w:rsid w:val="4BD905AE"/>
    <w:rsid w:val="4C0F3FD0"/>
    <w:rsid w:val="4C2F01CE"/>
    <w:rsid w:val="4C465518"/>
    <w:rsid w:val="4C7958ED"/>
    <w:rsid w:val="4CD07C03"/>
    <w:rsid w:val="4CE30FB8"/>
    <w:rsid w:val="4DA16EA9"/>
    <w:rsid w:val="4E6F6FA8"/>
    <w:rsid w:val="4E704ACE"/>
    <w:rsid w:val="4E8A5B90"/>
    <w:rsid w:val="4ED432AF"/>
    <w:rsid w:val="4EE07EA5"/>
    <w:rsid w:val="4EF63225"/>
    <w:rsid w:val="4F275AD4"/>
    <w:rsid w:val="4F714FA1"/>
    <w:rsid w:val="501222E0"/>
    <w:rsid w:val="50461F8A"/>
    <w:rsid w:val="505F4DFA"/>
    <w:rsid w:val="507C1E50"/>
    <w:rsid w:val="50F11EF6"/>
    <w:rsid w:val="510D2AA8"/>
    <w:rsid w:val="52BE405A"/>
    <w:rsid w:val="52C378C2"/>
    <w:rsid w:val="52E02222"/>
    <w:rsid w:val="52EA30A1"/>
    <w:rsid w:val="54D538DD"/>
    <w:rsid w:val="54EB1352"/>
    <w:rsid w:val="554051FA"/>
    <w:rsid w:val="559D264C"/>
    <w:rsid w:val="55D43B94"/>
    <w:rsid w:val="55D65B5E"/>
    <w:rsid w:val="55EA33B8"/>
    <w:rsid w:val="56A47A0A"/>
    <w:rsid w:val="576F659A"/>
    <w:rsid w:val="577C44E3"/>
    <w:rsid w:val="57A2219C"/>
    <w:rsid w:val="57D32355"/>
    <w:rsid w:val="57E52089"/>
    <w:rsid w:val="58AD0DF8"/>
    <w:rsid w:val="59945B14"/>
    <w:rsid w:val="59C56616"/>
    <w:rsid w:val="5A403EEE"/>
    <w:rsid w:val="5A8262B5"/>
    <w:rsid w:val="5B3255E5"/>
    <w:rsid w:val="5B370E4D"/>
    <w:rsid w:val="5B8B2F47"/>
    <w:rsid w:val="5B9067AF"/>
    <w:rsid w:val="5C2E2250"/>
    <w:rsid w:val="5C3435DF"/>
    <w:rsid w:val="5C846314"/>
    <w:rsid w:val="5CA42512"/>
    <w:rsid w:val="5D0B433F"/>
    <w:rsid w:val="5DD140D6"/>
    <w:rsid w:val="5E053485"/>
    <w:rsid w:val="5E0C65C1"/>
    <w:rsid w:val="5E3D49CC"/>
    <w:rsid w:val="5EA031AD"/>
    <w:rsid w:val="5F97635E"/>
    <w:rsid w:val="6042276E"/>
    <w:rsid w:val="60CF1B28"/>
    <w:rsid w:val="614C4F26"/>
    <w:rsid w:val="617F7094"/>
    <w:rsid w:val="62404A8B"/>
    <w:rsid w:val="62AD4D44"/>
    <w:rsid w:val="62D022B3"/>
    <w:rsid w:val="633914DA"/>
    <w:rsid w:val="63A63014"/>
    <w:rsid w:val="64177A6E"/>
    <w:rsid w:val="646475B1"/>
    <w:rsid w:val="646D1D84"/>
    <w:rsid w:val="646F1658"/>
    <w:rsid w:val="64FD05DE"/>
    <w:rsid w:val="65C21C5B"/>
    <w:rsid w:val="696F20FA"/>
    <w:rsid w:val="69766FE4"/>
    <w:rsid w:val="698A0CE2"/>
    <w:rsid w:val="69D34437"/>
    <w:rsid w:val="6A2C3B47"/>
    <w:rsid w:val="6A86594D"/>
    <w:rsid w:val="6AB853DB"/>
    <w:rsid w:val="6B7925B5"/>
    <w:rsid w:val="6CC462B9"/>
    <w:rsid w:val="6D981C1F"/>
    <w:rsid w:val="6E470F4F"/>
    <w:rsid w:val="6F3C65DA"/>
    <w:rsid w:val="6F40256E"/>
    <w:rsid w:val="6FC0720B"/>
    <w:rsid w:val="70BD199D"/>
    <w:rsid w:val="70F21646"/>
    <w:rsid w:val="70FF3D63"/>
    <w:rsid w:val="714E619A"/>
    <w:rsid w:val="71764F3D"/>
    <w:rsid w:val="71A046A3"/>
    <w:rsid w:val="71F92EA9"/>
    <w:rsid w:val="72071122"/>
    <w:rsid w:val="725400DF"/>
    <w:rsid w:val="72D059B7"/>
    <w:rsid w:val="7318735E"/>
    <w:rsid w:val="731D6723"/>
    <w:rsid w:val="73497518"/>
    <w:rsid w:val="73852C46"/>
    <w:rsid w:val="751F5007"/>
    <w:rsid w:val="75273889"/>
    <w:rsid w:val="757F5473"/>
    <w:rsid w:val="75AB6268"/>
    <w:rsid w:val="7630676D"/>
    <w:rsid w:val="766F3739"/>
    <w:rsid w:val="769E7B7B"/>
    <w:rsid w:val="76A71125"/>
    <w:rsid w:val="775A1CF3"/>
    <w:rsid w:val="775C3CBE"/>
    <w:rsid w:val="77A2369A"/>
    <w:rsid w:val="77F04406"/>
    <w:rsid w:val="781520BE"/>
    <w:rsid w:val="781F40D3"/>
    <w:rsid w:val="782F4F2E"/>
    <w:rsid w:val="78970D25"/>
    <w:rsid w:val="78C77346"/>
    <w:rsid w:val="79500D88"/>
    <w:rsid w:val="79817A0B"/>
    <w:rsid w:val="79FD1A8F"/>
    <w:rsid w:val="7B362A78"/>
    <w:rsid w:val="7B51340D"/>
    <w:rsid w:val="7B58479C"/>
    <w:rsid w:val="7B590514"/>
    <w:rsid w:val="7B83645A"/>
    <w:rsid w:val="7BC167E5"/>
    <w:rsid w:val="7BE14791"/>
    <w:rsid w:val="7BF5023D"/>
    <w:rsid w:val="7C442F72"/>
    <w:rsid w:val="7C501917"/>
    <w:rsid w:val="7CC85951"/>
    <w:rsid w:val="7D083FA0"/>
    <w:rsid w:val="7D146DE8"/>
    <w:rsid w:val="7DBE5814"/>
    <w:rsid w:val="7E7C69F3"/>
    <w:rsid w:val="7EDE145C"/>
    <w:rsid w:val="7F05482D"/>
    <w:rsid w:val="7FB0104A"/>
    <w:rsid w:val="7FCE327F"/>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243</Words>
  <Characters>570</Characters>
  <Lines>0</Lines>
  <Paragraphs>0</Paragraphs>
  <TotalTime>10</TotalTime>
  <ScaleCrop>false</ScaleCrop>
  <LinksUpToDate>false</LinksUpToDate>
  <CharactersWithSpaces>619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2025-09-15T02:32:00Z</dcterms:created>
  <dc:creator>DLIN3</dc:creator>
  <cp:lastModifiedBy>日落夕阳冷</cp:lastModifiedBy>
  <dcterms:modified xsi:type="dcterms:W3CDTF">2025-10-13T08:19:09Z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eyJoZGlkIjoiODAzZWYwMzZlMDJkZTkzMmU1ZDliN2ZhYTBiNjc3N2UiLCJ1c2VySWQiOiI4Nzk0NjIwNTYifQ==</vt:lpwstr>
  </property>
  <property fmtid="{D5CDD505-2E9C-101B-9397-08002B2CF9AE}" pid="4" name="ICV">
    <vt:lpwstr>A7B54932702547A18FE30DEDB4E65A63_12</vt:lpwstr>
  </property>
</Properties>
</file>