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Visual Analytics Semester Project Proposal</w:t>
      </w:r>
    </w:p>
    <w:p w:rsidR="00000000" w:rsidDel="00000000" w:rsidP="00000000" w:rsidRDefault="00000000" w:rsidRPr="00000000" w14:paraId="00000002">
      <w:pPr>
        <w:jc w:val="center"/>
        <w:rPr>
          <w:sz w:val="24"/>
          <w:szCs w:val="24"/>
          <w:highlight w:val="white"/>
        </w:rPr>
      </w:pPr>
      <w:r w:rsidDel="00000000" w:rsidR="00000000" w:rsidRPr="00000000">
        <w:rPr>
          <w:sz w:val="24"/>
          <w:szCs w:val="24"/>
          <w:rtl w:val="0"/>
        </w:rPr>
        <w:t xml:space="preserve">Janna Schlageter, Diaa Juneidi, Ahmad Alfahad, Ali </w:t>
      </w:r>
      <w:r w:rsidDel="00000000" w:rsidR="00000000" w:rsidRPr="00000000">
        <w:rPr>
          <w:sz w:val="24"/>
          <w:szCs w:val="24"/>
          <w:highlight w:val="white"/>
          <w:rtl w:val="0"/>
        </w:rPr>
        <w:t xml:space="preserve">Al Rawendoozi, and Sohil Bhavsar</w:t>
      </w:r>
    </w:p>
    <w:p w:rsidR="00000000" w:rsidDel="00000000" w:rsidP="00000000" w:rsidRDefault="00000000" w:rsidRPr="00000000" w14:paraId="00000003">
      <w:pPr>
        <w:jc w:val="center"/>
        <w:rPr>
          <w:sz w:val="24"/>
          <w:szCs w:val="24"/>
          <w:highlight w:val="white"/>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highlight w:val="white"/>
          <w:u w:val="none"/>
        </w:rPr>
      </w:pPr>
      <w:hyperlink r:id="rId7">
        <w:r w:rsidDel="00000000" w:rsidR="00000000" w:rsidRPr="00000000">
          <w:rPr>
            <w:color w:val="1155cc"/>
            <w:sz w:val="24"/>
            <w:szCs w:val="24"/>
            <w:highlight w:val="white"/>
            <w:u w:val="single"/>
            <w:rtl w:val="0"/>
          </w:rPr>
          <w:t xml:space="preserve">https://www.kaggle.com/datasets/mysarahmadbhat/lung-cancer</w:t>
        </w:r>
      </w:hyperlink>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highlight w:val="white"/>
          <w:u w:val="none"/>
        </w:rPr>
      </w:pPr>
      <w:hyperlink r:id="rId8">
        <w:r w:rsidDel="00000000" w:rsidR="00000000" w:rsidRPr="00000000">
          <w:rPr>
            <w:color w:val="1155cc"/>
            <w:sz w:val="24"/>
            <w:szCs w:val="24"/>
            <w:highlight w:val="white"/>
            <w:u w:val="single"/>
            <w:rtl w:val="0"/>
          </w:rPr>
          <w:t xml:space="preserve">https://www.kaggle.com/datasets/thedevastator/cancer-patients-and-air-pollution-a-new-link</w:t>
        </w:r>
      </w:hyperlink>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highlight w:val="white"/>
          <w:u w:val="none"/>
        </w:rPr>
      </w:pPr>
      <w:hyperlink r:id="rId9">
        <w:r w:rsidDel="00000000" w:rsidR="00000000" w:rsidRPr="00000000">
          <w:rPr>
            <w:color w:val="1155cc"/>
            <w:sz w:val="24"/>
            <w:szCs w:val="24"/>
            <w:highlight w:val="white"/>
            <w:u w:val="single"/>
            <w:rtl w:val="0"/>
          </w:rPr>
          <w:t xml:space="preserve">https://data.world/cancerdatahp/lung-cancer-data</w:t>
        </w:r>
      </w:hyperlink>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highlight w:val="white"/>
          <w:u w:val="none"/>
        </w:rPr>
      </w:pPr>
      <w:hyperlink r:id="rId10">
        <w:r w:rsidDel="00000000" w:rsidR="00000000" w:rsidRPr="00000000">
          <w:rPr>
            <w:color w:val="1155cc"/>
            <w:sz w:val="24"/>
            <w:szCs w:val="24"/>
            <w:highlight w:val="white"/>
            <w:u w:val="single"/>
            <w:rtl w:val="0"/>
          </w:rPr>
          <w:t xml:space="preserve">https://data.world/josh-nbu/lung-cancer/workspace/file?filename=survey+lung+cancer+%281%29.csv</w:t>
        </w:r>
      </w:hyperlink>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highlight w:val="white"/>
          <w:u w:val="none"/>
        </w:rPr>
      </w:pPr>
      <w:hyperlink r:id="rId11">
        <w:r w:rsidDel="00000000" w:rsidR="00000000" w:rsidRPr="00000000">
          <w:rPr>
            <w:color w:val="1155cc"/>
            <w:sz w:val="24"/>
            <w:szCs w:val="24"/>
            <w:highlight w:val="white"/>
            <w:u w:val="single"/>
            <w:rtl w:val="0"/>
          </w:rPr>
          <w:t xml:space="preserve">https://data.world/brianray/gapminder-lung-cancer-deaths-p/workspace/file?filename=Lung+cancer+deaths+per+100+000+men.csv</w:t>
        </w:r>
      </w:hyperlink>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highlight w:val="white"/>
          <w:u w:val="none"/>
        </w:rPr>
      </w:pPr>
      <w:hyperlink r:id="rId12">
        <w:r w:rsidDel="00000000" w:rsidR="00000000" w:rsidRPr="00000000">
          <w:rPr>
            <w:color w:val="1155cc"/>
            <w:sz w:val="24"/>
            <w:szCs w:val="24"/>
            <w:highlight w:val="white"/>
            <w:u w:val="single"/>
            <w:rtl w:val="0"/>
          </w:rPr>
          <w:t xml:space="preserve">https://data.world/brianray/gapminder-lung-cancer-new-case/workspace/file?filename=Lung+cancer+new+cases+per+100+000+men.csv</w:t>
        </w:r>
      </w:hyperlink>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highlight w:val="white"/>
          <w:u w:val="none"/>
        </w:rPr>
      </w:pPr>
      <w:hyperlink r:id="rId13">
        <w:r w:rsidDel="00000000" w:rsidR="00000000" w:rsidRPr="00000000">
          <w:rPr>
            <w:color w:val="1155cc"/>
            <w:sz w:val="24"/>
            <w:szCs w:val="24"/>
            <w:highlight w:val="white"/>
            <w:u w:val="single"/>
            <w:rtl w:val="0"/>
          </w:rPr>
          <w:t xml:space="preserve">https://data.world/brianray/gapminder-lung-cancer-number-o/workspace/file?filename=Lung+cancer+number+of+female+deaths.csv</w:t>
        </w:r>
      </w:hyperlink>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highlight w:val="white"/>
          <w:u w:val="none"/>
        </w:rPr>
      </w:pPr>
      <w:hyperlink r:id="rId14">
        <w:r w:rsidDel="00000000" w:rsidR="00000000" w:rsidRPr="00000000">
          <w:rPr>
            <w:color w:val="1155cc"/>
            <w:sz w:val="24"/>
            <w:szCs w:val="24"/>
            <w:highlight w:val="white"/>
            <w:u w:val="single"/>
            <w:rtl w:val="0"/>
          </w:rPr>
          <w:t xml:space="preserve">https://data.world/datagov-uk/4d69e312-da1f-4a7d-819c-8eff414ae9f7</w:t>
        </w:r>
      </w:hyperlink>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highlight w:val="white"/>
          <w:u w:val="none"/>
        </w:rPr>
      </w:pPr>
      <w:hyperlink r:id="rId15">
        <w:r w:rsidDel="00000000" w:rsidR="00000000" w:rsidRPr="00000000">
          <w:rPr>
            <w:color w:val="1155cc"/>
            <w:sz w:val="24"/>
            <w:szCs w:val="24"/>
            <w:highlight w:val="white"/>
            <w:u w:val="single"/>
            <w:rtl w:val="0"/>
          </w:rPr>
          <w:t xml:space="preserve">https://data.world/datagov-uk/b61093fa-9eb3-4be4-b15f-b61c0c0c4339</w:t>
        </w:r>
      </w:hyperlink>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 PDF-2022:</w:t>
      </w:r>
      <w:r w:rsidDel="00000000" w:rsidR="00000000" w:rsidRPr="00000000">
        <w:rPr>
          <w:rtl w:val="0"/>
        </w:rPr>
      </w:r>
    </w:p>
    <w:p w:rsidR="00000000" w:rsidDel="00000000" w:rsidP="00000000" w:rsidRDefault="00000000" w:rsidRPr="00000000" w14:paraId="0000000E">
      <w:pPr>
        <w:ind w:left="720" w:firstLine="0"/>
        <w:rPr>
          <w:sz w:val="24"/>
          <w:szCs w:val="24"/>
          <w:highlight w:val="white"/>
        </w:rPr>
      </w:pPr>
      <w:r w:rsidDel="00000000" w:rsidR="00000000" w:rsidRPr="00000000">
        <w:rPr>
          <w:sz w:val="24"/>
          <w:szCs w:val="24"/>
          <w:highlight w:val="white"/>
          <w:rtl w:val="0"/>
        </w:rPr>
        <w:t xml:space="preserve">Lung cancer screening study from a smoking population in Kunming,</w:t>
      </w:r>
    </w:p>
    <w:p w:rsidR="00000000" w:rsidDel="00000000" w:rsidP="00000000" w:rsidRDefault="00000000" w:rsidRPr="00000000" w14:paraId="0000000F">
      <w:pPr>
        <w:ind w:left="720" w:firstLine="0"/>
        <w:rPr>
          <w:sz w:val="24"/>
          <w:szCs w:val="24"/>
          <w:highlight w:val="white"/>
        </w:rPr>
      </w:pPr>
      <w:r w:rsidDel="00000000" w:rsidR="00000000" w:rsidRPr="00000000">
        <w:rPr>
          <w:sz w:val="24"/>
          <w:szCs w:val="24"/>
          <w:highlight w:val="white"/>
          <w:rtl w:val="0"/>
        </w:rPr>
        <w:t xml:space="preserve">(European Review for Medical and Pharmacological Sciences)</w:t>
      </w:r>
    </w:p>
    <w:p w:rsidR="00000000" w:rsidDel="00000000" w:rsidP="00000000" w:rsidRDefault="00000000" w:rsidRPr="00000000" w14:paraId="00000010">
      <w:pPr>
        <w:ind w:left="720" w:firstLine="0"/>
        <w:rPr>
          <w:sz w:val="24"/>
          <w:szCs w:val="24"/>
          <w:highlight w:val="white"/>
        </w:rPr>
      </w:pPr>
      <w:hyperlink r:id="rId16">
        <w:r w:rsidDel="00000000" w:rsidR="00000000" w:rsidRPr="00000000">
          <w:rPr>
            <w:color w:val="1155cc"/>
            <w:sz w:val="24"/>
            <w:szCs w:val="24"/>
            <w:highlight w:val="white"/>
            <w:u w:val="single"/>
            <w:rtl w:val="0"/>
          </w:rPr>
          <w:t xml:space="preserve">Lung cancer screening study from a smoking population in Kunming (europeanreview.org)</w:t>
        </w:r>
      </w:hyperlink>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PDF-2022:</w:t>
      </w:r>
      <w:r w:rsidDel="00000000" w:rsidR="00000000" w:rsidRPr="00000000">
        <w:rPr>
          <w:rtl w:val="0"/>
        </w:rPr>
      </w:r>
    </w:p>
    <w:p w:rsidR="00000000" w:rsidDel="00000000" w:rsidP="00000000" w:rsidRDefault="00000000" w:rsidRPr="00000000" w14:paraId="00000012">
      <w:pPr>
        <w:ind w:left="720" w:firstLine="0"/>
        <w:rPr>
          <w:sz w:val="24"/>
          <w:szCs w:val="24"/>
          <w:highlight w:val="white"/>
        </w:rPr>
      </w:pPr>
      <w:r w:rsidDel="00000000" w:rsidR="00000000" w:rsidRPr="00000000">
        <w:rPr>
          <w:sz w:val="24"/>
          <w:szCs w:val="24"/>
          <w:highlight w:val="white"/>
          <w:rtl w:val="0"/>
        </w:rPr>
        <w:t xml:space="preserve">E-cigarette and cigarette use among cancer survivors versus general population: a case-control study in Korea.</w:t>
      </w:r>
    </w:p>
    <w:p w:rsidR="00000000" w:rsidDel="00000000" w:rsidP="00000000" w:rsidRDefault="00000000" w:rsidRPr="00000000" w14:paraId="00000013">
      <w:pPr>
        <w:numPr>
          <w:ilvl w:val="0"/>
          <w:numId w:val="1"/>
        </w:numPr>
        <w:ind w:left="720" w:hanging="360"/>
        <w:rPr>
          <w:sz w:val="24"/>
          <w:szCs w:val="24"/>
          <w:highlight w:val="white"/>
        </w:rPr>
      </w:pPr>
      <w:r w:rsidDel="00000000" w:rsidR="00000000" w:rsidRPr="00000000">
        <w:rPr>
          <w:sz w:val="24"/>
          <w:szCs w:val="24"/>
          <w:highlight w:val="white"/>
          <w:rtl w:val="0"/>
        </w:rPr>
        <w:t xml:space="preserve">PDF-2020:</w:t>
      </w:r>
    </w:p>
    <w:p w:rsidR="00000000" w:rsidDel="00000000" w:rsidP="00000000" w:rsidRDefault="00000000" w:rsidRPr="00000000" w14:paraId="00000014">
      <w:pPr>
        <w:ind w:left="720" w:firstLine="0"/>
        <w:rPr>
          <w:sz w:val="24"/>
          <w:szCs w:val="24"/>
          <w:highlight w:val="white"/>
        </w:rPr>
      </w:pPr>
      <w:r w:rsidDel="00000000" w:rsidR="00000000" w:rsidRPr="00000000">
        <w:rPr>
          <w:sz w:val="24"/>
          <w:szCs w:val="24"/>
          <w:highlight w:val="white"/>
          <w:rtl w:val="0"/>
        </w:rPr>
        <w:t xml:space="preserve">Electronic cigarette risk beliefs and usage after the vaping illness outbreak.</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Dataset:</w:t>
      </w:r>
    </w:p>
    <w:p w:rsidR="00000000" w:rsidDel="00000000" w:rsidP="00000000" w:rsidRDefault="00000000" w:rsidRPr="00000000" w14:paraId="00000016">
      <w:pPr>
        <w:ind w:left="720" w:firstLine="0"/>
        <w:rPr/>
      </w:pPr>
      <w:r w:rsidDel="00000000" w:rsidR="00000000" w:rsidRPr="00000000">
        <w:rPr>
          <w:rtl w:val="0"/>
        </w:rPr>
        <w:t xml:space="preserve">Cancer Death Rates in the World 1990-2019, DataSet (total-cancer-deaths-by-type.csv)</w:t>
      </w:r>
    </w:p>
    <w:p w:rsidR="00000000" w:rsidDel="00000000" w:rsidP="00000000" w:rsidRDefault="00000000" w:rsidRPr="00000000" w14:paraId="00000017">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293.33333333333337" w:lineRule="auto"/>
        <w:ind w:left="720" w:firstLine="0"/>
        <w:rPr>
          <w:highlight w:val="white"/>
        </w:rPr>
      </w:pPr>
      <w:hyperlink r:id="rId17">
        <w:r w:rsidDel="00000000" w:rsidR="00000000" w:rsidRPr="00000000">
          <w:rPr>
            <w:color w:val="1155cc"/>
            <w:u w:val="single"/>
            <w:rtl w:val="0"/>
          </w:rPr>
          <w:t xml:space="preserve">Cancer Death Rates in the World 1990-2019 | Kaggle</w:t>
        </w:r>
      </w:hyperlink>
      <w:r w:rsidDel="00000000" w:rsidR="00000000" w:rsidRPr="00000000">
        <w:rPr>
          <w:rtl w:val="0"/>
        </w:rPr>
      </w:r>
    </w:p>
    <w:p w:rsidR="00000000" w:rsidDel="00000000" w:rsidP="00000000" w:rsidRDefault="00000000" w:rsidRPr="00000000" w14:paraId="00000018">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293.33333333333337" w:lineRule="auto"/>
        <w:ind w:left="720" w:firstLine="0"/>
        <w:rPr>
          <w:highlight w:val="white"/>
        </w:rPr>
      </w:pPr>
      <w:r w:rsidDel="00000000" w:rsidR="00000000" w:rsidRPr="00000000">
        <w:rPr>
          <w:highlight w:val="white"/>
          <w:rtl w:val="0"/>
        </w:rPr>
        <w:t xml:space="preserve">American lung association lung cancer death rates over time by state and sex</w:t>
      </w:r>
    </w:p>
    <w:p w:rsidR="00000000" w:rsidDel="00000000" w:rsidP="00000000" w:rsidRDefault="00000000" w:rsidRPr="00000000" w14:paraId="00000019">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293.33333333333337" w:lineRule="auto"/>
        <w:ind w:left="720" w:firstLine="0"/>
        <w:rPr/>
      </w:pPr>
      <w:hyperlink r:id="rId18">
        <w:r w:rsidDel="00000000" w:rsidR="00000000" w:rsidRPr="00000000">
          <w:rPr>
            <w:color w:val="1155cc"/>
            <w:u w:val="single"/>
            <w:rtl w:val="0"/>
          </w:rPr>
          <w:t xml:space="preserve">https://www.lung.org/research/trends-in-lung-disease/lung-cancer-trends-brief/data-tables/mortality-rates-by-state-and-sex-2003-2019</w:t>
        </w:r>
      </w:hyperlink>
      <w:r w:rsidDel="00000000" w:rsidR="00000000" w:rsidRPr="00000000">
        <w:rPr>
          <w:rtl w:val="0"/>
        </w:rPr>
      </w:r>
    </w:p>
    <w:p w:rsidR="00000000" w:rsidDel="00000000" w:rsidP="00000000" w:rsidRDefault="00000000" w:rsidRPr="00000000" w14:paraId="0000001A">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293.33333333333337" w:lineRule="auto"/>
        <w:ind w:left="720" w:firstLine="0"/>
        <w:rPr/>
      </w:pPr>
      <w:r w:rsidDel="00000000" w:rsidR="00000000" w:rsidRPr="00000000">
        <w:rPr>
          <w:rtl w:val="0"/>
        </w:rPr>
      </w:r>
    </w:p>
    <w:p w:rsidR="00000000" w:rsidDel="00000000" w:rsidP="00000000" w:rsidRDefault="00000000" w:rsidRPr="00000000" w14:paraId="0000001B">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293.33333333333337" w:lineRule="auto"/>
        <w:ind w:left="720" w:firstLine="0"/>
        <w:rPr/>
      </w:pPr>
      <w:r w:rsidDel="00000000" w:rsidR="00000000" w:rsidRPr="00000000">
        <w:rPr>
          <w:rtl w:val="0"/>
        </w:rPr>
      </w:r>
    </w:p>
    <w:p w:rsidR="00000000" w:rsidDel="00000000" w:rsidP="00000000" w:rsidRDefault="00000000" w:rsidRPr="00000000" w14:paraId="0000001C">
      <w:pPr>
        <w:jc w:val="left"/>
        <w:rPr>
          <w:highlight w:val="white"/>
        </w:rPr>
      </w:pPr>
      <w:r w:rsidDel="00000000" w:rsidR="00000000" w:rsidRPr="00000000">
        <w:rPr>
          <w:rtl w:val="0"/>
        </w:rPr>
      </w:r>
    </w:p>
    <w:p w:rsidR="00000000" w:rsidDel="00000000" w:rsidP="00000000" w:rsidRDefault="00000000" w:rsidRPr="00000000" w14:paraId="0000001D">
      <w:pPr>
        <w:jc w:val="left"/>
        <w:rPr>
          <w:highlight w:val="white"/>
        </w:rPr>
      </w:pPr>
      <w:r w:rsidDel="00000000" w:rsidR="00000000" w:rsidRPr="00000000">
        <w:rPr>
          <w:rtl w:val="0"/>
        </w:rPr>
      </w:r>
    </w:p>
    <w:p w:rsidR="00000000" w:rsidDel="00000000" w:rsidP="00000000" w:rsidRDefault="00000000" w:rsidRPr="00000000" w14:paraId="0000001E">
      <w:pPr>
        <w:jc w:val="left"/>
        <w:rPr>
          <w:highlight w:val="white"/>
        </w:rPr>
      </w:pPr>
      <w:r w:rsidDel="00000000" w:rsidR="00000000" w:rsidRPr="00000000">
        <w:rPr>
          <w:rtl w:val="0"/>
        </w:rPr>
      </w:r>
    </w:p>
    <w:p w:rsidR="00000000" w:rsidDel="00000000" w:rsidP="00000000" w:rsidRDefault="00000000" w:rsidRPr="00000000" w14:paraId="0000001F">
      <w:pPr>
        <w:jc w:val="left"/>
        <w:rPr>
          <w:highlight w:val="white"/>
        </w:rPr>
      </w:pPr>
      <w:r w:rsidDel="00000000" w:rsidR="00000000" w:rsidRPr="00000000">
        <w:rPr>
          <w:rtl w:val="0"/>
        </w:rPr>
      </w:r>
    </w:p>
    <w:p w:rsidR="00000000" w:rsidDel="00000000" w:rsidP="00000000" w:rsidRDefault="00000000" w:rsidRPr="00000000" w14:paraId="00000020">
      <w:pPr>
        <w:jc w:val="left"/>
        <w:rPr>
          <w:highlight w:val="white"/>
        </w:rPr>
      </w:pPr>
      <w:r w:rsidDel="00000000" w:rsidR="00000000" w:rsidRPr="00000000">
        <w:rPr>
          <w:rtl w:val="0"/>
        </w:rPr>
      </w:r>
    </w:p>
    <w:p w:rsidR="00000000" w:rsidDel="00000000" w:rsidP="00000000" w:rsidRDefault="00000000" w:rsidRPr="00000000" w14:paraId="00000021">
      <w:pPr>
        <w:jc w:val="left"/>
        <w:rPr>
          <w:highlight w:val="white"/>
        </w:rPr>
      </w:pPr>
      <w:r w:rsidDel="00000000" w:rsidR="00000000" w:rsidRPr="00000000">
        <w:rPr>
          <w:highlight w:val="white"/>
          <w:rtl w:val="0"/>
        </w:rPr>
        <w:t xml:space="preserve">NOTES:</w:t>
      </w:r>
    </w:p>
    <w:p w:rsidR="00000000" w:rsidDel="00000000" w:rsidP="00000000" w:rsidRDefault="00000000" w:rsidRPr="00000000" w14:paraId="00000022">
      <w:pPr>
        <w:jc w:val="left"/>
        <w:rPr>
          <w:highlight w:val="white"/>
        </w:rPr>
      </w:pPr>
      <w:r w:rsidDel="00000000" w:rsidR="00000000" w:rsidRPr="00000000">
        <w:rPr>
          <w:rtl w:val="0"/>
        </w:rPr>
      </w:r>
    </w:p>
    <w:p w:rsidR="00000000" w:rsidDel="00000000" w:rsidP="00000000" w:rsidRDefault="00000000" w:rsidRPr="00000000" w14:paraId="00000023">
      <w:pPr>
        <w:jc w:val="left"/>
        <w:rPr>
          <w:highlight w:val="white"/>
        </w:rPr>
      </w:pPr>
      <w:r w:rsidDel="00000000" w:rsidR="00000000" w:rsidRPr="00000000">
        <w:rPr>
          <w:highlight w:val="white"/>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 What is lung cancer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 Different types of lung cancer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 cause for lung cancer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 # of deaths due to lung cancer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 Age band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 Common cause for lung cancer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 world wide # of lung 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Visually present above data to target actual cause &amp; most affected region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Something visual to educate people to not smoke or how to prevent this disease.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32">
      <w:pPr>
        <w:jc w:val="left"/>
        <w:rPr>
          <w:highlight w:val="white"/>
        </w:rPr>
      </w:pPr>
      <w:r w:rsidDel="00000000" w:rsidR="00000000" w:rsidRPr="00000000">
        <w:rPr>
          <w:rtl w:val="0"/>
        </w:rPr>
      </w:r>
    </w:p>
    <w:p w:rsidR="00000000" w:rsidDel="00000000" w:rsidP="00000000" w:rsidRDefault="00000000" w:rsidRPr="00000000" w14:paraId="00000033">
      <w:pPr>
        <w:jc w:val="left"/>
        <w:rPr>
          <w:highlight w:val="white"/>
        </w:rPr>
      </w:pPr>
      <w:r w:rsidDel="00000000" w:rsidR="00000000" w:rsidRPr="00000000">
        <w:rPr>
          <w:rtl w:val="0"/>
        </w:rPr>
      </w:r>
    </w:p>
    <w:p w:rsidR="00000000" w:rsidDel="00000000" w:rsidP="00000000" w:rsidRDefault="00000000" w:rsidRPr="00000000" w14:paraId="00000034">
      <w:pPr>
        <w:jc w:val="left"/>
        <w:rPr>
          <w:highlight w:val="white"/>
        </w:rPr>
      </w:pPr>
      <w:r w:rsidDel="00000000" w:rsidR="00000000" w:rsidRPr="00000000">
        <w:rPr>
          <w:highlight w:val="white"/>
          <w:rtl w:val="0"/>
        </w:rPr>
        <w:t xml:space="preserve">NOTES2:</w:t>
      </w:r>
    </w:p>
    <w:p w:rsidR="00000000" w:rsidDel="00000000" w:rsidP="00000000" w:rsidRDefault="00000000" w:rsidRPr="00000000" w14:paraId="00000035">
      <w:pPr>
        <w:jc w:val="left"/>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Topic:</w:t>
      </w:r>
    </w:p>
    <w:p w:rsidR="00000000" w:rsidDel="00000000" w:rsidP="00000000" w:rsidRDefault="00000000" w:rsidRPr="00000000" w14:paraId="00000037">
      <w:pPr>
        <w:rPr>
          <w:highlight w:val="white"/>
        </w:rPr>
      </w:pPr>
      <w:r w:rsidDel="00000000" w:rsidR="00000000" w:rsidRPr="00000000">
        <w:rPr>
          <w:highlight w:val="white"/>
          <w:rtl w:val="0"/>
        </w:rPr>
        <w:t xml:space="preserve">Our chosen topic is lung cancer. We observed vast amounts of data in the medical field specifically related to cancer. This disease in particular has interesting patterns over time with relations to smoking and air quality. We intend to look at recent data to observe connections to increased use of smoking alternatives such as vaping. Therefore, we will be able to create visual tools to assist in the understanding of the connections between the types of people vulnerable to lung cancer and the causes of lung cancer. </w:t>
      </w:r>
    </w:p>
    <w:p w:rsidR="00000000" w:rsidDel="00000000" w:rsidP="00000000" w:rsidRDefault="00000000" w:rsidRPr="00000000" w14:paraId="00000038">
      <w:pPr>
        <w:jc w:val="left"/>
        <w:rPr>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highlight w:val="white"/>
              </w:rPr>
            </w:pPr>
            <w:r w:rsidDel="00000000" w:rsidR="00000000" w:rsidRPr="00000000">
              <w:rPr>
                <w:highlight w:val="white"/>
                <w:rtl w:val="0"/>
              </w:rPr>
              <w:t xml:space="preserve">Dataset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 Compare the rate of death between lung cancer and other cancers.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 Compare impacted ages by lung cancer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 Average income of people with a higher chance of getting cancer.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 Check if the cancer increases or decreases over time possible corresponding with smoking alternatives.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 popularity of smoking vs smoking alternatives over time and by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highlight w:val="white"/>
              </w:rPr>
            </w:pPr>
            <w:r w:rsidDel="00000000" w:rsidR="00000000" w:rsidRPr="00000000">
              <w:rPr>
                <w:highlight w:val="white"/>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Our goal is to use the available datasets to visualize the lung cancer problem and discover the kinds of people more vulnerable to lung cancer. We also hope to find data related to whether smoking alternatives have decreased lung cancer.</w:t>
            </w:r>
          </w:p>
        </w:tc>
      </w:tr>
    </w:tbl>
    <w:p w:rsidR="00000000" w:rsidDel="00000000" w:rsidP="00000000" w:rsidRDefault="00000000" w:rsidRPr="00000000" w14:paraId="00000041">
      <w:pPr>
        <w:jc w:val="left"/>
        <w:rPr>
          <w:highlight w:val="white"/>
        </w:rPr>
      </w:pPr>
      <w:r w:rsidDel="00000000" w:rsidR="00000000" w:rsidRPr="00000000">
        <w:rPr>
          <w:rtl w:val="0"/>
        </w:rPr>
      </w:r>
    </w:p>
    <w:p w:rsidR="00000000" w:rsidDel="00000000" w:rsidP="00000000" w:rsidRDefault="00000000" w:rsidRPr="00000000" w14:paraId="00000042">
      <w:pPr>
        <w:jc w:val="left"/>
        <w:rPr>
          <w:highlight w:val="white"/>
        </w:rPr>
      </w:pPr>
      <w:r w:rsidDel="00000000" w:rsidR="00000000" w:rsidRPr="00000000">
        <w:rPr>
          <w:rtl w:val="0"/>
        </w:rPr>
      </w:r>
    </w:p>
    <w:p w:rsidR="00000000" w:rsidDel="00000000" w:rsidP="00000000" w:rsidRDefault="00000000" w:rsidRPr="00000000" w14:paraId="00000043">
      <w:pPr>
        <w:jc w:val="left"/>
        <w:rPr>
          <w:highlight w:val="white"/>
        </w:rPr>
      </w:pPr>
      <w:r w:rsidDel="00000000" w:rsidR="00000000" w:rsidRPr="00000000">
        <w:rPr>
          <w:rtl w:val="0"/>
        </w:rPr>
      </w:r>
    </w:p>
    <w:p w:rsidR="00000000" w:rsidDel="00000000" w:rsidP="00000000" w:rsidRDefault="00000000" w:rsidRPr="00000000" w14:paraId="00000044">
      <w:pPr>
        <w:jc w:val="left"/>
        <w:rPr>
          <w:highlight w:val="white"/>
        </w:rPr>
      </w:pPr>
      <w:r w:rsidDel="00000000" w:rsidR="00000000" w:rsidRPr="00000000">
        <w:rPr>
          <w:rtl w:val="0"/>
        </w:rPr>
      </w:r>
    </w:p>
    <w:p w:rsidR="00000000" w:rsidDel="00000000" w:rsidP="00000000" w:rsidRDefault="00000000" w:rsidRPr="00000000" w14:paraId="00000045">
      <w:pPr>
        <w:jc w:val="left"/>
        <w:rPr>
          <w:highlight w:val="white"/>
        </w:rPr>
      </w:pPr>
      <w:r w:rsidDel="00000000" w:rsidR="00000000" w:rsidRPr="00000000">
        <w:rPr>
          <w:rtl w:val="0"/>
        </w:rPr>
      </w:r>
    </w:p>
    <w:p w:rsidR="00000000" w:rsidDel="00000000" w:rsidP="00000000" w:rsidRDefault="00000000" w:rsidRPr="00000000" w14:paraId="00000046">
      <w:pPr>
        <w:jc w:val="left"/>
        <w:rPr>
          <w:highlight w:val="white"/>
        </w:rPr>
      </w:pPr>
      <w:r w:rsidDel="00000000" w:rsidR="00000000" w:rsidRPr="00000000">
        <w:rPr>
          <w:rtl w:val="0"/>
        </w:rPr>
      </w:r>
    </w:p>
    <w:p w:rsidR="00000000" w:rsidDel="00000000" w:rsidP="00000000" w:rsidRDefault="00000000" w:rsidRPr="00000000" w14:paraId="00000047">
      <w:pPr>
        <w:jc w:val="left"/>
        <w:rPr>
          <w:b w:val="1"/>
          <w:sz w:val="28"/>
          <w:szCs w:val="28"/>
          <w:highlight w:val="white"/>
          <w:u w:val="single"/>
        </w:rPr>
      </w:pPr>
      <w:r w:rsidDel="00000000" w:rsidR="00000000" w:rsidRPr="00000000">
        <w:rPr>
          <w:highlight w:val="white"/>
          <w:rtl w:val="0"/>
        </w:rPr>
        <w:t xml:space="preserve">=&gt; </w:t>
      </w:r>
      <w:r w:rsidDel="00000000" w:rsidR="00000000" w:rsidRPr="00000000">
        <w:rPr>
          <w:b w:val="1"/>
          <w:sz w:val="28"/>
          <w:szCs w:val="28"/>
          <w:highlight w:val="white"/>
          <w:u w:val="single"/>
          <w:rtl w:val="0"/>
        </w:rPr>
        <w:t xml:space="preserve">Lecture Techniques:</w:t>
      </w:r>
    </w:p>
    <w:p w:rsidR="00000000" w:rsidDel="00000000" w:rsidP="00000000" w:rsidRDefault="00000000" w:rsidRPr="00000000" w14:paraId="00000048">
      <w:pPr>
        <w:jc w:val="left"/>
        <w:rPr>
          <w:b w:val="1"/>
          <w:sz w:val="28"/>
          <w:szCs w:val="28"/>
          <w:highlight w:val="white"/>
          <w:u w:val="single"/>
        </w:rPr>
      </w:pPr>
      <w:r w:rsidDel="00000000" w:rsidR="00000000" w:rsidRPr="00000000">
        <w:rPr>
          <w:rtl w:val="0"/>
        </w:rPr>
      </w:r>
    </w:p>
    <w:p w:rsidR="00000000" w:rsidDel="00000000" w:rsidP="00000000" w:rsidRDefault="00000000" w:rsidRPr="00000000" w14:paraId="00000049">
      <w:pPr>
        <w:jc w:val="left"/>
        <w:rPr>
          <w:b w:val="1"/>
          <w:sz w:val="28"/>
          <w:szCs w:val="28"/>
          <w:highlight w:val="white"/>
          <w:u w:val="single"/>
        </w:rPr>
      </w:pPr>
      <w:r w:rsidDel="00000000" w:rsidR="00000000" w:rsidRPr="00000000">
        <w:rPr>
          <w:b w:val="1"/>
          <w:sz w:val="28"/>
          <w:szCs w:val="28"/>
          <w:highlight w:val="white"/>
          <w:u w:val="single"/>
        </w:rPr>
        <w:drawing>
          <wp:inline distB="114300" distT="114300" distL="114300" distR="114300">
            <wp:extent cx="5943600" cy="28321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b w:val="1"/>
          <w:sz w:val="28"/>
          <w:szCs w:val="28"/>
          <w:highlight w:val="white"/>
          <w:u w:val="single"/>
        </w:rPr>
      </w:pPr>
      <w:r w:rsidDel="00000000" w:rsidR="00000000" w:rsidRPr="00000000">
        <w:rPr>
          <w:rtl w:val="0"/>
        </w:rPr>
      </w:r>
    </w:p>
    <w:p w:rsidR="00000000" w:rsidDel="00000000" w:rsidP="00000000" w:rsidRDefault="00000000" w:rsidRPr="00000000" w14:paraId="0000004B">
      <w:pPr>
        <w:jc w:val="left"/>
        <w:rPr>
          <w:b w:val="1"/>
          <w:sz w:val="28"/>
          <w:szCs w:val="28"/>
          <w:highlight w:val="white"/>
          <w:u w:val="single"/>
        </w:rPr>
      </w:pPr>
      <w:r w:rsidDel="00000000" w:rsidR="00000000" w:rsidRPr="00000000">
        <w:rPr>
          <w:b w:val="1"/>
          <w:sz w:val="28"/>
          <w:szCs w:val="28"/>
          <w:highlight w:val="white"/>
          <w:u w:val="single"/>
        </w:rPr>
        <w:drawing>
          <wp:inline distB="114300" distT="114300" distL="114300" distR="114300">
            <wp:extent cx="5943600" cy="4432300"/>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b w:val="1"/>
          <w:sz w:val="28"/>
          <w:szCs w:val="28"/>
          <w:highlight w:val="white"/>
          <w:u w:val="single"/>
        </w:rPr>
      </w:pPr>
      <w:r w:rsidDel="00000000" w:rsidR="00000000" w:rsidRPr="00000000">
        <w:rPr>
          <w:b w:val="1"/>
          <w:sz w:val="28"/>
          <w:szCs w:val="28"/>
          <w:highlight w:val="white"/>
          <w:u w:val="single"/>
        </w:rPr>
        <w:drawing>
          <wp:inline distB="114300" distT="114300" distL="114300" distR="114300">
            <wp:extent cx="5943600" cy="2260600"/>
            <wp:effectExtent b="0" l="0" r="0" t="0"/>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b w:val="1"/>
          <w:sz w:val="28"/>
          <w:szCs w:val="28"/>
          <w:highlight w:val="white"/>
          <w:u w:val="single"/>
        </w:rPr>
      </w:pPr>
      <w:r w:rsidDel="00000000" w:rsidR="00000000" w:rsidRPr="00000000">
        <w:rPr>
          <w:b w:val="1"/>
          <w:sz w:val="28"/>
          <w:szCs w:val="28"/>
          <w:highlight w:val="white"/>
          <w:u w:val="single"/>
        </w:rPr>
        <w:drawing>
          <wp:inline distB="114300" distT="114300" distL="114300" distR="114300">
            <wp:extent cx="5943600" cy="4978400"/>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ata.world/brianray/gapminder-lung-cancer-deaths-p/workspace/file?filename=Lung+cancer+deaths+per+100+000+men.csv" TargetMode="External"/><Relationship Id="rId22" Type="http://schemas.openxmlformats.org/officeDocument/2006/relationships/image" Target="media/image4.png"/><Relationship Id="rId10" Type="http://schemas.openxmlformats.org/officeDocument/2006/relationships/hyperlink" Target="https://data.world/josh-nbu/lung-cancer/workspace/file?filename=survey+lung+cancer+%281%29.csv" TargetMode="External"/><Relationship Id="rId21" Type="http://schemas.openxmlformats.org/officeDocument/2006/relationships/image" Target="media/image1.png"/><Relationship Id="rId13" Type="http://schemas.openxmlformats.org/officeDocument/2006/relationships/hyperlink" Target="https://data.world/brianray/gapminder-lung-cancer-number-o/workspace/file?filename=Lung+cancer+number+of+female+deaths.csv" TargetMode="External"/><Relationship Id="rId12" Type="http://schemas.openxmlformats.org/officeDocument/2006/relationships/hyperlink" Target="https://data.world/brianray/gapminder-lung-cancer-new-case/workspace/file?filename=Lung+cancer+new+cases+per+100+000+men.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cancerdatahp/lung-cancer-data" TargetMode="External"/><Relationship Id="rId15" Type="http://schemas.openxmlformats.org/officeDocument/2006/relationships/hyperlink" Target="https://data.world/datagov-uk/b61093fa-9eb3-4be4-b15f-b61c0c0c4339" TargetMode="External"/><Relationship Id="rId14" Type="http://schemas.openxmlformats.org/officeDocument/2006/relationships/hyperlink" Target="https://data.world/datagov-uk/4d69e312-da1f-4a7d-819c-8eff414ae9f7" TargetMode="External"/><Relationship Id="rId17" Type="http://schemas.openxmlformats.org/officeDocument/2006/relationships/hyperlink" Target="https://www.kaggle.com/datasets/bahadirumutiscimen/cancer-death-rates-in-the-world-19902019" TargetMode="External"/><Relationship Id="rId16" Type="http://schemas.openxmlformats.org/officeDocument/2006/relationships/hyperlink" Target="https://www.europeanreview.org/wp/wp-content/uploads/7091-7098.pdf"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hyperlink" Target="https://www.lung.org/research/trends-in-lung-disease/lung-cancer-trends-brief/data-tables/mortality-rates-by-state-and-sex-2003-2019" TargetMode="External"/><Relationship Id="rId7" Type="http://schemas.openxmlformats.org/officeDocument/2006/relationships/hyperlink" Target="https://www.kaggle.com/datasets/mysarahmadbhat/lung-cancer" TargetMode="External"/><Relationship Id="rId8" Type="http://schemas.openxmlformats.org/officeDocument/2006/relationships/hyperlink" Target="https://www.kaggle.com/datasets/thedevastator/cancer-patients-and-air-pollution-a-new-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wVrAEIlBwRVxGoXLEgnsAUXn1Q==">AMUW2mXLQNNgu5o3IkH79uRsOxGjjARyzDZ0JUnVnMJpU4sPjofTkLi2XEOdFqkU0OQDHT3GsTm1rLfaQOe9qfWuenRbg5W31hzBkmRlZVzoRu/awX24w0I=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