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00225" w14:textId="77777777" w:rsidR="00584377" w:rsidRPr="00AC0F6F" w:rsidRDefault="00652F4B" w:rsidP="00AC0F6F">
      <w:pPr>
        <w:pStyle w:val="Titel-standarddokument"/>
      </w:pPr>
      <w:bookmarkStart w:id="0" w:name="_Toc72133261"/>
      <w:bookmarkStart w:id="1" w:name="_Toc72131939"/>
      <w:r w:rsidRPr="00AC0F6F">
        <w:t>G</w:t>
      </w:r>
      <w:r w:rsidR="00584377" w:rsidRPr="00AC0F6F">
        <w:t xml:space="preserve">uide til </w:t>
      </w:r>
      <w:bookmarkEnd w:id="0"/>
      <w:bookmarkEnd w:id="1"/>
      <w:r w:rsidR="00584377" w:rsidRPr="00AC0F6F">
        <w:t>informationssøgning</w:t>
      </w:r>
    </w:p>
    <w:p w14:paraId="7CBF0367" w14:textId="77777777" w:rsidR="008D1076" w:rsidRDefault="008D1076" w:rsidP="00766161">
      <w:pPr>
        <w:pStyle w:val="Overskrift1"/>
        <w:rPr>
          <w:szCs w:val="24"/>
        </w:rPr>
      </w:pPr>
      <w:r>
        <w:rPr>
          <w:szCs w:val="24"/>
        </w:rPr>
        <w:t>Formål</w:t>
      </w:r>
    </w:p>
    <w:p w14:paraId="46F28EF0" w14:textId="77777777" w:rsidR="005730F0" w:rsidRDefault="005826B0" w:rsidP="008D1076">
      <w:r>
        <w:t xml:space="preserve">Formålet med denne guide er at yde hjælp til at forberede, udføre og dokumentere </w:t>
      </w:r>
      <w:r w:rsidR="008D1076">
        <w:t>informationssøgning</w:t>
      </w:r>
      <w:r w:rsidR="004B2E9A" w:rsidRPr="005826B0">
        <w:t xml:space="preserve">. Der er tale om minimumskrav til struktureringen af en informationssøgning. </w:t>
      </w:r>
    </w:p>
    <w:p w14:paraId="6262653A" w14:textId="77777777" w:rsidR="008D1076" w:rsidRPr="008D1076" w:rsidRDefault="004B2E9A" w:rsidP="008D1076">
      <w:r w:rsidRPr="005826B0">
        <w:t xml:space="preserve">Hvis du </w:t>
      </w:r>
      <w:r w:rsidR="00A576DF">
        <w:t xml:space="preserve">har brug for </w:t>
      </w:r>
      <w:r w:rsidR="00FA6D8E" w:rsidRPr="005826B0">
        <w:t xml:space="preserve">hjælp, er </w:t>
      </w:r>
      <w:r w:rsidR="00A576DF">
        <w:t>du</w:t>
      </w:r>
      <w:r w:rsidR="002C5D6C">
        <w:t xml:space="preserve"> </w:t>
      </w:r>
      <w:r w:rsidR="00FA6D8E" w:rsidRPr="005826B0">
        <w:t xml:space="preserve">meget velkommen til at kontakte </w:t>
      </w:r>
      <w:r w:rsidR="0082094E">
        <w:t>AU Library, Katrinebjerg</w:t>
      </w:r>
      <w:r w:rsidR="00FA6D8E" w:rsidRPr="005826B0">
        <w:t>.</w:t>
      </w:r>
    </w:p>
    <w:p w14:paraId="73D24C51" w14:textId="77777777" w:rsidR="00652F4B" w:rsidRDefault="008D1076" w:rsidP="00766161">
      <w:pPr>
        <w:pStyle w:val="Overskrift1"/>
        <w:rPr>
          <w:szCs w:val="24"/>
        </w:rPr>
      </w:pPr>
      <w:r>
        <w:rPr>
          <w:szCs w:val="24"/>
        </w:rPr>
        <w:t>K</w:t>
      </w:r>
      <w:r w:rsidR="00A646DC" w:rsidRPr="00A646DC">
        <w:rPr>
          <w:szCs w:val="24"/>
        </w:rPr>
        <w:t>ontaktoplysninger</w:t>
      </w:r>
    </w:p>
    <w:p w14:paraId="65C6AEFE" w14:textId="77777777" w:rsidR="00203D4A" w:rsidRDefault="00203D4A" w:rsidP="008D1076">
      <w:r w:rsidRPr="008D1076">
        <w:t>Navn:</w:t>
      </w:r>
      <w:r w:rsidR="00117125">
        <w:t xml:space="preserve"> June Richter / Jannie Thorup Hansen</w:t>
      </w:r>
      <w:r w:rsidR="00117125">
        <w:tab/>
      </w:r>
      <w:r w:rsidR="007F177D">
        <w:br/>
      </w:r>
      <w:r w:rsidR="002C5D6C">
        <w:t>E-mail:</w:t>
      </w:r>
      <w:r w:rsidR="00117125">
        <w:t xml:space="preserve"> bacbravo@gmail.com</w:t>
      </w:r>
      <w:r w:rsidR="007F177D">
        <w:br/>
      </w:r>
      <w:r w:rsidR="005826B0" w:rsidRPr="005826B0">
        <w:t>S</w:t>
      </w:r>
      <w:r w:rsidR="008D1076" w:rsidRPr="005826B0">
        <w:t>tudienummer</w:t>
      </w:r>
      <w:r w:rsidR="00F7336C" w:rsidRPr="005826B0">
        <w:t>:</w:t>
      </w:r>
      <w:r w:rsidR="00117125">
        <w:t xml:space="preserve"> 10871 / 11089</w:t>
      </w:r>
      <w:r w:rsidR="007F177D">
        <w:br/>
      </w:r>
      <w:r w:rsidR="008D1076" w:rsidRPr="008D1076">
        <w:t>Studieretning</w:t>
      </w:r>
      <w:r w:rsidR="005826B0">
        <w:t xml:space="preserve"> / semester</w:t>
      </w:r>
      <w:r w:rsidRPr="008D1076">
        <w:t xml:space="preserve">: </w:t>
      </w:r>
      <w:r w:rsidR="00117125">
        <w:t xml:space="preserve">Diplomingeniøruddannelsen i sundhedsteknologi, 7. semester </w:t>
      </w:r>
    </w:p>
    <w:p w14:paraId="123431F3" w14:textId="77777777" w:rsidR="00584377" w:rsidRPr="00190644" w:rsidRDefault="0056421A" w:rsidP="0034400E">
      <w:pPr>
        <w:pStyle w:val="Overskrift1"/>
      </w:pPr>
      <w:bookmarkStart w:id="2" w:name="_1._Emne/problemformulering"/>
      <w:bookmarkEnd w:id="2"/>
      <w:r w:rsidRPr="00190644">
        <w:t>1. P</w:t>
      </w:r>
      <w:r w:rsidR="00584377" w:rsidRPr="00190644">
        <w:t>roblemformulering</w:t>
      </w:r>
    </w:p>
    <w:p w14:paraId="776CEB6D" w14:textId="77777777" w:rsidR="00766161" w:rsidRPr="0019125F" w:rsidRDefault="00772E36" w:rsidP="00766161">
      <w:r>
        <w:t>En problemformulering er helt basalt set det</w:t>
      </w:r>
      <w:r w:rsidR="00C32074">
        <w:t>/de</w:t>
      </w:r>
      <w:r>
        <w:t xml:space="preserve"> spørgsmål </w:t>
      </w:r>
      <w:r w:rsidR="00A25D6B">
        <w:t>du søger at besvare i d</w:t>
      </w:r>
      <w:r>
        <w:t>in opgave. Informationssøgningen i forbindelse med opgaveskrivningen skal skabe et viden</w:t>
      </w:r>
      <w:r w:rsidR="00A83EDC">
        <w:t>s</w:t>
      </w:r>
      <w:r>
        <w:t xml:space="preserve">fundament, ud fra hvilket der muliggøres en besvarelse af problemformuleringen. </w:t>
      </w:r>
    </w:p>
    <w:tbl>
      <w:tblPr>
        <w:tblW w:w="715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3"/>
      </w:tblGrid>
      <w:tr w:rsidR="003342D0" w14:paraId="4F221480" w14:textId="77777777" w:rsidTr="006017D1">
        <w:trPr>
          <w:trHeight w:val="381"/>
        </w:trPr>
        <w:tc>
          <w:tcPr>
            <w:tcW w:w="71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8909E9F" w14:textId="77777777" w:rsidR="003342D0" w:rsidRPr="0034400E" w:rsidRDefault="003342D0" w:rsidP="0034400E">
            <w:pPr>
              <w:pStyle w:val="Overskrift3"/>
            </w:pPr>
            <w:r w:rsidRPr="0034400E">
              <w:t>Problemformulering</w:t>
            </w:r>
          </w:p>
        </w:tc>
      </w:tr>
      <w:tr w:rsidR="003342D0" w14:paraId="4A9EAE04" w14:textId="77777777" w:rsidTr="006017D1">
        <w:trPr>
          <w:trHeight w:val="1061"/>
        </w:trPr>
        <w:tc>
          <w:tcPr>
            <w:tcW w:w="7153" w:type="dxa"/>
            <w:shd w:val="clear" w:color="auto" w:fill="FFFFFF"/>
          </w:tcPr>
          <w:p w14:paraId="69794B10" w14:textId="0E27FF11" w:rsidR="00604BB8" w:rsidRPr="00604BB8" w:rsidRDefault="00117125" w:rsidP="00604BB8">
            <w:pPr>
              <w:ind w:left="80"/>
            </w:pPr>
            <w:r>
              <w:t>Hensigten med dette bachelorprojekt, er at udvikle en fungerende prototype</w:t>
            </w:r>
            <w:r w:rsidR="00604BB8">
              <w:t>, som kan måle volumen af bryster ved brug af akustik. Prototypen skal udvikles</w:t>
            </w:r>
            <w:r>
              <w:t xml:space="preserve"> med en embedded lydkilde og algoritme til genkendelse af resonans, udarbejdet ved brug af kablet Arduiono og Lab</w:t>
            </w:r>
            <w:r w:rsidR="00AB003C">
              <w:t>VIEW</w:t>
            </w:r>
            <w:r>
              <w:t xml:space="preserve">. Derudover må betydningen for lydkildens placering undersøges, og der skal foretages test af linearitet ved målinger. Endvidere skal prototypen klassificeres som medicinsk udstyr, hvortil </w:t>
            </w:r>
            <w:r w:rsidR="00604BB8">
              <w:t xml:space="preserve">CE-mærkning, risikoanalyse og QMS må udarbejdes. </w:t>
            </w:r>
          </w:p>
          <w:p w14:paraId="6D419979" w14:textId="77777777" w:rsidR="00117125" w:rsidRPr="00A8551C" w:rsidRDefault="00117125" w:rsidP="00117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8A9B00B" w14:textId="77777777" w:rsidR="003342D0" w:rsidRPr="00A646DC" w:rsidRDefault="003342D0" w:rsidP="003342D0">
            <w:pPr>
              <w:ind w:left="80"/>
              <w:rPr>
                <w:b/>
                <w:bCs/>
              </w:rPr>
            </w:pPr>
          </w:p>
          <w:p w14:paraId="70D35DDA" w14:textId="77777777" w:rsidR="003342D0" w:rsidRDefault="003342D0" w:rsidP="007F177D">
            <w:pPr>
              <w:rPr>
                <w:b/>
                <w:bCs/>
              </w:rPr>
            </w:pPr>
          </w:p>
          <w:p w14:paraId="6A778180" w14:textId="77777777" w:rsidR="003342D0" w:rsidRPr="00A646DC" w:rsidRDefault="003342D0" w:rsidP="003342D0">
            <w:pPr>
              <w:ind w:left="80"/>
              <w:rPr>
                <w:b/>
                <w:bCs/>
              </w:rPr>
            </w:pPr>
          </w:p>
          <w:p w14:paraId="05AFF6E0" w14:textId="77777777" w:rsidR="003342D0" w:rsidRPr="00A646DC" w:rsidRDefault="003342D0" w:rsidP="003342D0">
            <w:pPr>
              <w:ind w:left="80"/>
              <w:rPr>
                <w:bCs/>
              </w:rPr>
            </w:pPr>
          </w:p>
        </w:tc>
      </w:tr>
    </w:tbl>
    <w:p w14:paraId="4486A399" w14:textId="77777777" w:rsidR="0056421A" w:rsidRDefault="00FB290A" w:rsidP="0034400E">
      <w:pPr>
        <w:pStyle w:val="Overskrift1"/>
      </w:pPr>
      <w:r>
        <w:br w:type="page"/>
      </w:r>
      <w:r w:rsidR="0056421A" w:rsidRPr="00766161">
        <w:lastRenderedPageBreak/>
        <w:t>2. Val</w:t>
      </w:r>
      <w:r w:rsidR="00766161">
        <w:t>g af centrale emneord</w:t>
      </w:r>
      <w:r w:rsidR="007E44DA">
        <w:t xml:space="preserve"> / problemstillinger</w:t>
      </w:r>
    </w:p>
    <w:p w14:paraId="7C3EFDBE" w14:textId="77777777" w:rsidR="007E44DA" w:rsidRDefault="007E44DA" w:rsidP="00766161">
      <w:r>
        <w:t xml:space="preserve">Du skal starte med at afkode de centrale problemstillinger i problemformuleringen, og </w:t>
      </w:r>
      <w:r w:rsidR="002C5D6C">
        <w:t xml:space="preserve">på baggrund heraf vælge de relevante </w:t>
      </w:r>
      <w:r w:rsidR="007F177D">
        <w:t xml:space="preserve">emneord. De emner du skal afsøge, påvirker dit valg af </w:t>
      </w:r>
      <w:r w:rsidR="002C5D6C">
        <w:t>informationskilder</w:t>
      </w:r>
      <w:r w:rsidR="00A25D6B">
        <w:t xml:space="preserve"> (se pkt.4)</w:t>
      </w:r>
      <w:r w:rsidR="002C5D6C">
        <w:t>.</w:t>
      </w:r>
    </w:p>
    <w:p w14:paraId="17996813" w14:textId="77777777" w:rsidR="005005DA" w:rsidRDefault="00766161" w:rsidP="00766161">
      <w:r>
        <w:t xml:space="preserve">Angiv de </w:t>
      </w:r>
      <w:r w:rsidR="009B54ED">
        <w:t>centrale</w:t>
      </w:r>
      <w:r>
        <w:t xml:space="preserve"> emneord med udgang</w:t>
      </w:r>
      <w:r w:rsidR="00A25D6B">
        <w:t>spunkt i Problemformuleringen (p</w:t>
      </w:r>
      <w:r>
        <w:t>kt.1)</w:t>
      </w:r>
    </w:p>
    <w:tbl>
      <w:tblPr>
        <w:tblW w:w="10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395"/>
        <w:gridCol w:w="5758"/>
      </w:tblGrid>
      <w:tr w:rsidR="00D04587" w14:paraId="1F84A1C2" w14:textId="77777777" w:rsidTr="00D04587">
        <w:trPr>
          <w:trHeight w:val="487"/>
        </w:trPr>
        <w:tc>
          <w:tcPr>
            <w:tcW w:w="567" w:type="dxa"/>
            <w:shd w:val="clear" w:color="auto" w:fill="E6E6E6"/>
          </w:tcPr>
          <w:p w14:paraId="42D74514" w14:textId="06B5E8CD" w:rsidR="00D04587" w:rsidRPr="00D910A3" w:rsidRDefault="00D04587" w:rsidP="0034400E">
            <w:pPr>
              <w:pStyle w:val="Overskrift3"/>
            </w:pPr>
            <w:r>
              <w:t>#</w:t>
            </w:r>
          </w:p>
        </w:tc>
        <w:tc>
          <w:tcPr>
            <w:tcW w:w="10153" w:type="dxa"/>
            <w:gridSpan w:val="2"/>
            <w:shd w:val="clear" w:color="auto" w:fill="E6E6E6"/>
            <w:vAlign w:val="center"/>
          </w:tcPr>
          <w:p w14:paraId="733A52BA" w14:textId="0C15FEA9" w:rsidR="00D04587" w:rsidRPr="00D910A3" w:rsidRDefault="00D04587" w:rsidP="0034400E">
            <w:pPr>
              <w:pStyle w:val="Overskrift3"/>
            </w:pPr>
            <w:r w:rsidRPr="00D910A3">
              <w:t>Emne</w:t>
            </w:r>
            <w:r>
              <w:t>r</w:t>
            </w:r>
          </w:p>
        </w:tc>
      </w:tr>
      <w:tr w:rsidR="00D04587" w14:paraId="6DB3B6C5" w14:textId="77777777" w:rsidTr="00D04587">
        <w:trPr>
          <w:trHeight w:val="487"/>
        </w:trPr>
        <w:tc>
          <w:tcPr>
            <w:tcW w:w="567" w:type="dxa"/>
          </w:tcPr>
          <w:p w14:paraId="2D668656" w14:textId="0BB0BEBE" w:rsidR="00D04587" w:rsidRDefault="00D04587" w:rsidP="00D910A3">
            <w:r>
              <w:t>L1</w:t>
            </w:r>
          </w:p>
        </w:tc>
        <w:tc>
          <w:tcPr>
            <w:tcW w:w="4395" w:type="dxa"/>
            <w:shd w:val="clear" w:color="auto" w:fill="auto"/>
          </w:tcPr>
          <w:p w14:paraId="3E3E5071" w14:textId="737FBB86" w:rsidR="00D04587" w:rsidRPr="00801B0C" w:rsidRDefault="00D04587" w:rsidP="00D910A3">
            <w:bookmarkStart w:id="3" w:name="_Hlk462132922"/>
            <w:r>
              <w:t>Plastikkirurgers nuværende løsning</w:t>
            </w:r>
          </w:p>
        </w:tc>
        <w:tc>
          <w:tcPr>
            <w:tcW w:w="5758" w:type="dxa"/>
            <w:shd w:val="clear" w:color="auto" w:fill="auto"/>
          </w:tcPr>
          <w:p w14:paraId="77A0C508" w14:textId="6E835C21" w:rsidR="00D04587" w:rsidRPr="00801B0C" w:rsidRDefault="00D04587" w:rsidP="00D910A3">
            <w:r>
              <w:t>Hvordan måler de brystvolumen nu?</w:t>
            </w:r>
            <w:r>
              <w:br/>
              <w:t>Hvad er deres problematikker?</w:t>
            </w:r>
          </w:p>
        </w:tc>
      </w:tr>
      <w:tr w:rsidR="00D04587" w14:paraId="023375D2" w14:textId="77777777" w:rsidTr="00D04587">
        <w:trPr>
          <w:trHeight w:val="497"/>
        </w:trPr>
        <w:tc>
          <w:tcPr>
            <w:tcW w:w="567" w:type="dxa"/>
          </w:tcPr>
          <w:p w14:paraId="14104B62" w14:textId="16923054" w:rsidR="00D04587" w:rsidRDefault="00D04587" w:rsidP="00D910A3">
            <w:r>
              <w:t>L2</w:t>
            </w:r>
          </w:p>
        </w:tc>
        <w:tc>
          <w:tcPr>
            <w:tcW w:w="4395" w:type="dxa"/>
            <w:shd w:val="clear" w:color="auto" w:fill="auto"/>
          </w:tcPr>
          <w:p w14:paraId="22778EF1" w14:textId="40F42C00" w:rsidR="00D04587" w:rsidRPr="00801B0C" w:rsidRDefault="00D04587" w:rsidP="00D910A3">
            <w:r>
              <w:t>Helmholtz resonans i forbindelse med akustik</w:t>
            </w:r>
            <w:r w:rsidR="00AE2D64">
              <w:t>e målinger</w:t>
            </w:r>
          </w:p>
        </w:tc>
        <w:tc>
          <w:tcPr>
            <w:tcW w:w="5758" w:type="dxa"/>
            <w:shd w:val="clear" w:color="auto" w:fill="auto"/>
          </w:tcPr>
          <w:p w14:paraId="5FB37244" w14:textId="7D61F3EF" w:rsidR="00D04587" w:rsidRPr="00801B0C" w:rsidRDefault="00D04587" w:rsidP="00D910A3">
            <w:r>
              <w:t>Bruges helmholtzsresonansen til akustiske volumenmålinger?</w:t>
            </w:r>
          </w:p>
        </w:tc>
      </w:tr>
      <w:tr w:rsidR="00D04587" w14:paraId="5EDD84C1" w14:textId="77777777" w:rsidTr="00D04587">
        <w:trPr>
          <w:trHeight w:val="487"/>
        </w:trPr>
        <w:tc>
          <w:tcPr>
            <w:tcW w:w="567" w:type="dxa"/>
          </w:tcPr>
          <w:p w14:paraId="44BBA9F6" w14:textId="0154CDED" w:rsidR="00D04587" w:rsidRDefault="00D04587" w:rsidP="00D910A3">
            <w:r>
              <w:t>L3</w:t>
            </w:r>
          </w:p>
        </w:tc>
        <w:tc>
          <w:tcPr>
            <w:tcW w:w="4395" w:type="dxa"/>
            <w:shd w:val="clear" w:color="auto" w:fill="auto"/>
          </w:tcPr>
          <w:p w14:paraId="0B3BA7F9" w14:textId="5028B52F" w:rsidR="00D04587" w:rsidRPr="00801B0C" w:rsidRDefault="00D04587" w:rsidP="00D910A3">
            <w:r>
              <w:t xml:space="preserve">Usability </w:t>
            </w:r>
          </w:p>
        </w:tc>
        <w:tc>
          <w:tcPr>
            <w:tcW w:w="5758" w:type="dxa"/>
            <w:shd w:val="clear" w:color="auto" w:fill="auto"/>
          </w:tcPr>
          <w:p w14:paraId="6C6130E8" w14:textId="77777777" w:rsidR="00D04587" w:rsidRDefault="00D04587" w:rsidP="00D910A3">
            <w:r>
              <w:t>Vil kvinder bryde sig om at anvende BVM´en?</w:t>
            </w:r>
          </w:p>
          <w:p w14:paraId="0AA7B528" w14:textId="1F8C5DAB" w:rsidR="00D04587" w:rsidRPr="00801B0C" w:rsidRDefault="00D04587" w:rsidP="00D910A3">
            <w:r>
              <w:t>Er der nogle etiske overvejelser?</w:t>
            </w:r>
          </w:p>
        </w:tc>
      </w:tr>
      <w:tr w:rsidR="00D04587" w14:paraId="523D1CBA" w14:textId="77777777" w:rsidTr="00D04587">
        <w:trPr>
          <w:trHeight w:val="70"/>
        </w:trPr>
        <w:tc>
          <w:tcPr>
            <w:tcW w:w="567" w:type="dxa"/>
          </w:tcPr>
          <w:p w14:paraId="7517E9B1" w14:textId="2D6CB48C" w:rsidR="00D04587" w:rsidRDefault="00D04587" w:rsidP="00AB003C">
            <w:r>
              <w:t>L4</w:t>
            </w:r>
          </w:p>
        </w:tc>
        <w:tc>
          <w:tcPr>
            <w:tcW w:w="4395" w:type="dxa"/>
            <w:shd w:val="clear" w:color="auto" w:fill="auto"/>
          </w:tcPr>
          <w:p w14:paraId="733ACAC3" w14:textId="6E740CB2" w:rsidR="00D04587" w:rsidRPr="00801B0C" w:rsidRDefault="00D04587" w:rsidP="00AB003C">
            <w:r>
              <w:t>Nøjagtighed og præcision</w:t>
            </w:r>
          </w:p>
        </w:tc>
        <w:tc>
          <w:tcPr>
            <w:tcW w:w="5758" w:type="dxa"/>
            <w:shd w:val="clear" w:color="auto" w:fill="auto"/>
          </w:tcPr>
          <w:p w14:paraId="0B72A61B" w14:textId="579A528C" w:rsidR="00D04587" w:rsidRDefault="00D04587" w:rsidP="00D910A3">
            <w:r>
              <w:t>Hvor vigtig er det at volummålingerne er præcise og nøjagtige i forhold til plastikkirugens brug?</w:t>
            </w:r>
          </w:p>
          <w:p w14:paraId="31818E4E" w14:textId="78E6267C" w:rsidR="00D04587" w:rsidRPr="00801B0C" w:rsidRDefault="00D04587" w:rsidP="00D910A3">
            <w:r>
              <w:t>Hvad er vigtigheden af at kende nøjagtigheden af ml modermælk som spædbarnet indtager?</w:t>
            </w:r>
          </w:p>
        </w:tc>
      </w:tr>
      <w:tr w:rsidR="00D04587" w14:paraId="3603B7B0" w14:textId="77777777" w:rsidTr="00D04587">
        <w:trPr>
          <w:trHeight w:val="497"/>
        </w:trPr>
        <w:tc>
          <w:tcPr>
            <w:tcW w:w="567" w:type="dxa"/>
          </w:tcPr>
          <w:p w14:paraId="4578369C" w14:textId="3E572239" w:rsidR="00D04587" w:rsidRDefault="00D04587" w:rsidP="00AB003C">
            <w:r>
              <w:t>L5</w:t>
            </w:r>
          </w:p>
        </w:tc>
        <w:tc>
          <w:tcPr>
            <w:tcW w:w="4395" w:type="dxa"/>
            <w:shd w:val="clear" w:color="auto" w:fill="auto"/>
          </w:tcPr>
          <w:p w14:paraId="73AA84BA" w14:textId="316D3432" w:rsidR="00D04587" w:rsidRDefault="00D04587" w:rsidP="00AB003C">
            <w:r>
              <w:t xml:space="preserve">Konkurrerende teknologier </w:t>
            </w:r>
          </w:p>
        </w:tc>
        <w:tc>
          <w:tcPr>
            <w:tcW w:w="5758" w:type="dxa"/>
            <w:shd w:val="clear" w:color="auto" w:fill="auto"/>
          </w:tcPr>
          <w:p w14:paraId="4A1D6EA4" w14:textId="77777777" w:rsidR="00D04587" w:rsidRDefault="00D04587" w:rsidP="00D910A3">
            <w:r>
              <w:t>Hvilke konkurrerende teknologier findes der på markedet?</w:t>
            </w:r>
          </w:p>
          <w:p w14:paraId="6FB2B62C" w14:textId="2F5D9742" w:rsidR="00D04587" w:rsidRPr="00801B0C" w:rsidRDefault="00D04587" w:rsidP="00D910A3">
            <w:r>
              <w:t>Hvilke konkurrerende teknologier er under udvikling?</w:t>
            </w:r>
          </w:p>
        </w:tc>
      </w:tr>
      <w:bookmarkEnd w:id="3"/>
    </w:tbl>
    <w:p w14:paraId="0D83F5F9" w14:textId="77777777" w:rsidR="001448A5" w:rsidRDefault="001448A5" w:rsidP="00766161"/>
    <w:p w14:paraId="52DDFF1C" w14:textId="77777777" w:rsidR="00BA5F90" w:rsidRDefault="00BA5F90" w:rsidP="009E0ED9">
      <w:pPr>
        <w:pStyle w:val="Overskrift1"/>
      </w:pPr>
      <w:bookmarkStart w:id="4" w:name="facet"/>
      <w:bookmarkStart w:id="5" w:name="punkt3"/>
    </w:p>
    <w:p w14:paraId="2990AAE4" w14:textId="77777777" w:rsidR="00BA5F90" w:rsidRDefault="00BA5F90" w:rsidP="009E0ED9">
      <w:pPr>
        <w:pStyle w:val="Overskrift1"/>
      </w:pPr>
    </w:p>
    <w:p w14:paraId="2DF8BEE0" w14:textId="77777777" w:rsidR="00BA5F90" w:rsidRDefault="00BA5F90" w:rsidP="009E0ED9">
      <w:pPr>
        <w:pStyle w:val="Overskrift1"/>
      </w:pPr>
    </w:p>
    <w:p w14:paraId="032F1FDB" w14:textId="77777777" w:rsidR="00BA5F90" w:rsidRDefault="00BA5F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A80023D" w14:textId="5CCEC381" w:rsidR="009E0ED9" w:rsidRDefault="009E0ED9" w:rsidP="009E0ED9">
      <w:pPr>
        <w:pStyle w:val="Overskrift1"/>
      </w:pPr>
      <w:r>
        <w:lastRenderedPageBreak/>
        <w:t>3</w:t>
      </w:r>
      <w:r w:rsidRPr="00190644">
        <w:t>. Valg af specifikke emneord / keywords</w:t>
      </w:r>
      <w:bookmarkEnd w:id="4"/>
      <w:bookmarkEnd w:id="5"/>
      <w:r w:rsidRPr="0019125F">
        <w:t xml:space="preserve"> </w:t>
      </w:r>
    </w:p>
    <w:p w14:paraId="3BE29B27" w14:textId="77777777" w:rsidR="009E0ED9" w:rsidRDefault="009E0ED9" w:rsidP="009E0ED9">
      <w:pPr>
        <w:pStyle w:val="Sidehoved"/>
        <w:tabs>
          <w:tab w:val="clear" w:pos="4819"/>
          <w:tab w:val="clear" w:pos="9638"/>
        </w:tabs>
      </w:pPr>
      <w:r>
        <w:t>Du kan få inspiration til at finde specifikke emneord ved hjælp af (tekniske) ordbøger, faglitteratur (herunder pensum),</w:t>
      </w:r>
      <w:r w:rsidRPr="00A646DC">
        <w:t xml:space="preserve"> din vejleder</w:t>
      </w:r>
      <w:r>
        <w:t xml:space="preserve"> etc.</w:t>
      </w:r>
      <w:r w:rsidRPr="00A646DC">
        <w:t xml:space="preserve"> </w:t>
      </w:r>
    </w:p>
    <w:p w14:paraId="7F66FB75" w14:textId="77777777" w:rsidR="009E0ED9" w:rsidRDefault="009E0ED9" w:rsidP="009E0ED9">
      <w:pPr>
        <w:pStyle w:val="Overskrift4"/>
      </w:pPr>
      <w:r>
        <w:t>Synonymer vs. Thesaurus</w:t>
      </w:r>
    </w:p>
    <w:p w14:paraId="2CC9C4F8" w14:textId="77777777" w:rsidR="00B32EE6" w:rsidRDefault="009E0ED9" w:rsidP="009E0ED9">
      <w:pPr>
        <w:pStyle w:val="Sidehoved"/>
        <w:tabs>
          <w:tab w:val="clear" w:pos="4819"/>
          <w:tab w:val="clear" w:pos="9638"/>
        </w:tabs>
      </w:pPr>
      <w:r>
        <w:t>Nogle informations</w:t>
      </w:r>
      <w:r w:rsidR="00AD5E8B">
        <w:t>kilder</w:t>
      </w:r>
      <w:r>
        <w:t xml:space="preserve"> indeholder et kontrolleret emnehierarki. Disse kontrollerede emneord (også kaldet en </w:t>
      </w:r>
      <w:r w:rsidRPr="009E0ED9">
        <w:rPr>
          <w:i/>
        </w:rPr>
        <w:t>Thesaurus</w:t>
      </w:r>
      <w:r>
        <w:t>) betyder</w:t>
      </w:r>
      <w:r w:rsidR="00126E00">
        <w:t>,</w:t>
      </w:r>
      <w:r>
        <w:t xml:space="preserve"> at det ikke er nødvendigt at finde synonymer. </w:t>
      </w:r>
      <w:r w:rsidR="00B32EE6">
        <w:t>Se ex.1</w:t>
      </w:r>
      <w:r w:rsidR="00126E00">
        <w:t xml:space="preserve"> Engineering Village.</w:t>
      </w:r>
    </w:p>
    <w:p w14:paraId="53963589" w14:textId="77777777" w:rsidR="00B32EE6" w:rsidRDefault="00B32EE6" w:rsidP="009E0ED9">
      <w:pPr>
        <w:pStyle w:val="Sidehoved"/>
        <w:tabs>
          <w:tab w:val="clear" w:pos="4819"/>
          <w:tab w:val="clear" w:pos="9638"/>
        </w:tabs>
      </w:pPr>
      <w:r>
        <w:rPr>
          <w:noProof/>
        </w:rPr>
        <w:drawing>
          <wp:inline distT="0" distB="0" distL="0" distR="0" wp14:anchorId="598BBA13" wp14:editId="606E5320">
            <wp:extent cx="4572000" cy="2540467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ndex 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A1A2" w14:textId="44F265E2" w:rsidR="00BA5F90" w:rsidRDefault="00126E00" w:rsidP="009E0ED9">
      <w:pPr>
        <w:pStyle w:val="Sidehoved"/>
        <w:tabs>
          <w:tab w:val="clear" w:pos="4819"/>
          <w:tab w:val="clear" w:pos="9638"/>
        </w:tabs>
      </w:pPr>
      <w:r>
        <w:t xml:space="preserve">Hvis der ikke er en Thesaurus i informationsressourcen, bliver du nødt til at finde </w:t>
      </w:r>
      <w:r w:rsidR="009E0ED9">
        <w:t>synonymer</w:t>
      </w:r>
      <w:r>
        <w:t xml:space="preserve">. </w:t>
      </w:r>
      <w:r w:rsidR="00EA435E">
        <w:t>Afklar</w:t>
      </w:r>
      <w:r>
        <w:t xml:space="preserve"> om det er </w:t>
      </w:r>
      <w:r w:rsidR="00EA435E">
        <w:t xml:space="preserve">en </w:t>
      </w:r>
      <w:r>
        <w:t>engelsk</w:t>
      </w:r>
      <w:r w:rsidR="00EA435E">
        <w:t xml:space="preserve"> eller </w:t>
      </w:r>
      <w:r>
        <w:t>amerikansk</w:t>
      </w:r>
      <w:r w:rsidR="00EA435E">
        <w:t xml:space="preserve"> terminologi der anvendes i informations</w:t>
      </w:r>
      <w:r w:rsidR="00AD5E8B">
        <w:t>kilden</w:t>
      </w:r>
      <w:r w:rsidR="00EA435E">
        <w:t>, entals- eller flertalsformer osv.</w:t>
      </w:r>
      <w:r>
        <w:t xml:space="preserve"> </w:t>
      </w:r>
      <w:r w:rsidR="00EA435E">
        <w:t xml:space="preserve">Husk at søge på </w:t>
      </w:r>
      <w:r w:rsidR="009E0ED9" w:rsidRPr="00A646DC">
        <w:t>både på dansk og engelsk</w:t>
      </w:r>
      <w:r w:rsidR="00EA435E">
        <w:t xml:space="preserve"> – i danske </w:t>
      </w:r>
      <w:r w:rsidR="00AD5E8B">
        <w:t>informationskilder</w:t>
      </w:r>
      <w:r w:rsidR="009E0ED9" w:rsidRPr="00A646DC">
        <w:t>!</w:t>
      </w:r>
    </w:p>
    <w:p w14:paraId="223B76BB" w14:textId="77777777" w:rsidR="00BA5F90" w:rsidRDefault="00BA5F90">
      <w:r>
        <w:br w:type="page"/>
      </w:r>
    </w:p>
    <w:p w14:paraId="2840470C" w14:textId="77777777" w:rsidR="009E0ED9" w:rsidRDefault="009E0ED9" w:rsidP="009E0ED9">
      <w:pPr>
        <w:pStyle w:val="Sidehoved"/>
        <w:tabs>
          <w:tab w:val="clear" w:pos="4819"/>
          <w:tab w:val="clear" w:pos="9638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05"/>
        <w:gridCol w:w="2405"/>
      </w:tblGrid>
      <w:tr w:rsidR="00D04587" w:rsidRPr="00D910A3" w14:paraId="784203DC" w14:textId="77777777" w:rsidTr="003A28BF">
        <w:trPr>
          <w:trHeight w:val="499"/>
        </w:trPr>
        <w:tc>
          <w:tcPr>
            <w:tcW w:w="7215" w:type="dxa"/>
            <w:gridSpan w:val="3"/>
            <w:shd w:val="clear" w:color="auto" w:fill="E6E6E6"/>
            <w:vAlign w:val="center"/>
          </w:tcPr>
          <w:p w14:paraId="3DC6373D" w14:textId="17CA493F" w:rsidR="00D04587" w:rsidRPr="00D910A3" w:rsidRDefault="00D04587" w:rsidP="00EA435E">
            <w:pPr>
              <w:pStyle w:val="Overskrift3"/>
            </w:pPr>
            <w:r w:rsidRPr="00D04587">
              <w:rPr>
                <w:sz w:val="28"/>
                <w:szCs w:val="28"/>
              </w:rPr>
              <w:t>L1:</w:t>
            </w:r>
            <w:r>
              <w:t xml:space="preserve"> Plastikkirurgers nuværende løsning </w:t>
            </w:r>
          </w:p>
        </w:tc>
      </w:tr>
      <w:tr w:rsidR="00EA435E" w:rsidRPr="00D910A3" w14:paraId="372AE443" w14:textId="77777777" w:rsidTr="00EA435E">
        <w:trPr>
          <w:trHeight w:val="499"/>
        </w:trPr>
        <w:tc>
          <w:tcPr>
            <w:tcW w:w="2405" w:type="dxa"/>
            <w:shd w:val="clear" w:color="auto" w:fill="E6E6E6"/>
            <w:vAlign w:val="center"/>
          </w:tcPr>
          <w:p w14:paraId="7B95AE06" w14:textId="77777777" w:rsidR="00EA435E" w:rsidRPr="00D910A3" w:rsidRDefault="00EA435E" w:rsidP="00EA435E">
            <w:pPr>
              <w:pStyle w:val="Overskrift3"/>
            </w:pPr>
            <w:r w:rsidRPr="00D910A3">
              <w:t>Danske emneord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384204C8" w14:textId="77777777" w:rsidR="00EA435E" w:rsidRPr="00D910A3" w:rsidRDefault="00EA435E" w:rsidP="00EA435E">
            <w:pPr>
              <w:pStyle w:val="Overskrift3"/>
            </w:pPr>
            <w:r w:rsidRPr="00D910A3">
              <w:t>Synonym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57BE3603" w14:textId="77777777" w:rsidR="00EA435E" w:rsidRPr="00D910A3" w:rsidRDefault="00EA435E" w:rsidP="00EA435E">
            <w:pPr>
              <w:pStyle w:val="Overskrift3"/>
            </w:pPr>
            <w:r w:rsidRPr="00D910A3">
              <w:t>Synonym</w:t>
            </w:r>
          </w:p>
        </w:tc>
      </w:tr>
      <w:tr w:rsidR="00EA435E" w:rsidRPr="00D910A3" w14:paraId="45B8FD3D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383A9A6" w14:textId="04464441" w:rsidR="00EA435E" w:rsidRPr="00D910A3" w:rsidRDefault="00D04587" w:rsidP="00117125">
            <w:r>
              <w:t>Brystvolumen</w:t>
            </w:r>
          </w:p>
        </w:tc>
        <w:tc>
          <w:tcPr>
            <w:tcW w:w="2405" w:type="dxa"/>
            <w:shd w:val="clear" w:color="auto" w:fill="auto"/>
          </w:tcPr>
          <w:p w14:paraId="6D0FE778" w14:textId="022E39F5" w:rsidR="00EA435E" w:rsidRPr="00D910A3" w:rsidRDefault="00AF2DA1" w:rsidP="00117125">
            <w:r>
              <w:t>Bryststørrelse</w:t>
            </w:r>
          </w:p>
        </w:tc>
        <w:tc>
          <w:tcPr>
            <w:tcW w:w="2405" w:type="dxa"/>
            <w:shd w:val="clear" w:color="auto" w:fill="auto"/>
          </w:tcPr>
          <w:p w14:paraId="162FE035" w14:textId="31818897" w:rsidR="00EA435E" w:rsidRPr="00D910A3" w:rsidRDefault="00AF2DA1" w:rsidP="00117125">
            <w:r>
              <w:t>Mamma volumen</w:t>
            </w:r>
          </w:p>
        </w:tc>
      </w:tr>
      <w:tr w:rsidR="00EA435E" w:rsidRPr="00D910A3" w14:paraId="63544777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64D7D889" w14:textId="52EAFA66" w:rsidR="00EA435E" w:rsidRPr="00D910A3" w:rsidRDefault="00D04587" w:rsidP="004458BF">
            <w:r>
              <w:t>Rekonstruktion</w:t>
            </w:r>
          </w:p>
        </w:tc>
        <w:tc>
          <w:tcPr>
            <w:tcW w:w="2405" w:type="dxa"/>
            <w:shd w:val="clear" w:color="auto" w:fill="auto"/>
          </w:tcPr>
          <w:p w14:paraId="479AF5A2" w14:textId="725B048B" w:rsidR="00EA435E" w:rsidRPr="00D910A3" w:rsidRDefault="00AF2DA1" w:rsidP="00117125">
            <w:r>
              <w:t xml:space="preserve">Korrigerende </w:t>
            </w:r>
          </w:p>
        </w:tc>
        <w:tc>
          <w:tcPr>
            <w:tcW w:w="2405" w:type="dxa"/>
            <w:shd w:val="clear" w:color="auto" w:fill="auto"/>
          </w:tcPr>
          <w:p w14:paraId="1ECE16FA" w14:textId="0A08387A" w:rsidR="00EA435E" w:rsidRPr="00D910A3" w:rsidRDefault="00AF2DA1" w:rsidP="00117125">
            <w:r>
              <w:t>Symmetriskabende</w:t>
            </w:r>
          </w:p>
        </w:tc>
      </w:tr>
      <w:tr w:rsidR="007C7B35" w:rsidRPr="002344F4" w14:paraId="291DC240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3346877C" w14:textId="02DE9C5A" w:rsidR="007C7B35" w:rsidRPr="00D910A3" w:rsidRDefault="00D04587" w:rsidP="007C7B35">
            <w:r>
              <w:t>Implantater</w:t>
            </w:r>
          </w:p>
        </w:tc>
        <w:tc>
          <w:tcPr>
            <w:tcW w:w="2405" w:type="dxa"/>
            <w:shd w:val="clear" w:color="auto" w:fill="auto"/>
          </w:tcPr>
          <w:p w14:paraId="33C85F10" w14:textId="2F884346" w:rsidR="007C7B35" w:rsidRPr="00D910A3" w:rsidRDefault="00AF2DA1" w:rsidP="007C7B35">
            <w:r>
              <w:t>Brystimplantater</w:t>
            </w:r>
          </w:p>
        </w:tc>
        <w:tc>
          <w:tcPr>
            <w:tcW w:w="2405" w:type="dxa"/>
            <w:shd w:val="clear" w:color="auto" w:fill="auto"/>
          </w:tcPr>
          <w:p w14:paraId="28F3B970" w14:textId="77777777" w:rsidR="007C7B35" w:rsidRPr="00D910A3" w:rsidRDefault="007C7B35" w:rsidP="007C7B35"/>
        </w:tc>
      </w:tr>
      <w:tr w:rsidR="007C7B35" w:rsidRPr="002344F4" w14:paraId="355C87FD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75B1CC71" w14:textId="17C62D7A" w:rsidR="007C7B35" w:rsidRPr="00D910A3" w:rsidRDefault="00D04587" w:rsidP="007C7B35">
            <w:r>
              <w:t xml:space="preserve">Plastikkirurgi </w:t>
            </w:r>
          </w:p>
        </w:tc>
        <w:tc>
          <w:tcPr>
            <w:tcW w:w="2405" w:type="dxa"/>
            <w:shd w:val="clear" w:color="auto" w:fill="auto"/>
          </w:tcPr>
          <w:p w14:paraId="40FCF7EC" w14:textId="53BE046C" w:rsidR="007C7B35" w:rsidRPr="00D910A3" w:rsidRDefault="00AF2DA1" w:rsidP="007C7B35">
            <w:r>
              <w:t>Kosmetisk kirurgi</w:t>
            </w:r>
          </w:p>
        </w:tc>
        <w:tc>
          <w:tcPr>
            <w:tcW w:w="2405" w:type="dxa"/>
            <w:shd w:val="clear" w:color="auto" w:fill="auto"/>
          </w:tcPr>
          <w:p w14:paraId="43BFEFBA" w14:textId="4D10A5CB" w:rsidR="007C7B35" w:rsidRPr="00D910A3" w:rsidRDefault="00AF2DA1" w:rsidP="007C7B35">
            <w:r>
              <w:t>Skønhedsoperation</w:t>
            </w:r>
          </w:p>
        </w:tc>
      </w:tr>
      <w:tr w:rsidR="007C7B35" w:rsidRPr="002344F4" w14:paraId="7FEF8CB9" w14:textId="77777777" w:rsidTr="00EA435E">
        <w:trPr>
          <w:cantSplit/>
          <w:trHeight w:val="499"/>
        </w:trPr>
        <w:tc>
          <w:tcPr>
            <w:tcW w:w="2405" w:type="dxa"/>
            <w:shd w:val="clear" w:color="auto" w:fill="auto"/>
          </w:tcPr>
          <w:p w14:paraId="39D9D173" w14:textId="3586BEC5" w:rsidR="007C7B35" w:rsidRPr="00D910A3" w:rsidRDefault="00D04587" w:rsidP="007C7B35">
            <w:r>
              <w:t>P</w:t>
            </w:r>
            <w:r w:rsidR="00AF2DA1">
              <w:t>roblematik</w:t>
            </w:r>
          </w:p>
        </w:tc>
        <w:tc>
          <w:tcPr>
            <w:tcW w:w="2405" w:type="dxa"/>
            <w:shd w:val="clear" w:color="auto" w:fill="auto"/>
          </w:tcPr>
          <w:p w14:paraId="7444E8C3" w14:textId="29BD85ED" w:rsidR="007C7B35" w:rsidRPr="00D910A3" w:rsidRDefault="00D04587" w:rsidP="007C7B35">
            <w:r>
              <w:t xml:space="preserve">Udfordringer </w:t>
            </w:r>
          </w:p>
        </w:tc>
        <w:tc>
          <w:tcPr>
            <w:tcW w:w="2405" w:type="dxa"/>
            <w:shd w:val="clear" w:color="auto" w:fill="auto"/>
          </w:tcPr>
          <w:p w14:paraId="12A285B1" w14:textId="4CC26CC0" w:rsidR="007C7B35" w:rsidRPr="00D910A3" w:rsidRDefault="00AF2DA1" w:rsidP="007C7B35">
            <w:r>
              <w:t>Problemstilling</w:t>
            </w:r>
          </w:p>
        </w:tc>
      </w:tr>
      <w:tr w:rsidR="007C7B35" w:rsidRPr="002344F4" w14:paraId="04708BC3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23F6829B" w14:textId="44E1C696" w:rsidR="007C7B35" w:rsidRPr="00D910A3" w:rsidRDefault="007C7B35" w:rsidP="007C7B35"/>
        </w:tc>
        <w:tc>
          <w:tcPr>
            <w:tcW w:w="2405" w:type="dxa"/>
            <w:shd w:val="clear" w:color="auto" w:fill="auto"/>
          </w:tcPr>
          <w:p w14:paraId="42FD2F47" w14:textId="77777777" w:rsidR="007C7B35" w:rsidRPr="00D910A3" w:rsidRDefault="007C7B35" w:rsidP="007C7B35"/>
        </w:tc>
        <w:tc>
          <w:tcPr>
            <w:tcW w:w="2405" w:type="dxa"/>
            <w:shd w:val="clear" w:color="auto" w:fill="auto"/>
          </w:tcPr>
          <w:p w14:paraId="060B8EC3" w14:textId="77777777" w:rsidR="007C7B35" w:rsidRPr="00D910A3" w:rsidRDefault="007C7B35" w:rsidP="007C7B35"/>
        </w:tc>
      </w:tr>
      <w:tr w:rsidR="007C7B35" w:rsidRPr="002344F4" w14:paraId="526A2A44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6CAE5ECD" w14:textId="78C1FBB2" w:rsidR="007C7B35" w:rsidRPr="00D910A3" w:rsidRDefault="007C7B35" w:rsidP="007C7B35"/>
        </w:tc>
        <w:tc>
          <w:tcPr>
            <w:tcW w:w="2405" w:type="dxa"/>
            <w:shd w:val="clear" w:color="auto" w:fill="auto"/>
          </w:tcPr>
          <w:p w14:paraId="7877C9B1" w14:textId="77777777" w:rsidR="007C7B35" w:rsidRPr="00D910A3" w:rsidRDefault="007C7B35" w:rsidP="007C7B35"/>
        </w:tc>
        <w:tc>
          <w:tcPr>
            <w:tcW w:w="2405" w:type="dxa"/>
            <w:shd w:val="clear" w:color="auto" w:fill="auto"/>
          </w:tcPr>
          <w:p w14:paraId="268188CF" w14:textId="77777777" w:rsidR="007C7B35" w:rsidRPr="00D910A3" w:rsidRDefault="007C7B35" w:rsidP="007C7B35"/>
        </w:tc>
      </w:tr>
      <w:tr w:rsidR="00AF2DA1" w:rsidRPr="002344F4" w14:paraId="10AA462C" w14:textId="77777777" w:rsidTr="00532453">
        <w:trPr>
          <w:cantSplit/>
          <w:trHeight w:val="508"/>
        </w:trPr>
        <w:tc>
          <w:tcPr>
            <w:tcW w:w="2405" w:type="dxa"/>
            <w:shd w:val="clear" w:color="auto" w:fill="auto"/>
            <w:vAlign w:val="center"/>
          </w:tcPr>
          <w:p w14:paraId="4DE44DF7" w14:textId="27FBA8F1" w:rsidR="00AF2DA1" w:rsidRPr="00D910A3" w:rsidRDefault="00AF2DA1" w:rsidP="00AF2DA1">
            <w:pPr>
              <w:pStyle w:val="Overskrift3"/>
            </w:pPr>
            <w:r>
              <w:t>Engelske</w:t>
            </w:r>
            <w:r w:rsidRPr="00D910A3">
              <w:t xml:space="preserve"> emneord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4A8FDFB6" w14:textId="7E369915" w:rsidR="00AF2DA1" w:rsidRPr="00D910A3" w:rsidRDefault="00AF2DA1" w:rsidP="00AF2DA1">
            <w:pPr>
              <w:pStyle w:val="Overskrift3"/>
            </w:pPr>
            <w:r w:rsidRPr="00D910A3">
              <w:t>Synonym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C8620F0" w14:textId="6416523A" w:rsidR="00AF2DA1" w:rsidRPr="00D910A3" w:rsidRDefault="00AF2DA1" w:rsidP="00AF2DA1">
            <w:pPr>
              <w:pStyle w:val="Overskrift3"/>
            </w:pPr>
            <w:r w:rsidRPr="00D910A3">
              <w:t>Synonym</w:t>
            </w:r>
          </w:p>
        </w:tc>
      </w:tr>
      <w:tr w:rsidR="00AF2DA1" w:rsidRPr="002344F4" w14:paraId="1EBD5538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448AB637" w14:textId="44F72FEF" w:rsidR="00AF2DA1" w:rsidRDefault="00AF2DA1" w:rsidP="00AF2DA1">
            <w:r>
              <w:t>Breastvolume</w:t>
            </w:r>
          </w:p>
        </w:tc>
        <w:tc>
          <w:tcPr>
            <w:tcW w:w="2405" w:type="dxa"/>
            <w:shd w:val="clear" w:color="auto" w:fill="auto"/>
          </w:tcPr>
          <w:p w14:paraId="187D4495" w14:textId="537A6CB6" w:rsidR="00AF2DA1" w:rsidRPr="00D910A3" w:rsidRDefault="00350A5C" w:rsidP="00350A5C">
            <w:r>
              <w:t>Breastsize</w:t>
            </w:r>
          </w:p>
        </w:tc>
        <w:tc>
          <w:tcPr>
            <w:tcW w:w="2405" w:type="dxa"/>
            <w:shd w:val="clear" w:color="auto" w:fill="auto"/>
          </w:tcPr>
          <w:p w14:paraId="18BCD17D" w14:textId="01F4D14A" w:rsidR="00AF2DA1" w:rsidRPr="00D910A3" w:rsidRDefault="00350A5C" w:rsidP="00350A5C">
            <w:r>
              <w:t>Mamm</w:t>
            </w:r>
            <w:r w:rsidR="003D2604">
              <w:t>a</w:t>
            </w:r>
            <w:r>
              <w:t>volume</w:t>
            </w:r>
          </w:p>
        </w:tc>
      </w:tr>
      <w:tr w:rsidR="00AF2DA1" w:rsidRPr="002344F4" w14:paraId="062CF614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50D9C841" w14:textId="697AF891" w:rsidR="00AF2DA1" w:rsidRDefault="00AF2DA1" w:rsidP="00AF2DA1">
            <w:r>
              <w:t>reconstruction</w:t>
            </w:r>
          </w:p>
        </w:tc>
        <w:tc>
          <w:tcPr>
            <w:tcW w:w="2405" w:type="dxa"/>
            <w:shd w:val="clear" w:color="auto" w:fill="auto"/>
          </w:tcPr>
          <w:p w14:paraId="4DE4575B" w14:textId="4675EBDA" w:rsidR="00AF2DA1" w:rsidRPr="00350A5C" w:rsidRDefault="00350A5C" w:rsidP="00350A5C">
            <w:r w:rsidRPr="00350A5C">
              <w:t>corrective</w:t>
            </w:r>
          </w:p>
        </w:tc>
        <w:tc>
          <w:tcPr>
            <w:tcW w:w="2405" w:type="dxa"/>
            <w:shd w:val="clear" w:color="auto" w:fill="auto"/>
          </w:tcPr>
          <w:p w14:paraId="4BF80D8F" w14:textId="03E06B20" w:rsidR="00AF2DA1" w:rsidRPr="00350A5C" w:rsidRDefault="00350A5C" w:rsidP="00350A5C">
            <w:r w:rsidRPr="00350A5C">
              <w:t>Symmetry surgury</w:t>
            </w:r>
          </w:p>
        </w:tc>
      </w:tr>
      <w:tr w:rsidR="00AF2DA1" w:rsidRPr="002344F4" w14:paraId="101E0779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0CAEBDA" w14:textId="3DBFB96F" w:rsidR="00AF2DA1" w:rsidRDefault="00AF2DA1" w:rsidP="00AF2DA1">
            <w:r>
              <w:t>Implants</w:t>
            </w:r>
          </w:p>
        </w:tc>
        <w:tc>
          <w:tcPr>
            <w:tcW w:w="2405" w:type="dxa"/>
            <w:shd w:val="clear" w:color="auto" w:fill="auto"/>
          </w:tcPr>
          <w:p w14:paraId="03C6A865" w14:textId="363C6831" w:rsidR="00AF2DA1" w:rsidRPr="00D910A3" w:rsidRDefault="00350A5C" w:rsidP="00350A5C">
            <w:r>
              <w:t>Breastimplants</w:t>
            </w:r>
          </w:p>
        </w:tc>
        <w:tc>
          <w:tcPr>
            <w:tcW w:w="2405" w:type="dxa"/>
            <w:shd w:val="clear" w:color="auto" w:fill="auto"/>
          </w:tcPr>
          <w:p w14:paraId="7736E5E2" w14:textId="77777777" w:rsidR="00AF2DA1" w:rsidRPr="00D910A3" w:rsidRDefault="00AF2DA1" w:rsidP="00AF2DA1">
            <w:pPr>
              <w:pStyle w:val="Overskrift3"/>
            </w:pPr>
          </w:p>
        </w:tc>
      </w:tr>
      <w:tr w:rsidR="00AF2DA1" w:rsidRPr="002344F4" w14:paraId="6F996C02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252E37F8" w14:textId="38161986" w:rsidR="00AF2DA1" w:rsidRDefault="00AF2DA1" w:rsidP="00AF2DA1">
            <w:r>
              <w:t>Plastic surgury</w:t>
            </w:r>
          </w:p>
        </w:tc>
        <w:tc>
          <w:tcPr>
            <w:tcW w:w="2405" w:type="dxa"/>
            <w:shd w:val="clear" w:color="auto" w:fill="auto"/>
          </w:tcPr>
          <w:p w14:paraId="7925E5FA" w14:textId="4AD66ACF" w:rsidR="00AF2DA1" w:rsidRPr="00D910A3" w:rsidRDefault="00350A5C" w:rsidP="00350A5C">
            <w:r>
              <w:t>Cosmetic surgery</w:t>
            </w:r>
          </w:p>
        </w:tc>
        <w:tc>
          <w:tcPr>
            <w:tcW w:w="2405" w:type="dxa"/>
            <w:shd w:val="clear" w:color="auto" w:fill="auto"/>
          </w:tcPr>
          <w:p w14:paraId="3DF4B390" w14:textId="40ABD087" w:rsidR="00AF2DA1" w:rsidRPr="00D910A3" w:rsidRDefault="00350A5C" w:rsidP="00350A5C">
            <w:r>
              <w:t>Beautifying surgery</w:t>
            </w:r>
          </w:p>
        </w:tc>
      </w:tr>
      <w:tr w:rsidR="00AF2DA1" w:rsidRPr="002344F4" w14:paraId="7056415A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327BE164" w14:textId="2EA5E86B" w:rsidR="00AF2DA1" w:rsidRDefault="00350A5C" w:rsidP="00AF2DA1">
            <w:r>
              <w:t>Problematics</w:t>
            </w:r>
          </w:p>
        </w:tc>
        <w:tc>
          <w:tcPr>
            <w:tcW w:w="2405" w:type="dxa"/>
            <w:shd w:val="clear" w:color="auto" w:fill="auto"/>
          </w:tcPr>
          <w:p w14:paraId="5582956A" w14:textId="70B8A4D9" w:rsidR="00AF2DA1" w:rsidRPr="00D910A3" w:rsidRDefault="00350A5C" w:rsidP="00350A5C">
            <w:r>
              <w:t>Impediments</w:t>
            </w:r>
          </w:p>
        </w:tc>
        <w:tc>
          <w:tcPr>
            <w:tcW w:w="2405" w:type="dxa"/>
            <w:shd w:val="clear" w:color="auto" w:fill="auto"/>
          </w:tcPr>
          <w:p w14:paraId="0DAAE66B" w14:textId="4DBDC136" w:rsidR="00AF2DA1" w:rsidRPr="00D910A3" w:rsidRDefault="00350A5C" w:rsidP="00350A5C">
            <w:r>
              <w:t>Issues</w:t>
            </w:r>
          </w:p>
        </w:tc>
      </w:tr>
    </w:tbl>
    <w:p w14:paraId="6F52B530" w14:textId="14CF359F" w:rsidR="00BA5F90" w:rsidRDefault="00BA5F90" w:rsidP="009E0ED9">
      <w:pPr>
        <w:pStyle w:val="Sidehoved"/>
        <w:tabs>
          <w:tab w:val="clear" w:pos="4819"/>
          <w:tab w:val="clear" w:pos="9638"/>
        </w:tabs>
      </w:pPr>
    </w:p>
    <w:p w14:paraId="6C48BE58" w14:textId="77777777" w:rsidR="00BA5F90" w:rsidRDefault="00BA5F90">
      <w:r>
        <w:br w:type="page"/>
      </w:r>
    </w:p>
    <w:p w14:paraId="565EFAFA" w14:textId="77777777" w:rsidR="009E0ED9" w:rsidRDefault="009E0ED9" w:rsidP="009E0ED9">
      <w:pPr>
        <w:pStyle w:val="Sidehoved"/>
        <w:tabs>
          <w:tab w:val="clear" w:pos="4819"/>
          <w:tab w:val="clear" w:pos="9638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05"/>
        <w:gridCol w:w="2405"/>
      </w:tblGrid>
      <w:tr w:rsidR="00AE2D64" w:rsidRPr="00D910A3" w14:paraId="4C6A13DF" w14:textId="77777777" w:rsidTr="00BA7AFB">
        <w:trPr>
          <w:trHeight w:val="499"/>
        </w:trPr>
        <w:tc>
          <w:tcPr>
            <w:tcW w:w="7215" w:type="dxa"/>
            <w:gridSpan w:val="3"/>
            <w:shd w:val="clear" w:color="auto" w:fill="E6E6E6"/>
            <w:vAlign w:val="center"/>
          </w:tcPr>
          <w:p w14:paraId="07DD35EA" w14:textId="1574E7FA" w:rsidR="00AE2D64" w:rsidRPr="00D910A3" w:rsidRDefault="00AE2D64" w:rsidP="00AE2D64">
            <w:pPr>
              <w:pStyle w:val="Overskrift3"/>
            </w:pPr>
            <w:r w:rsidRPr="00D04587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D04587">
              <w:rPr>
                <w:sz w:val="28"/>
                <w:szCs w:val="28"/>
              </w:rPr>
              <w:t>:</w:t>
            </w:r>
            <w:r>
              <w:t xml:space="preserve"> Helmholtzresonans i forbindelse med akustiske målinger </w:t>
            </w:r>
          </w:p>
        </w:tc>
      </w:tr>
      <w:tr w:rsidR="00AE2D64" w:rsidRPr="00D910A3" w14:paraId="313933C8" w14:textId="77777777" w:rsidTr="00BA7AFB">
        <w:trPr>
          <w:trHeight w:val="499"/>
        </w:trPr>
        <w:tc>
          <w:tcPr>
            <w:tcW w:w="2405" w:type="dxa"/>
            <w:shd w:val="clear" w:color="auto" w:fill="E6E6E6"/>
            <w:vAlign w:val="center"/>
          </w:tcPr>
          <w:p w14:paraId="1C891EE4" w14:textId="77777777" w:rsidR="00AE2D64" w:rsidRPr="00D910A3" w:rsidRDefault="00AE2D64" w:rsidP="00BA7AFB">
            <w:pPr>
              <w:pStyle w:val="Overskrift3"/>
            </w:pPr>
            <w:r w:rsidRPr="00D910A3">
              <w:t>Danske emneord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5372D23D" w14:textId="77777777" w:rsidR="00AE2D64" w:rsidRPr="00D910A3" w:rsidRDefault="00AE2D64" w:rsidP="00BA7AFB">
            <w:pPr>
              <w:pStyle w:val="Overskrift3"/>
            </w:pPr>
            <w:r w:rsidRPr="00D910A3">
              <w:t>Synonym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76F85DF3" w14:textId="77777777" w:rsidR="00AE2D64" w:rsidRPr="00D910A3" w:rsidRDefault="00AE2D64" w:rsidP="00BA7AFB">
            <w:pPr>
              <w:pStyle w:val="Overskrift3"/>
            </w:pPr>
            <w:r w:rsidRPr="00D910A3">
              <w:t>Synonym</w:t>
            </w:r>
          </w:p>
        </w:tc>
      </w:tr>
      <w:tr w:rsidR="00AE2D64" w:rsidRPr="00D910A3" w14:paraId="2673408A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7A8446E9" w14:textId="2B8F8899" w:rsidR="00AE2D64" w:rsidRPr="00D910A3" w:rsidRDefault="00AE2D64" w:rsidP="00AE2D64">
            <w:r>
              <w:t>Helmholtzresonans</w:t>
            </w:r>
          </w:p>
        </w:tc>
        <w:tc>
          <w:tcPr>
            <w:tcW w:w="2405" w:type="dxa"/>
            <w:shd w:val="clear" w:color="auto" w:fill="auto"/>
          </w:tcPr>
          <w:p w14:paraId="3FA14EE2" w14:textId="4DE5A355" w:rsidR="00AE2D64" w:rsidRPr="00D910A3" w:rsidRDefault="00AE2D64" w:rsidP="00BA7AFB"/>
        </w:tc>
        <w:tc>
          <w:tcPr>
            <w:tcW w:w="2405" w:type="dxa"/>
            <w:shd w:val="clear" w:color="auto" w:fill="auto"/>
          </w:tcPr>
          <w:p w14:paraId="2A5BFFDB" w14:textId="11D7E0AD" w:rsidR="00AE2D64" w:rsidRPr="00D910A3" w:rsidRDefault="00AE2D64" w:rsidP="00BA7AFB"/>
        </w:tc>
      </w:tr>
      <w:tr w:rsidR="00AE2D64" w:rsidRPr="00D910A3" w14:paraId="2E86B6C9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2E7FA8A7" w14:textId="32ADB321" w:rsidR="00AE2D64" w:rsidRPr="00D910A3" w:rsidRDefault="004726BF" w:rsidP="00BA7AFB">
            <w:r>
              <w:t>A</w:t>
            </w:r>
            <w:r w:rsidR="00AE2D64">
              <w:t>kustik</w:t>
            </w:r>
          </w:p>
        </w:tc>
        <w:tc>
          <w:tcPr>
            <w:tcW w:w="2405" w:type="dxa"/>
            <w:shd w:val="clear" w:color="auto" w:fill="auto"/>
          </w:tcPr>
          <w:p w14:paraId="7275E32F" w14:textId="7DB7BFA1" w:rsidR="00AE2D64" w:rsidRPr="00D910A3" w:rsidRDefault="00AE2D64" w:rsidP="00BA7AFB"/>
        </w:tc>
        <w:tc>
          <w:tcPr>
            <w:tcW w:w="2405" w:type="dxa"/>
            <w:shd w:val="clear" w:color="auto" w:fill="auto"/>
          </w:tcPr>
          <w:p w14:paraId="2F997E15" w14:textId="60CC1F41" w:rsidR="00AE2D64" w:rsidRPr="00D910A3" w:rsidRDefault="00AE2D64" w:rsidP="00BA7AFB"/>
        </w:tc>
      </w:tr>
      <w:tr w:rsidR="00AE2D64" w:rsidRPr="002344F4" w14:paraId="6DA9F4D8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11EF79E" w14:textId="61C30639" w:rsidR="00AE2D64" w:rsidRPr="00D910A3" w:rsidRDefault="003D2604" w:rsidP="00BA7AFB">
            <w:r>
              <w:t>Lydbølger</w:t>
            </w:r>
          </w:p>
        </w:tc>
        <w:tc>
          <w:tcPr>
            <w:tcW w:w="2405" w:type="dxa"/>
            <w:shd w:val="clear" w:color="auto" w:fill="auto"/>
          </w:tcPr>
          <w:p w14:paraId="1C0E1D86" w14:textId="12745684" w:rsidR="00AE2D64" w:rsidRPr="00D910A3" w:rsidRDefault="003D2604" w:rsidP="00BA7AFB">
            <w:r>
              <w:t>Lyd</w:t>
            </w:r>
          </w:p>
        </w:tc>
        <w:tc>
          <w:tcPr>
            <w:tcW w:w="2405" w:type="dxa"/>
            <w:shd w:val="clear" w:color="auto" w:fill="auto"/>
          </w:tcPr>
          <w:p w14:paraId="648F6F33" w14:textId="77777777" w:rsidR="00AE2D64" w:rsidRPr="00D910A3" w:rsidRDefault="00AE2D64" w:rsidP="00BA7AFB"/>
        </w:tc>
      </w:tr>
      <w:tr w:rsidR="00AE2D64" w:rsidRPr="002344F4" w14:paraId="06A6638C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2C22E7A0" w14:textId="5CBE3F83" w:rsidR="00AE2D64" w:rsidRPr="00D910A3" w:rsidRDefault="003D2604" w:rsidP="00BA7AFB">
            <w:r>
              <w:t>Stående bølger</w:t>
            </w:r>
          </w:p>
        </w:tc>
        <w:tc>
          <w:tcPr>
            <w:tcW w:w="2405" w:type="dxa"/>
            <w:shd w:val="clear" w:color="auto" w:fill="auto"/>
          </w:tcPr>
          <w:p w14:paraId="521CA0FE" w14:textId="1D6D3DAD" w:rsidR="00AE2D64" w:rsidRPr="00D910A3" w:rsidRDefault="003D2604" w:rsidP="00BA7AFB">
            <w:r>
              <w:t>Stationære bølger</w:t>
            </w:r>
          </w:p>
        </w:tc>
        <w:tc>
          <w:tcPr>
            <w:tcW w:w="2405" w:type="dxa"/>
            <w:shd w:val="clear" w:color="auto" w:fill="auto"/>
          </w:tcPr>
          <w:p w14:paraId="2F590F22" w14:textId="1E98A3AE" w:rsidR="00AE2D64" w:rsidRPr="00D910A3" w:rsidRDefault="00AE2D64" w:rsidP="00BA7AFB"/>
        </w:tc>
      </w:tr>
      <w:tr w:rsidR="00AE2D64" w:rsidRPr="002344F4" w14:paraId="45B12095" w14:textId="77777777" w:rsidTr="00BA7AFB">
        <w:trPr>
          <w:cantSplit/>
          <w:trHeight w:val="499"/>
        </w:trPr>
        <w:tc>
          <w:tcPr>
            <w:tcW w:w="2405" w:type="dxa"/>
            <w:shd w:val="clear" w:color="auto" w:fill="auto"/>
          </w:tcPr>
          <w:p w14:paraId="38459D52" w14:textId="6610CDCB" w:rsidR="00AE2D64" w:rsidRPr="00D910A3" w:rsidRDefault="004726BF" w:rsidP="00BA7AFB">
            <w:r>
              <w:t>H</w:t>
            </w:r>
            <w:r w:rsidR="003D2604">
              <w:t>astighed</w:t>
            </w:r>
          </w:p>
        </w:tc>
        <w:tc>
          <w:tcPr>
            <w:tcW w:w="2405" w:type="dxa"/>
            <w:shd w:val="clear" w:color="auto" w:fill="auto"/>
          </w:tcPr>
          <w:p w14:paraId="61B113C0" w14:textId="74474439" w:rsidR="00AE2D64" w:rsidRPr="00D910A3" w:rsidRDefault="003D2604" w:rsidP="00BA7AFB">
            <w:r>
              <w:t xml:space="preserve">Fart </w:t>
            </w:r>
          </w:p>
        </w:tc>
        <w:tc>
          <w:tcPr>
            <w:tcW w:w="2405" w:type="dxa"/>
            <w:shd w:val="clear" w:color="auto" w:fill="auto"/>
          </w:tcPr>
          <w:p w14:paraId="614F9918" w14:textId="5B5D1FC5" w:rsidR="00AE2D64" w:rsidRPr="00D910A3" w:rsidRDefault="00AE2D64" w:rsidP="00BA7AFB"/>
        </w:tc>
      </w:tr>
      <w:tr w:rsidR="00AE2D64" w:rsidRPr="002344F4" w14:paraId="071F00B1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373BDF6D" w14:textId="6AD0ED7D" w:rsidR="00AE2D64" w:rsidRPr="00D910A3" w:rsidRDefault="003D2604" w:rsidP="00BA7AFB">
            <w:r>
              <w:t>Helmholtzresonator</w:t>
            </w:r>
          </w:p>
        </w:tc>
        <w:tc>
          <w:tcPr>
            <w:tcW w:w="2405" w:type="dxa"/>
            <w:shd w:val="clear" w:color="auto" w:fill="auto"/>
          </w:tcPr>
          <w:p w14:paraId="0EF736A3" w14:textId="77777777" w:rsidR="00AE2D64" w:rsidRPr="00D910A3" w:rsidRDefault="00AE2D64" w:rsidP="00BA7AFB"/>
        </w:tc>
        <w:tc>
          <w:tcPr>
            <w:tcW w:w="2405" w:type="dxa"/>
            <w:shd w:val="clear" w:color="auto" w:fill="auto"/>
          </w:tcPr>
          <w:p w14:paraId="3CF7BD1E" w14:textId="77777777" w:rsidR="00AE2D64" w:rsidRPr="00D910A3" w:rsidRDefault="00AE2D64" w:rsidP="00BA7AFB"/>
        </w:tc>
      </w:tr>
      <w:tr w:rsidR="00AE2D64" w:rsidRPr="002344F4" w14:paraId="5BABFDD5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4B6A4324" w14:textId="647248DA" w:rsidR="00AE2D64" w:rsidRPr="00D910A3" w:rsidRDefault="004726BF" w:rsidP="00BA7AFB">
            <w:r>
              <w:t>V</w:t>
            </w:r>
            <w:r w:rsidR="003D2604">
              <w:t>olumenmåling</w:t>
            </w:r>
          </w:p>
        </w:tc>
        <w:tc>
          <w:tcPr>
            <w:tcW w:w="2405" w:type="dxa"/>
            <w:shd w:val="clear" w:color="auto" w:fill="auto"/>
          </w:tcPr>
          <w:p w14:paraId="469EA8CD" w14:textId="4AEF1649" w:rsidR="00AE2D64" w:rsidRPr="00D910A3" w:rsidRDefault="003D2604" w:rsidP="00BA7AFB">
            <w:r>
              <w:t>Størrelsesberegning</w:t>
            </w:r>
          </w:p>
        </w:tc>
        <w:tc>
          <w:tcPr>
            <w:tcW w:w="2405" w:type="dxa"/>
            <w:shd w:val="clear" w:color="auto" w:fill="auto"/>
          </w:tcPr>
          <w:p w14:paraId="4FBE8974" w14:textId="77777777" w:rsidR="00AE2D64" w:rsidRPr="00D910A3" w:rsidRDefault="00AE2D64" w:rsidP="00BA7AFB"/>
        </w:tc>
      </w:tr>
      <w:tr w:rsidR="00AE2D64" w:rsidRPr="002344F4" w14:paraId="3AA5A2FD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  <w:vAlign w:val="center"/>
          </w:tcPr>
          <w:p w14:paraId="7035B449" w14:textId="77777777" w:rsidR="00AE2D64" w:rsidRPr="00D910A3" w:rsidRDefault="00AE2D64" w:rsidP="00BA7AFB">
            <w:pPr>
              <w:pStyle w:val="Overskrift3"/>
            </w:pPr>
            <w:r>
              <w:t>Engelske</w:t>
            </w:r>
            <w:r w:rsidRPr="00D910A3">
              <w:t xml:space="preserve"> emneord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752418A" w14:textId="77777777" w:rsidR="00AE2D64" w:rsidRPr="00D910A3" w:rsidRDefault="00AE2D64" w:rsidP="00BA7AFB">
            <w:pPr>
              <w:pStyle w:val="Overskrift3"/>
            </w:pPr>
            <w:r w:rsidRPr="00D910A3">
              <w:t>Synonym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9A93011" w14:textId="77777777" w:rsidR="00AE2D64" w:rsidRPr="00D910A3" w:rsidRDefault="00AE2D64" w:rsidP="00BA7AFB">
            <w:pPr>
              <w:pStyle w:val="Overskrift3"/>
            </w:pPr>
            <w:r w:rsidRPr="00D910A3">
              <w:t>Synonym</w:t>
            </w:r>
          </w:p>
        </w:tc>
      </w:tr>
      <w:tr w:rsidR="00AE2D64" w:rsidRPr="002344F4" w14:paraId="3B76B9AE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7F6AA131" w14:textId="181B4A8F" w:rsidR="00AE2D64" w:rsidRDefault="003D2604" w:rsidP="00BA7AFB">
            <w:r>
              <w:t>Helmholtsresonace</w:t>
            </w:r>
          </w:p>
        </w:tc>
        <w:tc>
          <w:tcPr>
            <w:tcW w:w="2405" w:type="dxa"/>
            <w:shd w:val="clear" w:color="auto" w:fill="auto"/>
          </w:tcPr>
          <w:p w14:paraId="38B6DA79" w14:textId="4CA0F508" w:rsidR="00AE2D64" w:rsidRPr="00D910A3" w:rsidRDefault="00AE2D64" w:rsidP="00BA7AFB"/>
        </w:tc>
        <w:tc>
          <w:tcPr>
            <w:tcW w:w="2405" w:type="dxa"/>
            <w:shd w:val="clear" w:color="auto" w:fill="auto"/>
          </w:tcPr>
          <w:p w14:paraId="59E82F98" w14:textId="527A68DC" w:rsidR="00AE2D64" w:rsidRPr="00D910A3" w:rsidRDefault="00AE2D64" w:rsidP="00BA7AFB"/>
        </w:tc>
      </w:tr>
      <w:tr w:rsidR="00AE2D64" w:rsidRPr="002344F4" w14:paraId="512E709E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54BE0B6C" w14:textId="23C07D47" w:rsidR="00AE2D64" w:rsidRDefault="003D2604" w:rsidP="00BA7AFB">
            <w:r>
              <w:t>Acustics</w:t>
            </w:r>
          </w:p>
        </w:tc>
        <w:tc>
          <w:tcPr>
            <w:tcW w:w="2405" w:type="dxa"/>
            <w:shd w:val="clear" w:color="auto" w:fill="auto"/>
          </w:tcPr>
          <w:p w14:paraId="19C90574" w14:textId="4DAC5CCF" w:rsidR="00AE2D64" w:rsidRPr="00350A5C" w:rsidRDefault="00AE2D64" w:rsidP="003D2604"/>
        </w:tc>
        <w:tc>
          <w:tcPr>
            <w:tcW w:w="2405" w:type="dxa"/>
            <w:shd w:val="clear" w:color="auto" w:fill="auto"/>
          </w:tcPr>
          <w:p w14:paraId="4FE2F71A" w14:textId="07974D3A" w:rsidR="00AE2D64" w:rsidRPr="00350A5C" w:rsidRDefault="00AE2D64" w:rsidP="00BA7AFB"/>
        </w:tc>
      </w:tr>
      <w:tr w:rsidR="00AE2D64" w:rsidRPr="002344F4" w14:paraId="090CFCC6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7DA344DF" w14:textId="5AE6FFBD" w:rsidR="00AE2D64" w:rsidRDefault="003D2604" w:rsidP="00BA7AFB">
            <w:r>
              <w:t>Soundwaves</w:t>
            </w:r>
          </w:p>
        </w:tc>
        <w:tc>
          <w:tcPr>
            <w:tcW w:w="2405" w:type="dxa"/>
            <w:shd w:val="clear" w:color="auto" w:fill="auto"/>
          </w:tcPr>
          <w:p w14:paraId="7B96194B" w14:textId="385ED612" w:rsidR="00AE2D64" w:rsidRPr="00D910A3" w:rsidRDefault="004726BF" w:rsidP="00BA7AFB">
            <w:r>
              <w:t>S</w:t>
            </w:r>
            <w:r w:rsidR="003D2604">
              <w:t>ound</w:t>
            </w:r>
          </w:p>
        </w:tc>
        <w:tc>
          <w:tcPr>
            <w:tcW w:w="2405" w:type="dxa"/>
            <w:shd w:val="clear" w:color="auto" w:fill="auto"/>
          </w:tcPr>
          <w:p w14:paraId="48553CDE" w14:textId="77777777" w:rsidR="00AE2D64" w:rsidRPr="00D910A3" w:rsidRDefault="00AE2D64" w:rsidP="00BA7AFB">
            <w:pPr>
              <w:pStyle w:val="Overskrift3"/>
            </w:pPr>
          </w:p>
        </w:tc>
      </w:tr>
      <w:tr w:rsidR="00AE2D64" w:rsidRPr="002344F4" w14:paraId="4DA54FC8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5249EF87" w14:textId="6DFDFDAF" w:rsidR="00AE2D64" w:rsidRDefault="003D2604" w:rsidP="00BA7AFB">
            <w:r>
              <w:t>Standing waves</w:t>
            </w:r>
          </w:p>
        </w:tc>
        <w:tc>
          <w:tcPr>
            <w:tcW w:w="2405" w:type="dxa"/>
            <w:shd w:val="clear" w:color="auto" w:fill="auto"/>
          </w:tcPr>
          <w:p w14:paraId="7976DF56" w14:textId="348953A0" w:rsidR="00AE2D64" w:rsidRPr="00D910A3" w:rsidRDefault="003D2604" w:rsidP="00BA7AFB">
            <w:r>
              <w:t>Stationary waves</w:t>
            </w:r>
          </w:p>
        </w:tc>
        <w:tc>
          <w:tcPr>
            <w:tcW w:w="2405" w:type="dxa"/>
            <w:shd w:val="clear" w:color="auto" w:fill="auto"/>
          </w:tcPr>
          <w:p w14:paraId="6062E984" w14:textId="4BD6B980" w:rsidR="00AE2D64" w:rsidRPr="00D910A3" w:rsidRDefault="00AE2D64" w:rsidP="00BA7AFB"/>
        </w:tc>
      </w:tr>
      <w:tr w:rsidR="00AE2D64" w:rsidRPr="002344F4" w14:paraId="6603BBB5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59F29BE6" w14:textId="05143575" w:rsidR="00AE2D64" w:rsidRDefault="004726BF" w:rsidP="003D2604">
            <w:r>
              <w:t>V</w:t>
            </w:r>
            <w:r w:rsidR="003D2604">
              <w:t>elocity</w:t>
            </w:r>
          </w:p>
        </w:tc>
        <w:tc>
          <w:tcPr>
            <w:tcW w:w="2405" w:type="dxa"/>
            <w:shd w:val="clear" w:color="auto" w:fill="auto"/>
          </w:tcPr>
          <w:p w14:paraId="4B53A424" w14:textId="34789EE4" w:rsidR="00AE2D64" w:rsidRPr="00D910A3" w:rsidRDefault="003D2604" w:rsidP="00BA7AFB">
            <w:r>
              <w:t xml:space="preserve">Speed </w:t>
            </w:r>
          </w:p>
        </w:tc>
        <w:tc>
          <w:tcPr>
            <w:tcW w:w="2405" w:type="dxa"/>
            <w:shd w:val="clear" w:color="auto" w:fill="auto"/>
          </w:tcPr>
          <w:p w14:paraId="62CCCDE5" w14:textId="6D680D64" w:rsidR="00AE2D64" w:rsidRPr="00D910A3" w:rsidRDefault="00AE2D64" w:rsidP="00BA7AFB"/>
        </w:tc>
      </w:tr>
      <w:tr w:rsidR="00562E00" w:rsidRPr="002344F4" w14:paraId="69F5A0C1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5D032FD4" w14:textId="298741A2" w:rsidR="00562E00" w:rsidRDefault="00562E00" w:rsidP="003D2604">
            <w:r>
              <w:t>Helmholtzresonator</w:t>
            </w:r>
          </w:p>
        </w:tc>
        <w:tc>
          <w:tcPr>
            <w:tcW w:w="2405" w:type="dxa"/>
            <w:shd w:val="clear" w:color="auto" w:fill="auto"/>
          </w:tcPr>
          <w:p w14:paraId="5E4EC675" w14:textId="77777777" w:rsidR="00562E00" w:rsidRDefault="00562E00" w:rsidP="00BA7AFB"/>
        </w:tc>
        <w:tc>
          <w:tcPr>
            <w:tcW w:w="2405" w:type="dxa"/>
            <w:shd w:val="clear" w:color="auto" w:fill="auto"/>
          </w:tcPr>
          <w:p w14:paraId="0F206CAB" w14:textId="77777777" w:rsidR="00562E00" w:rsidRPr="00D910A3" w:rsidRDefault="00562E00" w:rsidP="00BA7AFB"/>
        </w:tc>
      </w:tr>
      <w:tr w:rsidR="003D2604" w:rsidRPr="002344F4" w14:paraId="2CDDF41B" w14:textId="77777777" w:rsidTr="003D2604">
        <w:trPr>
          <w:cantSplit/>
          <w:trHeight w:val="585"/>
        </w:trPr>
        <w:tc>
          <w:tcPr>
            <w:tcW w:w="2405" w:type="dxa"/>
            <w:shd w:val="clear" w:color="auto" w:fill="auto"/>
          </w:tcPr>
          <w:p w14:paraId="6A7988AD" w14:textId="6FEAA341" w:rsidR="003D2604" w:rsidRDefault="004726BF" w:rsidP="003D2604">
            <w:r>
              <w:t>V</w:t>
            </w:r>
            <w:r w:rsidR="003D2604">
              <w:t>olumenmeasurement</w:t>
            </w:r>
          </w:p>
        </w:tc>
        <w:tc>
          <w:tcPr>
            <w:tcW w:w="2405" w:type="dxa"/>
            <w:shd w:val="clear" w:color="auto" w:fill="auto"/>
          </w:tcPr>
          <w:p w14:paraId="537D4803" w14:textId="2FA3F569" w:rsidR="003D2604" w:rsidRDefault="004726BF" w:rsidP="00BA7AFB">
            <w:r>
              <w:t>S</w:t>
            </w:r>
            <w:r w:rsidR="003D2604">
              <w:t>izemeasurement</w:t>
            </w:r>
          </w:p>
        </w:tc>
        <w:tc>
          <w:tcPr>
            <w:tcW w:w="2405" w:type="dxa"/>
            <w:shd w:val="clear" w:color="auto" w:fill="auto"/>
          </w:tcPr>
          <w:p w14:paraId="08407BE7" w14:textId="66DF709E" w:rsidR="003D2604" w:rsidRPr="00D910A3" w:rsidRDefault="003D2604" w:rsidP="00BA7AFB">
            <w:r>
              <w:t>Sizecalculation</w:t>
            </w:r>
          </w:p>
        </w:tc>
      </w:tr>
    </w:tbl>
    <w:p w14:paraId="1D05F037" w14:textId="02FC31C6" w:rsidR="00BA5F90" w:rsidRDefault="00BA5F90" w:rsidP="009E0ED9">
      <w:pPr>
        <w:pStyle w:val="Sidehoved"/>
        <w:tabs>
          <w:tab w:val="clear" w:pos="4819"/>
          <w:tab w:val="clear" w:pos="9638"/>
        </w:tabs>
      </w:pPr>
    </w:p>
    <w:p w14:paraId="200E1A93" w14:textId="77777777" w:rsidR="00BA5F90" w:rsidRDefault="00BA5F90">
      <w:r>
        <w:br w:type="page"/>
      </w:r>
    </w:p>
    <w:p w14:paraId="5103345A" w14:textId="77777777" w:rsidR="00AE2D64" w:rsidRDefault="00AE2D64" w:rsidP="009E0ED9">
      <w:pPr>
        <w:pStyle w:val="Sidehoved"/>
        <w:tabs>
          <w:tab w:val="clear" w:pos="4819"/>
          <w:tab w:val="clear" w:pos="9638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05"/>
        <w:gridCol w:w="2405"/>
      </w:tblGrid>
      <w:tr w:rsidR="003C383C" w:rsidRPr="00D910A3" w14:paraId="48048378" w14:textId="77777777" w:rsidTr="00BA7AFB">
        <w:trPr>
          <w:trHeight w:val="499"/>
        </w:trPr>
        <w:tc>
          <w:tcPr>
            <w:tcW w:w="7215" w:type="dxa"/>
            <w:gridSpan w:val="3"/>
            <w:shd w:val="clear" w:color="auto" w:fill="E6E6E6"/>
            <w:vAlign w:val="center"/>
          </w:tcPr>
          <w:p w14:paraId="14A98FF6" w14:textId="619A718F" w:rsidR="003C383C" w:rsidRPr="00D910A3" w:rsidRDefault="003C383C" w:rsidP="003C383C">
            <w:pPr>
              <w:pStyle w:val="Overskrift3"/>
            </w:pPr>
            <w:r w:rsidRPr="00D04587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3</w:t>
            </w:r>
            <w:r w:rsidRPr="00D04587">
              <w:rPr>
                <w:sz w:val="28"/>
                <w:szCs w:val="28"/>
              </w:rPr>
              <w:t>:</w:t>
            </w:r>
            <w:r>
              <w:t xml:space="preserve"> Usability</w:t>
            </w:r>
            <w:r w:rsidR="000374A3">
              <w:t xml:space="preserve"> RASMUS!!!</w:t>
            </w:r>
          </w:p>
        </w:tc>
      </w:tr>
      <w:tr w:rsidR="003C383C" w:rsidRPr="00D910A3" w14:paraId="42EBA532" w14:textId="77777777" w:rsidTr="00BA7AFB">
        <w:trPr>
          <w:trHeight w:val="499"/>
        </w:trPr>
        <w:tc>
          <w:tcPr>
            <w:tcW w:w="2405" w:type="dxa"/>
            <w:shd w:val="clear" w:color="auto" w:fill="E6E6E6"/>
            <w:vAlign w:val="center"/>
          </w:tcPr>
          <w:p w14:paraId="703467C9" w14:textId="77777777" w:rsidR="003C383C" w:rsidRPr="00D910A3" w:rsidRDefault="003C383C" w:rsidP="00BA7AFB">
            <w:pPr>
              <w:pStyle w:val="Overskrift3"/>
            </w:pPr>
            <w:r w:rsidRPr="00D910A3">
              <w:t>Danske emneord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257E7804" w14:textId="77777777" w:rsidR="003C383C" w:rsidRPr="00D910A3" w:rsidRDefault="003C383C" w:rsidP="00BA7AFB">
            <w:pPr>
              <w:pStyle w:val="Overskrift3"/>
            </w:pPr>
            <w:r w:rsidRPr="00D910A3">
              <w:t>Synonym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7FCEFDCD" w14:textId="77777777" w:rsidR="003C383C" w:rsidRPr="00D910A3" w:rsidRDefault="003C383C" w:rsidP="00BA7AFB">
            <w:pPr>
              <w:pStyle w:val="Overskrift3"/>
            </w:pPr>
            <w:r w:rsidRPr="00D910A3">
              <w:t>Synonym</w:t>
            </w:r>
          </w:p>
        </w:tc>
      </w:tr>
      <w:tr w:rsidR="003C383C" w:rsidRPr="00D910A3" w14:paraId="130012B0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652D5597" w14:textId="30BA2BAA" w:rsidR="003C383C" w:rsidRPr="00D910A3" w:rsidRDefault="003C383C" w:rsidP="00BA7AFB">
            <w:r>
              <w:t>Brugervenlighed</w:t>
            </w:r>
          </w:p>
        </w:tc>
        <w:tc>
          <w:tcPr>
            <w:tcW w:w="2405" w:type="dxa"/>
            <w:shd w:val="clear" w:color="auto" w:fill="auto"/>
          </w:tcPr>
          <w:p w14:paraId="17396750" w14:textId="2C3272B3" w:rsidR="003C383C" w:rsidRPr="00D910A3" w:rsidRDefault="003C383C" w:rsidP="00BA7AFB">
            <w:r>
              <w:t>Usability</w:t>
            </w:r>
          </w:p>
        </w:tc>
        <w:tc>
          <w:tcPr>
            <w:tcW w:w="2405" w:type="dxa"/>
            <w:shd w:val="clear" w:color="auto" w:fill="auto"/>
          </w:tcPr>
          <w:p w14:paraId="103D194B" w14:textId="77777777" w:rsidR="003C383C" w:rsidRPr="00D910A3" w:rsidRDefault="003C383C" w:rsidP="00BA7AFB"/>
        </w:tc>
      </w:tr>
      <w:tr w:rsidR="003C383C" w:rsidRPr="00D910A3" w14:paraId="0BF7F493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4D9A582" w14:textId="5B8ED833" w:rsidR="003C383C" w:rsidRPr="00D910A3" w:rsidRDefault="003C383C" w:rsidP="00BA7AFB">
            <w:r>
              <w:t>Kvinde</w:t>
            </w:r>
          </w:p>
        </w:tc>
        <w:tc>
          <w:tcPr>
            <w:tcW w:w="2405" w:type="dxa"/>
            <w:shd w:val="clear" w:color="auto" w:fill="auto"/>
          </w:tcPr>
          <w:p w14:paraId="2CAF2F37" w14:textId="77777777" w:rsidR="003C383C" w:rsidRPr="00D910A3" w:rsidRDefault="003C383C" w:rsidP="00BA7AFB"/>
        </w:tc>
        <w:tc>
          <w:tcPr>
            <w:tcW w:w="2405" w:type="dxa"/>
            <w:shd w:val="clear" w:color="auto" w:fill="auto"/>
          </w:tcPr>
          <w:p w14:paraId="57B3134A" w14:textId="77777777" w:rsidR="003C383C" w:rsidRPr="00D910A3" w:rsidRDefault="003C383C" w:rsidP="00BA7AFB"/>
        </w:tc>
      </w:tr>
      <w:tr w:rsidR="003C383C" w:rsidRPr="002344F4" w14:paraId="40FAC0CC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426E5417" w14:textId="11AC47DC" w:rsidR="003C383C" w:rsidRPr="00D910A3" w:rsidRDefault="003C383C" w:rsidP="00BA7AFB">
            <w:r>
              <w:t>Ammende</w:t>
            </w:r>
          </w:p>
        </w:tc>
        <w:tc>
          <w:tcPr>
            <w:tcW w:w="2405" w:type="dxa"/>
            <w:shd w:val="clear" w:color="auto" w:fill="auto"/>
          </w:tcPr>
          <w:p w14:paraId="1D9CC209" w14:textId="4A204B9C" w:rsidR="003C383C" w:rsidRPr="00D910A3" w:rsidRDefault="003C383C" w:rsidP="00BA7AFB">
            <w:r>
              <w:t xml:space="preserve">Diende </w:t>
            </w:r>
          </w:p>
        </w:tc>
        <w:tc>
          <w:tcPr>
            <w:tcW w:w="2405" w:type="dxa"/>
            <w:shd w:val="clear" w:color="auto" w:fill="auto"/>
          </w:tcPr>
          <w:p w14:paraId="21CC9848" w14:textId="77777777" w:rsidR="003C383C" w:rsidRPr="00D910A3" w:rsidRDefault="003C383C" w:rsidP="00BA7AFB"/>
        </w:tc>
      </w:tr>
      <w:tr w:rsidR="003C383C" w:rsidRPr="002344F4" w14:paraId="1CF9DFAE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6EC32640" w14:textId="739627B2" w:rsidR="003C383C" w:rsidRPr="00D910A3" w:rsidRDefault="003C383C" w:rsidP="00BA7AFB">
            <w:r>
              <w:t>følelser</w:t>
            </w:r>
          </w:p>
        </w:tc>
        <w:tc>
          <w:tcPr>
            <w:tcW w:w="2405" w:type="dxa"/>
            <w:shd w:val="clear" w:color="auto" w:fill="auto"/>
          </w:tcPr>
          <w:p w14:paraId="4F9F64C7" w14:textId="7E16B7DA" w:rsidR="003C383C" w:rsidRPr="00D910A3" w:rsidRDefault="003C383C" w:rsidP="00BA7AFB"/>
        </w:tc>
        <w:tc>
          <w:tcPr>
            <w:tcW w:w="2405" w:type="dxa"/>
            <w:shd w:val="clear" w:color="auto" w:fill="auto"/>
          </w:tcPr>
          <w:p w14:paraId="30EA0621" w14:textId="77777777" w:rsidR="003C383C" w:rsidRPr="00D910A3" w:rsidRDefault="003C383C" w:rsidP="00BA7AFB"/>
        </w:tc>
      </w:tr>
      <w:tr w:rsidR="003C383C" w:rsidRPr="002344F4" w14:paraId="7507B3F3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2CF96F46" w14:textId="2DBEE1A8" w:rsidR="003C383C" w:rsidRPr="00D910A3" w:rsidRDefault="003C383C" w:rsidP="00BA7AFB"/>
        </w:tc>
        <w:tc>
          <w:tcPr>
            <w:tcW w:w="2405" w:type="dxa"/>
            <w:shd w:val="clear" w:color="auto" w:fill="auto"/>
          </w:tcPr>
          <w:p w14:paraId="782EA7A5" w14:textId="42075118" w:rsidR="003C383C" w:rsidRPr="00D910A3" w:rsidRDefault="003C383C" w:rsidP="00BA7AFB"/>
        </w:tc>
        <w:tc>
          <w:tcPr>
            <w:tcW w:w="2405" w:type="dxa"/>
            <w:shd w:val="clear" w:color="auto" w:fill="auto"/>
          </w:tcPr>
          <w:p w14:paraId="30E24F44" w14:textId="77777777" w:rsidR="003C383C" w:rsidRPr="00D910A3" w:rsidRDefault="003C383C" w:rsidP="00BA7AFB"/>
        </w:tc>
      </w:tr>
      <w:tr w:rsidR="003C383C" w:rsidRPr="002344F4" w14:paraId="53EA1EE1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  <w:vAlign w:val="center"/>
          </w:tcPr>
          <w:p w14:paraId="438F5FB9" w14:textId="77777777" w:rsidR="003C383C" w:rsidRPr="00D910A3" w:rsidRDefault="003C383C" w:rsidP="00BA7AFB">
            <w:pPr>
              <w:pStyle w:val="Overskrift3"/>
            </w:pPr>
            <w:r>
              <w:t>Engelske</w:t>
            </w:r>
            <w:r w:rsidRPr="00D910A3">
              <w:t xml:space="preserve"> emneord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6E580C27" w14:textId="77777777" w:rsidR="003C383C" w:rsidRPr="00D910A3" w:rsidRDefault="003C383C" w:rsidP="00BA7AFB">
            <w:pPr>
              <w:pStyle w:val="Overskrift3"/>
            </w:pPr>
            <w:r w:rsidRPr="00D910A3">
              <w:t>Synonym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42D72D1A" w14:textId="77777777" w:rsidR="003C383C" w:rsidRPr="00D910A3" w:rsidRDefault="003C383C" w:rsidP="00BA7AFB">
            <w:pPr>
              <w:pStyle w:val="Overskrift3"/>
            </w:pPr>
            <w:r w:rsidRPr="00D910A3">
              <w:t>Synonym</w:t>
            </w:r>
          </w:p>
        </w:tc>
      </w:tr>
      <w:tr w:rsidR="003C383C" w:rsidRPr="002344F4" w14:paraId="1F2189C5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57AF6ECF" w14:textId="3CF29B65" w:rsidR="003C383C" w:rsidRDefault="003C383C" w:rsidP="00BA7AFB"/>
        </w:tc>
        <w:tc>
          <w:tcPr>
            <w:tcW w:w="2405" w:type="dxa"/>
            <w:shd w:val="clear" w:color="auto" w:fill="auto"/>
          </w:tcPr>
          <w:p w14:paraId="003AE993" w14:textId="77777777" w:rsidR="003C383C" w:rsidRPr="00D910A3" w:rsidRDefault="003C383C" w:rsidP="00BA7AFB"/>
        </w:tc>
        <w:tc>
          <w:tcPr>
            <w:tcW w:w="2405" w:type="dxa"/>
            <w:shd w:val="clear" w:color="auto" w:fill="auto"/>
          </w:tcPr>
          <w:p w14:paraId="6F1F4EDE" w14:textId="77777777" w:rsidR="003C383C" w:rsidRPr="00D910A3" w:rsidRDefault="003C383C" w:rsidP="00BA7AFB"/>
        </w:tc>
      </w:tr>
      <w:tr w:rsidR="003C383C" w:rsidRPr="002344F4" w14:paraId="5D9A17AD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64AF1AD0" w14:textId="53389680" w:rsidR="003C383C" w:rsidRDefault="003C383C" w:rsidP="00BA7AFB"/>
        </w:tc>
        <w:tc>
          <w:tcPr>
            <w:tcW w:w="2405" w:type="dxa"/>
            <w:shd w:val="clear" w:color="auto" w:fill="auto"/>
          </w:tcPr>
          <w:p w14:paraId="2CA48C02" w14:textId="77777777" w:rsidR="003C383C" w:rsidRPr="00350A5C" w:rsidRDefault="003C383C" w:rsidP="00BA7AFB"/>
        </w:tc>
        <w:tc>
          <w:tcPr>
            <w:tcW w:w="2405" w:type="dxa"/>
            <w:shd w:val="clear" w:color="auto" w:fill="auto"/>
          </w:tcPr>
          <w:p w14:paraId="3F9BF887" w14:textId="77777777" w:rsidR="003C383C" w:rsidRPr="00350A5C" w:rsidRDefault="003C383C" w:rsidP="00BA7AFB"/>
        </w:tc>
      </w:tr>
    </w:tbl>
    <w:p w14:paraId="3F9A11CC" w14:textId="755D41AB" w:rsidR="00BA5F90" w:rsidRDefault="00BA5F90" w:rsidP="009E0ED9">
      <w:pPr>
        <w:pStyle w:val="Sidehoved"/>
        <w:tabs>
          <w:tab w:val="clear" w:pos="4819"/>
          <w:tab w:val="clear" w:pos="9638"/>
        </w:tabs>
      </w:pPr>
    </w:p>
    <w:p w14:paraId="15AD2A38" w14:textId="77777777" w:rsidR="00BA5F90" w:rsidRDefault="00BA5F90">
      <w:r>
        <w:br w:type="page"/>
      </w:r>
    </w:p>
    <w:p w14:paraId="1BDFD78F" w14:textId="77777777" w:rsidR="003C383C" w:rsidRDefault="003C383C" w:rsidP="009E0ED9">
      <w:pPr>
        <w:pStyle w:val="Sidehoved"/>
        <w:tabs>
          <w:tab w:val="clear" w:pos="4819"/>
          <w:tab w:val="clear" w:pos="9638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05"/>
        <w:gridCol w:w="2405"/>
      </w:tblGrid>
      <w:tr w:rsidR="00353DF0" w:rsidRPr="00D910A3" w14:paraId="109BB589" w14:textId="77777777" w:rsidTr="00BA7AFB">
        <w:trPr>
          <w:trHeight w:val="499"/>
        </w:trPr>
        <w:tc>
          <w:tcPr>
            <w:tcW w:w="7215" w:type="dxa"/>
            <w:gridSpan w:val="3"/>
            <w:shd w:val="clear" w:color="auto" w:fill="E6E6E6"/>
            <w:vAlign w:val="center"/>
          </w:tcPr>
          <w:p w14:paraId="776FA1B6" w14:textId="579329F2" w:rsidR="00353DF0" w:rsidRPr="00D910A3" w:rsidRDefault="00353DF0" w:rsidP="00353DF0">
            <w:pPr>
              <w:pStyle w:val="Overskrift3"/>
            </w:pPr>
            <w:r w:rsidRPr="00D04587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4: </w:t>
            </w:r>
            <w:r w:rsidRPr="00353DF0">
              <w:t>Nøjagtighed og præcision</w:t>
            </w:r>
          </w:p>
        </w:tc>
      </w:tr>
      <w:tr w:rsidR="00353DF0" w:rsidRPr="00D910A3" w14:paraId="5E064706" w14:textId="77777777" w:rsidTr="00BA7AFB">
        <w:trPr>
          <w:trHeight w:val="499"/>
        </w:trPr>
        <w:tc>
          <w:tcPr>
            <w:tcW w:w="2405" w:type="dxa"/>
            <w:shd w:val="clear" w:color="auto" w:fill="E6E6E6"/>
            <w:vAlign w:val="center"/>
          </w:tcPr>
          <w:p w14:paraId="40900A55" w14:textId="77777777" w:rsidR="00353DF0" w:rsidRPr="00D910A3" w:rsidRDefault="00353DF0" w:rsidP="00BA7AFB">
            <w:pPr>
              <w:pStyle w:val="Overskrift3"/>
            </w:pPr>
            <w:r w:rsidRPr="00D910A3">
              <w:t>Danske emneord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70E9363E" w14:textId="77777777" w:rsidR="00353DF0" w:rsidRPr="00D910A3" w:rsidRDefault="00353DF0" w:rsidP="00BA7AFB">
            <w:pPr>
              <w:pStyle w:val="Overskrift3"/>
            </w:pPr>
            <w:r w:rsidRPr="00D910A3">
              <w:t>Synonym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3DD2E0C9" w14:textId="77777777" w:rsidR="00353DF0" w:rsidRPr="00D910A3" w:rsidRDefault="00353DF0" w:rsidP="00BA7AFB">
            <w:pPr>
              <w:pStyle w:val="Overskrift3"/>
            </w:pPr>
            <w:r w:rsidRPr="00D910A3">
              <w:t>Synonym</w:t>
            </w:r>
          </w:p>
        </w:tc>
      </w:tr>
      <w:tr w:rsidR="00353DF0" w:rsidRPr="00D910A3" w14:paraId="713B24A2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31DFA060" w14:textId="5755C973" w:rsidR="00353DF0" w:rsidRPr="00D910A3" w:rsidRDefault="00F67239" w:rsidP="00BA7AFB">
            <w:r>
              <w:t>Nøjagtighed</w:t>
            </w:r>
          </w:p>
        </w:tc>
        <w:tc>
          <w:tcPr>
            <w:tcW w:w="2405" w:type="dxa"/>
            <w:shd w:val="clear" w:color="auto" w:fill="auto"/>
          </w:tcPr>
          <w:p w14:paraId="6B184BA1" w14:textId="1013CF75" w:rsidR="00353DF0" w:rsidRPr="00D910A3" w:rsidRDefault="00353DF0" w:rsidP="00BA7AFB"/>
        </w:tc>
        <w:tc>
          <w:tcPr>
            <w:tcW w:w="2405" w:type="dxa"/>
            <w:shd w:val="clear" w:color="auto" w:fill="auto"/>
          </w:tcPr>
          <w:p w14:paraId="1E1A47A4" w14:textId="77777777" w:rsidR="00353DF0" w:rsidRPr="00D910A3" w:rsidRDefault="00353DF0" w:rsidP="00BA7AFB"/>
        </w:tc>
      </w:tr>
      <w:tr w:rsidR="00353DF0" w:rsidRPr="00D910A3" w14:paraId="36EF2592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4F954B0" w14:textId="2D7DA3AB" w:rsidR="00353DF0" w:rsidRPr="00D910A3" w:rsidRDefault="00F67239" w:rsidP="00BA7AFB">
            <w:r>
              <w:t>Præcision</w:t>
            </w:r>
          </w:p>
        </w:tc>
        <w:tc>
          <w:tcPr>
            <w:tcW w:w="2405" w:type="dxa"/>
            <w:shd w:val="clear" w:color="auto" w:fill="auto"/>
          </w:tcPr>
          <w:p w14:paraId="6C32A4E6" w14:textId="77777777" w:rsidR="00353DF0" w:rsidRPr="00D910A3" w:rsidRDefault="00353DF0" w:rsidP="00BA7AFB"/>
        </w:tc>
        <w:tc>
          <w:tcPr>
            <w:tcW w:w="2405" w:type="dxa"/>
            <w:shd w:val="clear" w:color="auto" w:fill="auto"/>
          </w:tcPr>
          <w:p w14:paraId="6DECF7E6" w14:textId="77777777" w:rsidR="00353DF0" w:rsidRPr="00D910A3" w:rsidRDefault="00353DF0" w:rsidP="00BA7AFB"/>
        </w:tc>
      </w:tr>
      <w:tr w:rsidR="00353DF0" w:rsidRPr="002344F4" w14:paraId="15010C58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F8124FD" w14:textId="0FD1FF56" w:rsidR="00353DF0" w:rsidRPr="00D910A3" w:rsidRDefault="00F67239" w:rsidP="00BA7AFB">
            <w:r>
              <w:t>Brystkirurgi</w:t>
            </w:r>
          </w:p>
        </w:tc>
        <w:tc>
          <w:tcPr>
            <w:tcW w:w="2405" w:type="dxa"/>
            <w:shd w:val="clear" w:color="auto" w:fill="auto"/>
          </w:tcPr>
          <w:p w14:paraId="6874B44E" w14:textId="252C9C85" w:rsidR="00353DF0" w:rsidRPr="00D910A3" w:rsidRDefault="00F67239" w:rsidP="00BA7AFB">
            <w:r>
              <w:t>Brystoperation</w:t>
            </w:r>
          </w:p>
        </w:tc>
        <w:tc>
          <w:tcPr>
            <w:tcW w:w="2405" w:type="dxa"/>
            <w:shd w:val="clear" w:color="auto" w:fill="auto"/>
          </w:tcPr>
          <w:p w14:paraId="60360F97" w14:textId="77777777" w:rsidR="00353DF0" w:rsidRPr="00D910A3" w:rsidRDefault="00353DF0" w:rsidP="00BA7AFB"/>
        </w:tc>
      </w:tr>
      <w:tr w:rsidR="00353DF0" w:rsidRPr="002344F4" w14:paraId="7BF110EF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64434271" w14:textId="3291E4FF" w:rsidR="00353DF0" w:rsidRPr="00D910A3" w:rsidRDefault="00F67239" w:rsidP="00BA7AFB">
            <w:r>
              <w:t>Brystvolumen</w:t>
            </w:r>
          </w:p>
        </w:tc>
        <w:tc>
          <w:tcPr>
            <w:tcW w:w="2405" w:type="dxa"/>
            <w:shd w:val="clear" w:color="auto" w:fill="auto"/>
          </w:tcPr>
          <w:p w14:paraId="0358C4EB" w14:textId="1646DFA4" w:rsidR="00353DF0" w:rsidRPr="00D910A3" w:rsidRDefault="00F67239" w:rsidP="00BA7AFB">
            <w:r>
              <w:t>Bryststørrelse</w:t>
            </w:r>
          </w:p>
        </w:tc>
        <w:tc>
          <w:tcPr>
            <w:tcW w:w="2405" w:type="dxa"/>
            <w:shd w:val="clear" w:color="auto" w:fill="auto"/>
          </w:tcPr>
          <w:p w14:paraId="7F871301" w14:textId="77777777" w:rsidR="00353DF0" w:rsidRPr="00D910A3" w:rsidRDefault="00353DF0" w:rsidP="00BA7AFB"/>
        </w:tc>
      </w:tr>
      <w:tr w:rsidR="00353DF0" w:rsidRPr="002344F4" w14:paraId="77C1FEB8" w14:textId="77777777" w:rsidTr="00BA7AFB">
        <w:trPr>
          <w:cantSplit/>
          <w:trHeight w:val="499"/>
        </w:trPr>
        <w:tc>
          <w:tcPr>
            <w:tcW w:w="2405" w:type="dxa"/>
            <w:shd w:val="clear" w:color="auto" w:fill="auto"/>
          </w:tcPr>
          <w:p w14:paraId="6A239F87" w14:textId="25858F2A" w:rsidR="00353DF0" w:rsidRPr="00D910A3" w:rsidRDefault="00F67239" w:rsidP="00BA7AFB">
            <w:r>
              <w:t>Brystsymmetri</w:t>
            </w:r>
          </w:p>
        </w:tc>
        <w:tc>
          <w:tcPr>
            <w:tcW w:w="2405" w:type="dxa"/>
            <w:shd w:val="clear" w:color="auto" w:fill="auto"/>
          </w:tcPr>
          <w:p w14:paraId="73ABDDE0" w14:textId="77777777" w:rsidR="00353DF0" w:rsidRPr="00D910A3" w:rsidRDefault="00353DF0" w:rsidP="00BA7AFB"/>
        </w:tc>
        <w:tc>
          <w:tcPr>
            <w:tcW w:w="2405" w:type="dxa"/>
            <w:shd w:val="clear" w:color="auto" w:fill="auto"/>
          </w:tcPr>
          <w:p w14:paraId="236BC06E" w14:textId="77777777" w:rsidR="00353DF0" w:rsidRPr="00D910A3" w:rsidRDefault="00353DF0" w:rsidP="00BA7AFB"/>
        </w:tc>
      </w:tr>
      <w:tr w:rsidR="00353DF0" w:rsidRPr="002344F4" w14:paraId="37B74C31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6855D2FA" w14:textId="2CC1D496" w:rsidR="00353DF0" w:rsidRPr="00D910A3" w:rsidRDefault="00F67239" w:rsidP="00BA7AFB">
            <w:r>
              <w:t>Rekonstruktion</w:t>
            </w:r>
          </w:p>
        </w:tc>
        <w:tc>
          <w:tcPr>
            <w:tcW w:w="2405" w:type="dxa"/>
            <w:shd w:val="clear" w:color="auto" w:fill="auto"/>
          </w:tcPr>
          <w:p w14:paraId="3F8B9DA8" w14:textId="31A7FBE2" w:rsidR="00353DF0" w:rsidRPr="00D910A3" w:rsidRDefault="00F67239" w:rsidP="00BA7AFB">
            <w:r>
              <w:t xml:space="preserve">Korrigerende </w:t>
            </w:r>
          </w:p>
        </w:tc>
        <w:tc>
          <w:tcPr>
            <w:tcW w:w="2405" w:type="dxa"/>
            <w:shd w:val="clear" w:color="auto" w:fill="auto"/>
          </w:tcPr>
          <w:p w14:paraId="6A2C11E4" w14:textId="30CB7A1F" w:rsidR="00353DF0" w:rsidRPr="00D910A3" w:rsidRDefault="00F67239" w:rsidP="00BA7AFB">
            <w:r>
              <w:t>Symmetriskabende</w:t>
            </w:r>
          </w:p>
        </w:tc>
      </w:tr>
      <w:tr w:rsidR="00353DF0" w:rsidRPr="002344F4" w14:paraId="0F2978EE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DF2D104" w14:textId="3A06014F" w:rsidR="00353DF0" w:rsidRPr="00D910A3" w:rsidRDefault="00F67239" w:rsidP="00BA7AFB">
            <w:r>
              <w:t>Volumenmåling</w:t>
            </w:r>
          </w:p>
        </w:tc>
        <w:tc>
          <w:tcPr>
            <w:tcW w:w="2405" w:type="dxa"/>
            <w:shd w:val="clear" w:color="auto" w:fill="auto"/>
          </w:tcPr>
          <w:p w14:paraId="3749386E" w14:textId="6C025BC2" w:rsidR="00353DF0" w:rsidRPr="00D910A3" w:rsidRDefault="00F67239" w:rsidP="00BA7AFB">
            <w:r>
              <w:t>Størrelsesberegning</w:t>
            </w:r>
          </w:p>
        </w:tc>
        <w:tc>
          <w:tcPr>
            <w:tcW w:w="2405" w:type="dxa"/>
            <w:shd w:val="clear" w:color="auto" w:fill="auto"/>
          </w:tcPr>
          <w:p w14:paraId="0F06B3B9" w14:textId="77777777" w:rsidR="00353DF0" w:rsidRPr="00D910A3" w:rsidRDefault="00353DF0" w:rsidP="00BA7AFB"/>
        </w:tc>
      </w:tr>
      <w:tr w:rsidR="000B2311" w:rsidRPr="002344F4" w14:paraId="53C2F693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6450883D" w14:textId="5C803D1D" w:rsidR="000B2311" w:rsidRDefault="000B2311" w:rsidP="00BA7AFB">
            <w:r>
              <w:t>Spædbørn</w:t>
            </w:r>
          </w:p>
        </w:tc>
        <w:tc>
          <w:tcPr>
            <w:tcW w:w="2405" w:type="dxa"/>
            <w:shd w:val="clear" w:color="auto" w:fill="auto"/>
          </w:tcPr>
          <w:p w14:paraId="00877EE1" w14:textId="06A3B891" w:rsidR="000B2311" w:rsidRDefault="000B2311" w:rsidP="00BA7AFB">
            <w:r>
              <w:t>Baby</w:t>
            </w:r>
          </w:p>
        </w:tc>
        <w:tc>
          <w:tcPr>
            <w:tcW w:w="2405" w:type="dxa"/>
            <w:shd w:val="clear" w:color="auto" w:fill="auto"/>
          </w:tcPr>
          <w:p w14:paraId="691B34BC" w14:textId="5B217760" w:rsidR="000B2311" w:rsidRPr="00D910A3" w:rsidRDefault="008F78D6" w:rsidP="00BA7AFB">
            <w:r>
              <w:t>Nyfødt</w:t>
            </w:r>
          </w:p>
        </w:tc>
      </w:tr>
      <w:tr w:rsidR="000B2311" w:rsidRPr="002344F4" w14:paraId="473F2825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5171208C" w14:textId="709F7416" w:rsidR="000B2311" w:rsidRDefault="000B2311" w:rsidP="00BA7AFB">
            <w:r>
              <w:t>Modermælk</w:t>
            </w:r>
          </w:p>
        </w:tc>
        <w:tc>
          <w:tcPr>
            <w:tcW w:w="2405" w:type="dxa"/>
            <w:shd w:val="clear" w:color="auto" w:fill="auto"/>
          </w:tcPr>
          <w:p w14:paraId="7BFA8554" w14:textId="0C632865" w:rsidR="000B2311" w:rsidRDefault="000B2311" w:rsidP="00BA7AFB">
            <w:r>
              <w:t>Brystmælk</w:t>
            </w:r>
          </w:p>
        </w:tc>
        <w:tc>
          <w:tcPr>
            <w:tcW w:w="2405" w:type="dxa"/>
            <w:shd w:val="clear" w:color="auto" w:fill="auto"/>
          </w:tcPr>
          <w:p w14:paraId="54D9EBFD" w14:textId="77777777" w:rsidR="000B2311" w:rsidRPr="00D910A3" w:rsidRDefault="000B2311" w:rsidP="00BA7AFB"/>
        </w:tc>
      </w:tr>
      <w:tr w:rsidR="000B2311" w:rsidRPr="002344F4" w14:paraId="6A3FE9B1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47178004" w14:textId="622ACA00" w:rsidR="000B2311" w:rsidRDefault="000B2311" w:rsidP="00BA7AFB">
            <w:r>
              <w:t>Mængde(ml)</w:t>
            </w:r>
          </w:p>
        </w:tc>
        <w:tc>
          <w:tcPr>
            <w:tcW w:w="2405" w:type="dxa"/>
            <w:shd w:val="clear" w:color="auto" w:fill="auto"/>
          </w:tcPr>
          <w:p w14:paraId="6B96F204" w14:textId="77777777" w:rsidR="000B2311" w:rsidRDefault="000B2311" w:rsidP="00BA7AFB"/>
        </w:tc>
        <w:tc>
          <w:tcPr>
            <w:tcW w:w="2405" w:type="dxa"/>
            <w:shd w:val="clear" w:color="auto" w:fill="auto"/>
          </w:tcPr>
          <w:p w14:paraId="18CF781F" w14:textId="77777777" w:rsidR="000B2311" w:rsidRPr="00D910A3" w:rsidRDefault="000B2311" w:rsidP="00BA7AFB"/>
        </w:tc>
      </w:tr>
      <w:tr w:rsidR="000B2311" w:rsidRPr="002344F4" w14:paraId="7A9320E3" w14:textId="77777777" w:rsidTr="000B2311">
        <w:trPr>
          <w:cantSplit/>
          <w:trHeight w:val="488"/>
        </w:trPr>
        <w:tc>
          <w:tcPr>
            <w:tcW w:w="2405" w:type="dxa"/>
            <w:shd w:val="clear" w:color="auto" w:fill="auto"/>
          </w:tcPr>
          <w:p w14:paraId="598F285A" w14:textId="03B5933D" w:rsidR="000B2311" w:rsidRDefault="000B2311" w:rsidP="00BA7AFB">
            <w:r>
              <w:t>Ernæring</w:t>
            </w:r>
          </w:p>
        </w:tc>
        <w:tc>
          <w:tcPr>
            <w:tcW w:w="2405" w:type="dxa"/>
            <w:shd w:val="clear" w:color="auto" w:fill="auto"/>
          </w:tcPr>
          <w:p w14:paraId="640BF636" w14:textId="77777777" w:rsidR="000B2311" w:rsidRDefault="000B2311" w:rsidP="00BA7AFB"/>
        </w:tc>
        <w:tc>
          <w:tcPr>
            <w:tcW w:w="2405" w:type="dxa"/>
            <w:shd w:val="clear" w:color="auto" w:fill="auto"/>
          </w:tcPr>
          <w:p w14:paraId="39F15693" w14:textId="77777777" w:rsidR="000B2311" w:rsidRPr="00D910A3" w:rsidRDefault="000B2311" w:rsidP="00BA7AFB"/>
        </w:tc>
      </w:tr>
      <w:tr w:rsidR="008F78D6" w:rsidRPr="002344F4" w14:paraId="5BED7490" w14:textId="77777777" w:rsidTr="000B2311">
        <w:trPr>
          <w:cantSplit/>
          <w:trHeight w:val="488"/>
        </w:trPr>
        <w:tc>
          <w:tcPr>
            <w:tcW w:w="2405" w:type="dxa"/>
            <w:shd w:val="clear" w:color="auto" w:fill="auto"/>
          </w:tcPr>
          <w:p w14:paraId="054BCFEC" w14:textId="5011D3DA" w:rsidR="008F78D6" w:rsidRDefault="008F78D6" w:rsidP="00BA7AFB">
            <w:r>
              <w:t xml:space="preserve">Afvigelse </w:t>
            </w:r>
          </w:p>
        </w:tc>
        <w:tc>
          <w:tcPr>
            <w:tcW w:w="2405" w:type="dxa"/>
            <w:shd w:val="clear" w:color="auto" w:fill="auto"/>
          </w:tcPr>
          <w:p w14:paraId="48745525" w14:textId="77777777" w:rsidR="008F78D6" w:rsidRDefault="008F78D6" w:rsidP="00BA7AFB"/>
        </w:tc>
        <w:tc>
          <w:tcPr>
            <w:tcW w:w="2405" w:type="dxa"/>
            <w:shd w:val="clear" w:color="auto" w:fill="auto"/>
          </w:tcPr>
          <w:p w14:paraId="31F34010" w14:textId="77777777" w:rsidR="008F78D6" w:rsidRPr="00D910A3" w:rsidRDefault="008F78D6" w:rsidP="00BA7AFB"/>
        </w:tc>
      </w:tr>
      <w:tr w:rsidR="00353DF0" w:rsidRPr="002344F4" w14:paraId="34120D66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  <w:vAlign w:val="center"/>
          </w:tcPr>
          <w:p w14:paraId="45110931" w14:textId="77777777" w:rsidR="00353DF0" w:rsidRPr="00D910A3" w:rsidRDefault="00353DF0" w:rsidP="00BA7AFB">
            <w:pPr>
              <w:pStyle w:val="Overskrift3"/>
            </w:pPr>
            <w:r>
              <w:t>Engelske</w:t>
            </w:r>
            <w:r w:rsidRPr="00D910A3">
              <w:t xml:space="preserve"> emneord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99A88A0" w14:textId="77777777" w:rsidR="00353DF0" w:rsidRPr="00D910A3" w:rsidRDefault="00353DF0" w:rsidP="00BA7AFB">
            <w:pPr>
              <w:pStyle w:val="Overskrift3"/>
            </w:pPr>
            <w:r w:rsidRPr="00D910A3">
              <w:t>Synonym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78782435" w14:textId="77777777" w:rsidR="00353DF0" w:rsidRPr="00D910A3" w:rsidRDefault="00353DF0" w:rsidP="00BA7AFB">
            <w:pPr>
              <w:pStyle w:val="Overskrift3"/>
            </w:pPr>
            <w:r w:rsidRPr="00D910A3">
              <w:t>Synonym</w:t>
            </w:r>
          </w:p>
        </w:tc>
      </w:tr>
      <w:tr w:rsidR="00353DF0" w:rsidRPr="002344F4" w14:paraId="0642538A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3398DD8B" w14:textId="7DABF5F3" w:rsidR="00353DF0" w:rsidRDefault="002B405F" w:rsidP="00BA7AFB">
            <w:r>
              <w:t>Prec</w:t>
            </w:r>
            <w:r w:rsidR="000B2311">
              <w:t>ision</w:t>
            </w:r>
          </w:p>
        </w:tc>
        <w:tc>
          <w:tcPr>
            <w:tcW w:w="2405" w:type="dxa"/>
            <w:shd w:val="clear" w:color="auto" w:fill="auto"/>
          </w:tcPr>
          <w:p w14:paraId="0A77EF06" w14:textId="77777777" w:rsidR="00353DF0" w:rsidRPr="00D910A3" w:rsidRDefault="00353DF0" w:rsidP="00BA7AFB"/>
        </w:tc>
        <w:tc>
          <w:tcPr>
            <w:tcW w:w="2405" w:type="dxa"/>
            <w:shd w:val="clear" w:color="auto" w:fill="auto"/>
          </w:tcPr>
          <w:p w14:paraId="36195E45" w14:textId="77777777" w:rsidR="00353DF0" w:rsidRPr="00D910A3" w:rsidRDefault="00353DF0" w:rsidP="00BA7AFB"/>
        </w:tc>
      </w:tr>
      <w:tr w:rsidR="00353DF0" w:rsidRPr="002344F4" w14:paraId="542EBE80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398B79C6" w14:textId="49076B1B" w:rsidR="00353DF0" w:rsidRDefault="000B2311" w:rsidP="00BA7AFB">
            <w:r>
              <w:t>Accuracy</w:t>
            </w:r>
          </w:p>
        </w:tc>
        <w:tc>
          <w:tcPr>
            <w:tcW w:w="2405" w:type="dxa"/>
            <w:shd w:val="clear" w:color="auto" w:fill="auto"/>
          </w:tcPr>
          <w:p w14:paraId="36CB73F3" w14:textId="77777777" w:rsidR="00353DF0" w:rsidRPr="00350A5C" w:rsidRDefault="00353DF0" w:rsidP="00BA7AFB"/>
        </w:tc>
        <w:tc>
          <w:tcPr>
            <w:tcW w:w="2405" w:type="dxa"/>
            <w:shd w:val="clear" w:color="auto" w:fill="auto"/>
          </w:tcPr>
          <w:p w14:paraId="362C1502" w14:textId="77777777" w:rsidR="00353DF0" w:rsidRPr="00350A5C" w:rsidRDefault="00353DF0" w:rsidP="00BA7AFB"/>
        </w:tc>
      </w:tr>
      <w:tr w:rsidR="00353DF0" w:rsidRPr="002344F4" w14:paraId="5D6AC76D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204F0700" w14:textId="35BAAFC5" w:rsidR="00353DF0" w:rsidRDefault="000B2311" w:rsidP="00BA7AFB">
            <w:r>
              <w:t>Breast surgery</w:t>
            </w:r>
          </w:p>
        </w:tc>
        <w:tc>
          <w:tcPr>
            <w:tcW w:w="2405" w:type="dxa"/>
            <w:shd w:val="clear" w:color="auto" w:fill="auto"/>
          </w:tcPr>
          <w:p w14:paraId="12CC3DF4" w14:textId="77777777" w:rsidR="00353DF0" w:rsidRPr="00D910A3" w:rsidRDefault="00353DF0" w:rsidP="00BA7AFB"/>
        </w:tc>
        <w:tc>
          <w:tcPr>
            <w:tcW w:w="2405" w:type="dxa"/>
            <w:shd w:val="clear" w:color="auto" w:fill="auto"/>
          </w:tcPr>
          <w:p w14:paraId="407180E6" w14:textId="77777777" w:rsidR="00353DF0" w:rsidRPr="00D910A3" w:rsidRDefault="00353DF0" w:rsidP="00BA7AFB">
            <w:pPr>
              <w:pStyle w:val="Overskrift3"/>
            </w:pPr>
          </w:p>
        </w:tc>
      </w:tr>
      <w:tr w:rsidR="00353DF0" w:rsidRPr="002344F4" w14:paraId="44590127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64719290" w14:textId="592C3C4C" w:rsidR="00353DF0" w:rsidRDefault="000B2311" w:rsidP="00BA7AFB">
            <w:r>
              <w:t>Breast volume</w:t>
            </w:r>
          </w:p>
        </w:tc>
        <w:tc>
          <w:tcPr>
            <w:tcW w:w="2405" w:type="dxa"/>
            <w:shd w:val="clear" w:color="auto" w:fill="auto"/>
          </w:tcPr>
          <w:p w14:paraId="741082B7" w14:textId="77777777" w:rsidR="00353DF0" w:rsidRPr="00D910A3" w:rsidRDefault="00353DF0" w:rsidP="00BA7AFB"/>
        </w:tc>
        <w:tc>
          <w:tcPr>
            <w:tcW w:w="2405" w:type="dxa"/>
            <w:shd w:val="clear" w:color="auto" w:fill="auto"/>
          </w:tcPr>
          <w:p w14:paraId="38738F9B" w14:textId="77777777" w:rsidR="00353DF0" w:rsidRPr="00D910A3" w:rsidRDefault="00353DF0" w:rsidP="00BA7AFB"/>
        </w:tc>
      </w:tr>
      <w:tr w:rsidR="00353DF0" w:rsidRPr="002344F4" w14:paraId="34602134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258E18D3" w14:textId="7D7701A2" w:rsidR="00353DF0" w:rsidRDefault="000B2311" w:rsidP="00BA7AFB">
            <w:r>
              <w:t>Breast symmetry</w:t>
            </w:r>
          </w:p>
        </w:tc>
        <w:tc>
          <w:tcPr>
            <w:tcW w:w="2405" w:type="dxa"/>
            <w:shd w:val="clear" w:color="auto" w:fill="auto"/>
          </w:tcPr>
          <w:p w14:paraId="575B2075" w14:textId="77777777" w:rsidR="00353DF0" w:rsidRPr="00D910A3" w:rsidRDefault="00353DF0" w:rsidP="00BA7AFB"/>
        </w:tc>
        <w:tc>
          <w:tcPr>
            <w:tcW w:w="2405" w:type="dxa"/>
            <w:shd w:val="clear" w:color="auto" w:fill="auto"/>
          </w:tcPr>
          <w:p w14:paraId="5DF8FF1F" w14:textId="77777777" w:rsidR="00353DF0" w:rsidRPr="00D910A3" w:rsidRDefault="00353DF0" w:rsidP="00BA7AFB"/>
        </w:tc>
      </w:tr>
      <w:tr w:rsidR="00353DF0" w:rsidRPr="002344F4" w14:paraId="013E8380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66E692AB" w14:textId="3B5D8C33" w:rsidR="00353DF0" w:rsidRDefault="000B2311" w:rsidP="00BA7AFB">
            <w:r>
              <w:t>Rekonstruktion</w:t>
            </w:r>
          </w:p>
        </w:tc>
        <w:tc>
          <w:tcPr>
            <w:tcW w:w="2405" w:type="dxa"/>
            <w:shd w:val="clear" w:color="auto" w:fill="auto"/>
          </w:tcPr>
          <w:p w14:paraId="36958E9A" w14:textId="3FE9B25F" w:rsidR="00353DF0" w:rsidRDefault="000B2311" w:rsidP="00BA7AFB">
            <w:r>
              <w:t>Corrective</w:t>
            </w:r>
          </w:p>
        </w:tc>
        <w:tc>
          <w:tcPr>
            <w:tcW w:w="2405" w:type="dxa"/>
            <w:shd w:val="clear" w:color="auto" w:fill="auto"/>
          </w:tcPr>
          <w:p w14:paraId="228C73AD" w14:textId="2B2EE7A7" w:rsidR="00353DF0" w:rsidRPr="00D910A3" w:rsidRDefault="000B2311" w:rsidP="00BA7AFB">
            <w:r>
              <w:t>Symmetry surgery</w:t>
            </w:r>
          </w:p>
        </w:tc>
      </w:tr>
      <w:tr w:rsidR="00353DF0" w:rsidRPr="002344F4" w14:paraId="59AD2D6A" w14:textId="77777777" w:rsidTr="00BA7AFB">
        <w:trPr>
          <w:cantSplit/>
          <w:trHeight w:val="585"/>
        </w:trPr>
        <w:tc>
          <w:tcPr>
            <w:tcW w:w="2405" w:type="dxa"/>
            <w:shd w:val="clear" w:color="auto" w:fill="auto"/>
          </w:tcPr>
          <w:p w14:paraId="56477C32" w14:textId="1DCB171D" w:rsidR="00353DF0" w:rsidRDefault="000B2311" w:rsidP="00BA7AFB">
            <w:r>
              <w:t>Volume measurement</w:t>
            </w:r>
          </w:p>
        </w:tc>
        <w:tc>
          <w:tcPr>
            <w:tcW w:w="2405" w:type="dxa"/>
            <w:shd w:val="clear" w:color="auto" w:fill="auto"/>
          </w:tcPr>
          <w:p w14:paraId="0F747AF0" w14:textId="279F86E6" w:rsidR="00353DF0" w:rsidRDefault="000B2311" w:rsidP="00BA7AFB">
            <w:r>
              <w:t>Sizemeasurement</w:t>
            </w:r>
          </w:p>
        </w:tc>
        <w:tc>
          <w:tcPr>
            <w:tcW w:w="2405" w:type="dxa"/>
            <w:shd w:val="clear" w:color="auto" w:fill="auto"/>
          </w:tcPr>
          <w:p w14:paraId="029CEFEE" w14:textId="77777777" w:rsidR="00353DF0" w:rsidRPr="00D910A3" w:rsidRDefault="00353DF0" w:rsidP="00BA7AFB"/>
        </w:tc>
      </w:tr>
      <w:tr w:rsidR="008F78D6" w:rsidRPr="002344F4" w14:paraId="03B0B66D" w14:textId="77777777" w:rsidTr="00BA7AFB">
        <w:trPr>
          <w:cantSplit/>
          <w:trHeight w:val="585"/>
        </w:trPr>
        <w:tc>
          <w:tcPr>
            <w:tcW w:w="2405" w:type="dxa"/>
            <w:shd w:val="clear" w:color="auto" w:fill="auto"/>
          </w:tcPr>
          <w:p w14:paraId="5C40367C" w14:textId="09034F11" w:rsidR="008F78D6" w:rsidRDefault="008F78D6" w:rsidP="00BA7AFB">
            <w:r>
              <w:t>Infant</w:t>
            </w:r>
          </w:p>
        </w:tc>
        <w:tc>
          <w:tcPr>
            <w:tcW w:w="2405" w:type="dxa"/>
            <w:shd w:val="clear" w:color="auto" w:fill="auto"/>
          </w:tcPr>
          <w:p w14:paraId="26771A60" w14:textId="1C64F008" w:rsidR="008F78D6" w:rsidRDefault="008F78D6" w:rsidP="00BA7AFB">
            <w:r>
              <w:t>Baby</w:t>
            </w:r>
          </w:p>
        </w:tc>
        <w:tc>
          <w:tcPr>
            <w:tcW w:w="2405" w:type="dxa"/>
            <w:shd w:val="clear" w:color="auto" w:fill="auto"/>
          </w:tcPr>
          <w:p w14:paraId="423B9ADC" w14:textId="646737C9" w:rsidR="008F78D6" w:rsidRPr="00D910A3" w:rsidRDefault="008F78D6" w:rsidP="00BA7AFB">
            <w:r>
              <w:t>Newborn</w:t>
            </w:r>
          </w:p>
        </w:tc>
      </w:tr>
      <w:tr w:rsidR="008F78D6" w:rsidRPr="002344F4" w14:paraId="260BCD7F" w14:textId="77777777" w:rsidTr="00BA7AFB">
        <w:trPr>
          <w:cantSplit/>
          <w:trHeight w:val="585"/>
        </w:trPr>
        <w:tc>
          <w:tcPr>
            <w:tcW w:w="2405" w:type="dxa"/>
            <w:shd w:val="clear" w:color="auto" w:fill="auto"/>
          </w:tcPr>
          <w:p w14:paraId="4871D65E" w14:textId="2DED9610" w:rsidR="008F78D6" w:rsidRDefault="008F78D6" w:rsidP="00BA7AFB">
            <w:r>
              <w:lastRenderedPageBreak/>
              <w:t>Breast milk</w:t>
            </w:r>
          </w:p>
        </w:tc>
        <w:tc>
          <w:tcPr>
            <w:tcW w:w="2405" w:type="dxa"/>
            <w:shd w:val="clear" w:color="auto" w:fill="auto"/>
          </w:tcPr>
          <w:p w14:paraId="52399EED" w14:textId="2132648C" w:rsidR="008F78D6" w:rsidRDefault="008F78D6" w:rsidP="00BA7AFB">
            <w:r>
              <w:t>Mother´s milk</w:t>
            </w:r>
          </w:p>
        </w:tc>
        <w:tc>
          <w:tcPr>
            <w:tcW w:w="2405" w:type="dxa"/>
            <w:shd w:val="clear" w:color="auto" w:fill="auto"/>
          </w:tcPr>
          <w:p w14:paraId="0792CE95" w14:textId="77777777" w:rsidR="008F78D6" w:rsidRPr="00D910A3" w:rsidRDefault="008F78D6" w:rsidP="00BA7AFB"/>
        </w:tc>
      </w:tr>
      <w:tr w:rsidR="008F78D6" w:rsidRPr="002344F4" w14:paraId="38A4D59A" w14:textId="77777777" w:rsidTr="00BA7AFB">
        <w:trPr>
          <w:cantSplit/>
          <w:trHeight w:val="585"/>
        </w:trPr>
        <w:tc>
          <w:tcPr>
            <w:tcW w:w="2405" w:type="dxa"/>
            <w:shd w:val="clear" w:color="auto" w:fill="auto"/>
          </w:tcPr>
          <w:p w14:paraId="6DF8B6E7" w14:textId="25480688" w:rsidR="008F78D6" w:rsidRDefault="008F78D6" w:rsidP="00BA7AFB">
            <w:r>
              <w:t>Nutrition</w:t>
            </w:r>
          </w:p>
        </w:tc>
        <w:tc>
          <w:tcPr>
            <w:tcW w:w="2405" w:type="dxa"/>
            <w:shd w:val="clear" w:color="auto" w:fill="auto"/>
          </w:tcPr>
          <w:p w14:paraId="798DC09D" w14:textId="77777777" w:rsidR="008F78D6" w:rsidRDefault="008F78D6" w:rsidP="00BA7AFB"/>
        </w:tc>
        <w:tc>
          <w:tcPr>
            <w:tcW w:w="2405" w:type="dxa"/>
            <w:shd w:val="clear" w:color="auto" w:fill="auto"/>
          </w:tcPr>
          <w:p w14:paraId="4E233B40" w14:textId="77777777" w:rsidR="008F78D6" w:rsidRPr="00D910A3" w:rsidRDefault="008F78D6" w:rsidP="00BA7AFB"/>
        </w:tc>
      </w:tr>
      <w:tr w:rsidR="008F78D6" w:rsidRPr="002344F4" w14:paraId="0E8B1723" w14:textId="77777777" w:rsidTr="00BA7AFB">
        <w:trPr>
          <w:cantSplit/>
          <w:trHeight w:val="585"/>
        </w:trPr>
        <w:tc>
          <w:tcPr>
            <w:tcW w:w="2405" w:type="dxa"/>
            <w:shd w:val="clear" w:color="auto" w:fill="auto"/>
          </w:tcPr>
          <w:p w14:paraId="4B82BAD1" w14:textId="50A90A46" w:rsidR="008F78D6" w:rsidRDefault="008F78D6" w:rsidP="00BA7AFB">
            <w:r>
              <w:t>Deviation</w:t>
            </w:r>
          </w:p>
        </w:tc>
        <w:tc>
          <w:tcPr>
            <w:tcW w:w="2405" w:type="dxa"/>
            <w:shd w:val="clear" w:color="auto" w:fill="auto"/>
          </w:tcPr>
          <w:p w14:paraId="7145B765" w14:textId="77777777" w:rsidR="008F78D6" w:rsidRDefault="008F78D6" w:rsidP="00BA7AFB"/>
        </w:tc>
        <w:tc>
          <w:tcPr>
            <w:tcW w:w="2405" w:type="dxa"/>
            <w:shd w:val="clear" w:color="auto" w:fill="auto"/>
          </w:tcPr>
          <w:p w14:paraId="1A9984DF" w14:textId="77777777" w:rsidR="008F78D6" w:rsidRPr="00D910A3" w:rsidRDefault="008F78D6" w:rsidP="00BA7AFB"/>
        </w:tc>
      </w:tr>
    </w:tbl>
    <w:p w14:paraId="0B35A4B7" w14:textId="77777777" w:rsidR="009E0ED9" w:rsidRDefault="009E0ED9" w:rsidP="009E0ED9">
      <w:pPr>
        <w:pStyle w:val="Sidehoved"/>
        <w:tabs>
          <w:tab w:val="clear" w:pos="4819"/>
          <w:tab w:val="clear" w:pos="9638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05"/>
        <w:gridCol w:w="2405"/>
      </w:tblGrid>
      <w:tr w:rsidR="00D5796E" w:rsidRPr="00D910A3" w14:paraId="1A727B36" w14:textId="77777777" w:rsidTr="00BA7AFB">
        <w:trPr>
          <w:trHeight w:val="499"/>
        </w:trPr>
        <w:tc>
          <w:tcPr>
            <w:tcW w:w="7215" w:type="dxa"/>
            <w:gridSpan w:val="3"/>
            <w:shd w:val="clear" w:color="auto" w:fill="E6E6E6"/>
            <w:vAlign w:val="center"/>
          </w:tcPr>
          <w:p w14:paraId="26FEDD09" w14:textId="79AC443F" w:rsidR="00D5796E" w:rsidRPr="00D910A3" w:rsidRDefault="00D5796E" w:rsidP="00BA7AFB">
            <w:pPr>
              <w:pStyle w:val="Overskrift3"/>
            </w:pPr>
            <w:r w:rsidRPr="00D04587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5</w:t>
            </w:r>
            <w:r w:rsidRPr="00D04587">
              <w:rPr>
                <w:sz w:val="28"/>
                <w:szCs w:val="28"/>
              </w:rPr>
              <w:t>:</w:t>
            </w:r>
            <w:r>
              <w:t xml:space="preserve"> Konkurrende teknoloiger</w:t>
            </w:r>
          </w:p>
        </w:tc>
      </w:tr>
      <w:tr w:rsidR="00D5796E" w:rsidRPr="00D910A3" w14:paraId="29B0CD22" w14:textId="77777777" w:rsidTr="00BA7AFB">
        <w:trPr>
          <w:trHeight w:val="499"/>
        </w:trPr>
        <w:tc>
          <w:tcPr>
            <w:tcW w:w="2405" w:type="dxa"/>
            <w:shd w:val="clear" w:color="auto" w:fill="E6E6E6"/>
            <w:vAlign w:val="center"/>
          </w:tcPr>
          <w:p w14:paraId="34ED9166" w14:textId="77777777" w:rsidR="00D5796E" w:rsidRPr="00D910A3" w:rsidRDefault="00D5796E" w:rsidP="00BA7AFB">
            <w:pPr>
              <w:pStyle w:val="Overskrift3"/>
            </w:pPr>
            <w:r w:rsidRPr="00D910A3">
              <w:t>Danske emneord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18EFB42C" w14:textId="77777777" w:rsidR="00D5796E" w:rsidRPr="00D910A3" w:rsidRDefault="00D5796E" w:rsidP="00BA7AFB">
            <w:pPr>
              <w:pStyle w:val="Overskrift3"/>
            </w:pPr>
            <w:r w:rsidRPr="00D910A3">
              <w:t>Synonym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3EDFC5B7" w14:textId="77777777" w:rsidR="00D5796E" w:rsidRPr="00D910A3" w:rsidRDefault="00D5796E" w:rsidP="00BA7AFB">
            <w:pPr>
              <w:pStyle w:val="Overskrift3"/>
            </w:pPr>
            <w:r w:rsidRPr="00D910A3">
              <w:t>Synonym</w:t>
            </w:r>
          </w:p>
        </w:tc>
      </w:tr>
      <w:tr w:rsidR="00D5796E" w:rsidRPr="00D910A3" w14:paraId="0E268C55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7EBA480C" w14:textId="2E9E3DF6" w:rsidR="00D5796E" w:rsidRPr="00D910A3" w:rsidRDefault="00D5796E" w:rsidP="00BA7AFB">
            <w:r>
              <w:t>Prior art</w:t>
            </w:r>
          </w:p>
        </w:tc>
        <w:tc>
          <w:tcPr>
            <w:tcW w:w="2405" w:type="dxa"/>
            <w:shd w:val="clear" w:color="auto" w:fill="auto"/>
          </w:tcPr>
          <w:p w14:paraId="4B6AE520" w14:textId="2669F796" w:rsidR="00D5796E" w:rsidRPr="00D910A3" w:rsidRDefault="00D5796E" w:rsidP="00BA7AFB">
            <w:r>
              <w:t>Kendt teknologi</w:t>
            </w:r>
          </w:p>
        </w:tc>
        <w:tc>
          <w:tcPr>
            <w:tcW w:w="2405" w:type="dxa"/>
            <w:shd w:val="clear" w:color="auto" w:fill="auto"/>
          </w:tcPr>
          <w:p w14:paraId="5EE4E4B3" w14:textId="77777777" w:rsidR="00D5796E" w:rsidRPr="00D910A3" w:rsidRDefault="00D5796E" w:rsidP="00BA7AFB"/>
        </w:tc>
      </w:tr>
      <w:tr w:rsidR="00D5796E" w:rsidRPr="00D910A3" w14:paraId="7C834D22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77E26288" w14:textId="4950D412" w:rsidR="00D5796E" w:rsidRPr="00D910A3" w:rsidRDefault="00D5796E" w:rsidP="00BA7AFB">
            <w:r>
              <w:t>Brystvolumenmåling</w:t>
            </w:r>
          </w:p>
        </w:tc>
        <w:tc>
          <w:tcPr>
            <w:tcW w:w="2405" w:type="dxa"/>
            <w:shd w:val="clear" w:color="auto" w:fill="auto"/>
          </w:tcPr>
          <w:p w14:paraId="42EAEA73" w14:textId="4EFC1083" w:rsidR="00D5796E" w:rsidRPr="00D910A3" w:rsidRDefault="00D5796E" w:rsidP="00BA7AFB">
            <w:r>
              <w:t>Bryststørrelsesmåling</w:t>
            </w:r>
          </w:p>
        </w:tc>
        <w:tc>
          <w:tcPr>
            <w:tcW w:w="2405" w:type="dxa"/>
            <w:shd w:val="clear" w:color="auto" w:fill="auto"/>
          </w:tcPr>
          <w:p w14:paraId="49311F1C" w14:textId="77777777" w:rsidR="00D5796E" w:rsidRPr="00D910A3" w:rsidRDefault="00D5796E" w:rsidP="00BA7AFB"/>
        </w:tc>
      </w:tr>
      <w:tr w:rsidR="00D5796E" w:rsidRPr="002344F4" w14:paraId="0EC366D1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54331AFE" w14:textId="602C219F" w:rsidR="00D5796E" w:rsidRPr="00D910A3" w:rsidRDefault="00D5796E" w:rsidP="00BA7AFB">
            <w:r>
              <w:t>Volumenmåling</w:t>
            </w:r>
          </w:p>
        </w:tc>
        <w:tc>
          <w:tcPr>
            <w:tcW w:w="2405" w:type="dxa"/>
            <w:shd w:val="clear" w:color="auto" w:fill="auto"/>
          </w:tcPr>
          <w:p w14:paraId="479F760A" w14:textId="541B2A2D" w:rsidR="00D5796E" w:rsidRPr="00D910A3" w:rsidRDefault="00D5796E" w:rsidP="00BA7AFB">
            <w:r>
              <w:t>Størrelsesmåling</w:t>
            </w:r>
          </w:p>
        </w:tc>
        <w:tc>
          <w:tcPr>
            <w:tcW w:w="2405" w:type="dxa"/>
            <w:shd w:val="clear" w:color="auto" w:fill="auto"/>
          </w:tcPr>
          <w:p w14:paraId="4B802976" w14:textId="77777777" w:rsidR="00D5796E" w:rsidRPr="00D910A3" w:rsidRDefault="00D5796E" w:rsidP="00BA7AFB"/>
        </w:tc>
      </w:tr>
      <w:tr w:rsidR="00D5796E" w:rsidRPr="002344F4" w14:paraId="765A2C76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794C1652" w14:textId="22C53DFA" w:rsidR="00D5796E" w:rsidRPr="00D910A3" w:rsidRDefault="00D5796E" w:rsidP="00BA7AFB">
            <w:r>
              <w:t>Ammemonitorering</w:t>
            </w:r>
          </w:p>
        </w:tc>
        <w:tc>
          <w:tcPr>
            <w:tcW w:w="2405" w:type="dxa"/>
            <w:shd w:val="clear" w:color="auto" w:fill="auto"/>
          </w:tcPr>
          <w:p w14:paraId="7701430B" w14:textId="77777777" w:rsidR="00D5796E" w:rsidRPr="00D910A3" w:rsidRDefault="00D5796E" w:rsidP="00BA7AFB"/>
        </w:tc>
        <w:tc>
          <w:tcPr>
            <w:tcW w:w="2405" w:type="dxa"/>
            <w:shd w:val="clear" w:color="auto" w:fill="auto"/>
          </w:tcPr>
          <w:p w14:paraId="0675F58F" w14:textId="77777777" w:rsidR="00D5796E" w:rsidRPr="00D910A3" w:rsidRDefault="00D5796E" w:rsidP="00BA7AFB"/>
        </w:tc>
      </w:tr>
      <w:tr w:rsidR="00D5796E" w:rsidRPr="002344F4" w14:paraId="3817E001" w14:textId="77777777" w:rsidTr="00BA7AFB">
        <w:trPr>
          <w:cantSplit/>
          <w:trHeight w:val="499"/>
        </w:trPr>
        <w:tc>
          <w:tcPr>
            <w:tcW w:w="2405" w:type="dxa"/>
            <w:shd w:val="clear" w:color="auto" w:fill="auto"/>
          </w:tcPr>
          <w:p w14:paraId="7C68AFF0" w14:textId="5EBDC1E6" w:rsidR="00D5796E" w:rsidRPr="00D910A3" w:rsidRDefault="00D5796E" w:rsidP="00BA7AFB">
            <w:r>
              <w:t>Patent</w:t>
            </w:r>
          </w:p>
        </w:tc>
        <w:tc>
          <w:tcPr>
            <w:tcW w:w="2405" w:type="dxa"/>
            <w:shd w:val="clear" w:color="auto" w:fill="auto"/>
          </w:tcPr>
          <w:p w14:paraId="57327ACE" w14:textId="77777777" w:rsidR="00D5796E" w:rsidRPr="00D910A3" w:rsidRDefault="00D5796E" w:rsidP="00BA7AFB"/>
        </w:tc>
        <w:tc>
          <w:tcPr>
            <w:tcW w:w="2405" w:type="dxa"/>
            <w:shd w:val="clear" w:color="auto" w:fill="auto"/>
          </w:tcPr>
          <w:p w14:paraId="469E0AF9" w14:textId="77777777" w:rsidR="00D5796E" w:rsidRPr="00D910A3" w:rsidRDefault="00D5796E" w:rsidP="00BA7AFB"/>
        </w:tc>
      </w:tr>
      <w:tr w:rsidR="00D5796E" w:rsidRPr="002344F4" w14:paraId="0E340D2B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  <w:vAlign w:val="center"/>
          </w:tcPr>
          <w:p w14:paraId="761D46D1" w14:textId="77777777" w:rsidR="00D5796E" w:rsidRPr="00D910A3" w:rsidRDefault="00D5796E" w:rsidP="00BA7AFB">
            <w:pPr>
              <w:pStyle w:val="Overskrift3"/>
            </w:pPr>
            <w:r>
              <w:t>Engelske</w:t>
            </w:r>
            <w:r w:rsidRPr="00D910A3">
              <w:t xml:space="preserve"> emneord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C32AA9F" w14:textId="77777777" w:rsidR="00D5796E" w:rsidRPr="00D910A3" w:rsidRDefault="00D5796E" w:rsidP="00BA7AFB">
            <w:pPr>
              <w:pStyle w:val="Overskrift3"/>
            </w:pPr>
            <w:r w:rsidRPr="00D910A3">
              <w:t>Synonym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1EC888C7" w14:textId="77777777" w:rsidR="00D5796E" w:rsidRPr="00D910A3" w:rsidRDefault="00D5796E" w:rsidP="00BA7AFB">
            <w:pPr>
              <w:pStyle w:val="Overskrift3"/>
            </w:pPr>
            <w:r w:rsidRPr="00D910A3">
              <w:t>Synonym</w:t>
            </w:r>
          </w:p>
        </w:tc>
      </w:tr>
      <w:tr w:rsidR="00D5796E" w:rsidRPr="002344F4" w14:paraId="09C42F25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7DE9DA0C" w14:textId="7B392572" w:rsidR="00D5796E" w:rsidRDefault="00D5796E" w:rsidP="00BA7AFB">
            <w:r>
              <w:t>Prior art</w:t>
            </w:r>
          </w:p>
        </w:tc>
        <w:tc>
          <w:tcPr>
            <w:tcW w:w="2405" w:type="dxa"/>
            <w:shd w:val="clear" w:color="auto" w:fill="auto"/>
          </w:tcPr>
          <w:p w14:paraId="0F5EFDBE" w14:textId="76D5335A" w:rsidR="00D5796E" w:rsidRPr="00D910A3" w:rsidRDefault="00D5796E" w:rsidP="00BA7AFB">
            <w:r>
              <w:t>Known technology</w:t>
            </w:r>
          </w:p>
        </w:tc>
        <w:tc>
          <w:tcPr>
            <w:tcW w:w="2405" w:type="dxa"/>
            <w:shd w:val="clear" w:color="auto" w:fill="auto"/>
          </w:tcPr>
          <w:p w14:paraId="4A390D68" w14:textId="77777777" w:rsidR="00D5796E" w:rsidRPr="00D910A3" w:rsidRDefault="00D5796E" w:rsidP="00BA7AFB"/>
        </w:tc>
      </w:tr>
      <w:tr w:rsidR="00D5796E" w:rsidRPr="002344F4" w14:paraId="11DAA29D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4651422F" w14:textId="27937600" w:rsidR="00D5796E" w:rsidRDefault="00D5796E" w:rsidP="00BA7AFB">
            <w:r>
              <w:t>Breastvolumemeasurement</w:t>
            </w:r>
          </w:p>
        </w:tc>
        <w:tc>
          <w:tcPr>
            <w:tcW w:w="2405" w:type="dxa"/>
            <w:shd w:val="clear" w:color="auto" w:fill="auto"/>
          </w:tcPr>
          <w:p w14:paraId="3664D134" w14:textId="626FB1D2" w:rsidR="00D5796E" w:rsidRPr="00350A5C" w:rsidRDefault="00D5796E" w:rsidP="00BA7AFB">
            <w:r>
              <w:t>Breastsizemeasurement</w:t>
            </w:r>
          </w:p>
        </w:tc>
        <w:tc>
          <w:tcPr>
            <w:tcW w:w="2405" w:type="dxa"/>
            <w:shd w:val="clear" w:color="auto" w:fill="auto"/>
          </w:tcPr>
          <w:p w14:paraId="54BA8058" w14:textId="77777777" w:rsidR="00D5796E" w:rsidRPr="00350A5C" w:rsidRDefault="00D5796E" w:rsidP="00BA7AFB"/>
        </w:tc>
      </w:tr>
      <w:tr w:rsidR="00D5796E" w:rsidRPr="002344F4" w14:paraId="3C8790D5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B9D1111" w14:textId="4512B19A" w:rsidR="00D5796E" w:rsidRDefault="00D5796E" w:rsidP="00BA7AFB">
            <w:r>
              <w:t>Volumemeasurement</w:t>
            </w:r>
          </w:p>
        </w:tc>
        <w:tc>
          <w:tcPr>
            <w:tcW w:w="2405" w:type="dxa"/>
            <w:shd w:val="clear" w:color="auto" w:fill="auto"/>
          </w:tcPr>
          <w:p w14:paraId="23A47D36" w14:textId="583FA268" w:rsidR="00D5796E" w:rsidRPr="00D910A3" w:rsidRDefault="00D5796E" w:rsidP="00BA7AFB">
            <w:r>
              <w:t>Sizemeasurement</w:t>
            </w:r>
          </w:p>
        </w:tc>
        <w:tc>
          <w:tcPr>
            <w:tcW w:w="2405" w:type="dxa"/>
            <w:shd w:val="clear" w:color="auto" w:fill="auto"/>
          </w:tcPr>
          <w:p w14:paraId="786457C1" w14:textId="77777777" w:rsidR="00D5796E" w:rsidRPr="00D910A3" w:rsidRDefault="00D5796E" w:rsidP="00BA7AFB">
            <w:pPr>
              <w:pStyle w:val="Overskrift3"/>
            </w:pPr>
          </w:p>
        </w:tc>
      </w:tr>
      <w:tr w:rsidR="00D5796E" w:rsidRPr="002344F4" w14:paraId="0D6ED719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37CC0FD3" w14:textId="580FB93C" w:rsidR="00D5796E" w:rsidRDefault="00D5796E" w:rsidP="00BA7AFB">
            <w:r>
              <w:t>Breastfeed monitoring</w:t>
            </w:r>
          </w:p>
        </w:tc>
        <w:tc>
          <w:tcPr>
            <w:tcW w:w="2405" w:type="dxa"/>
            <w:shd w:val="clear" w:color="auto" w:fill="auto"/>
          </w:tcPr>
          <w:p w14:paraId="2A87E054" w14:textId="6B1C4A3A" w:rsidR="00D5796E" w:rsidRPr="00D910A3" w:rsidRDefault="00D5796E" w:rsidP="00BA7AFB">
            <w:r>
              <w:t>Nursing monitoring</w:t>
            </w:r>
          </w:p>
        </w:tc>
        <w:tc>
          <w:tcPr>
            <w:tcW w:w="2405" w:type="dxa"/>
            <w:shd w:val="clear" w:color="auto" w:fill="auto"/>
          </w:tcPr>
          <w:p w14:paraId="39B5C5B7" w14:textId="77777777" w:rsidR="00D5796E" w:rsidRPr="00D910A3" w:rsidRDefault="00D5796E" w:rsidP="00BA7AFB"/>
        </w:tc>
      </w:tr>
      <w:tr w:rsidR="00D5796E" w:rsidRPr="002344F4" w14:paraId="5FD75047" w14:textId="77777777" w:rsidTr="00BA7AFB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703E96D9" w14:textId="312DD82A" w:rsidR="00D5796E" w:rsidRDefault="00D5796E" w:rsidP="00BA7AFB">
            <w:r>
              <w:t>Patent</w:t>
            </w:r>
          </w:p>
        </w:tc>
        <w:tc>
          <w:tcPr>
            <w:tcW w:w="2405" w:type="dxa"/>
            <w:shd w:val="clear" w:color="auto" w:fill="auto"/>
          </w:tcPr>
          <w:p w14:paraId="2C2DE896" w14:textId="77777777" w:rsidR="00D5796E" w:rsidRPr="00D910A3" w:rsidRDefault="00D5796E" w:rsidP="00BA7AFB"/>
        </w:tc>
        <w:tc>
          <w:tcPr>
            <w:tcW w:w="2405" w:type="dxa"/>
            <w:shd w:val="clear" w:color="auto" w:fill="auto"/>
          </w:tcPr>
          <w:p w14:paraId="78408FBD" w14:textId="77777777" w:rsidR="00D5796E" w:rsidRPr="00D910A3" w:rsidRDefault="00D5796E" w:rsidP="00BA7AFB"/>
        </w:tc>
      </w:tr>
    </w:tbl>
    <w:p w14:paraId="6CE1A188" w14:textId="77777777" w:rsidR="00D5796E" w:rsidRDefault="00D5796E" w:rsidP="009E0ED9">
      <w:pPr>
        <w:pStyle w:val="Sidehoved"/>
        <w:tabs>
          <w:tab w:val="clear" w:pos="4819"/>
          <w:tab w:val="clear" w:pos="9638"/>
        </w:tabs>
      </w:pPr>
    </w:p>
    <w:p w14:paraId="48E97FEC" w14:textId="77777777" w:rsidR="00BA5F90" w:rsidRDefault="00BA5F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3FCB95A" w14:textId="2F396BCE" w:rsidR="005005DA" w:rsidRDefault="009E0ED9" w:rsidP="0034400E">
      <w:pPr>
        <w:pStyle w:val="Overskrift1"/>
      </w:pPr>
      <w:r>
        <w:lastRenderedPageBreak/>
        <w:t>4</w:t>
      </w:r>
      <w:r w:rsidR="005005DA" w:rsidRPr="00190644">
        <w:t>. Valg af informationskilder</w:t>
      </w:r>
    </w:p>
    <w:p w14:paraId="315F865E" w14:textId="77777777" w:rsidR="00D82808" w:rsidRDefault="002D387C" w:rsidP="005005DA">
      <w:pPr>
        <w:rPr>
          <w:bCs/>
        </w:rPr>
      </w:pPr>
      <w:r w:rsidRPr="00A646DC">
        <w:rPr>
          <w:bCs/>
        </w:rPr>
        <w:t xml:space="preserve">På </w:t>
      </w:r>
      <w:r w:rsidR="0034400E">
        <w:rPr>
          <w:bCs/>
        </w:rPr>
        <w:t>library.au.dk</w:t>
      </w:r>
      <w:r w:rsidRPr="00A646DC">
        <w:rPr>
          <w:bCs/>
        </w:rPr>
        <w:t xml:space="preserve"> er der en </w:t>
      </w:r>
      <w:r w:rsidR="0034400E">
        <w:rPr>
          <w:bCs/>
        </w:rPr>
        <w:t>række fagsider, der dækker de studieretninger der undervises i. Hver fagsid</w:t>
      </w:r>
      <w:r w:rsidR="00A25D6B">
        <w:rPr>
          <w:bCs/>
        </w:rPr>
        <w:t>e består af udvalgte ressourcer</w:t>
      </w:r>
      <w:r w:rsidR="0034400E">
        <w:rPr>
          <w:bCs/>
        </w:rPr>
        <w:t xml:space="preserve"> inden for det pågældende fagområde.</w:t>
      </w:r>
    </w:p>
    <w:p w14:paraId="38B2815E" w14:textId="77777777" w:rsidR="00AA303F" w:rsidRDefault="00AA303F" w:rsidP="005005DA">
      <w:pPr>
        <w:rPr>
          <w:bCs/>
        </w:rPr>
      </w:pPr>
      <w:r>
        <w:rPr>
          <w:bCs/>
        </w:rPr>
        <w:t xml:space="preserve">Hvis du ikke kan finde relevante informationskilder under den valgte fagside, kan du kontakte AU Library eller søge i </w:t>
      </w:r>
      <w:r w:rsidRPr="00AA303F">
        <w:rPr>
          <w:bCs/>
        </w:rPr>
        <w:t>Databaseliste</w:t>
      </w:r>
      <w:r>
        <w:rPr>
          <w:bCs/>
        </w:rPr>
        <w:t xml:space="preserve">n </w:t>
      </w:r>
      <w:hyperlink r:id="rId9" w:history="1">
        <w:r w:rsidRPr="00FE4EE6">
          <w:rPr>
            <w:rStyle w:val="Hyperlink"/>
            <w:bCs/>
          </w:rPr>
          <w:t>http://library.au.dk/materialer/databaser/</w:t>
        </w:r>
      </w:hyperlink>
      <w:r>
        <w:rPr>
          <w:bCs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3"/>
        <w:gridCol w:w="5056"/>
      </w:tblGrid>
      <w:tr w:rsidR="005005DA" w:rsidRPr="00A646DC" w14:paraId="24BF4C16" w14:textId="77777777" w:rsidTr="000E2497">
        <w:trPr>
          <w:trHeight w:val="477"/>
        </w:trPr>
        <w:tc>
          <w:tcPr>
            <w:tcW w:w="2133" w:type="dxa"/>
            <w:shd w:val="clear" w:color="auto" w:fill="E6E6E6"/>
            <w:vAlign w:val="center"/>
          </w:tcPr>
          <w:p w14:paraId="3319B5FC" w14:textId="77777777" w:rsidR="00CB4189" w:rsidRPr="00801B0C" w:rsidRDefault="008532CC" w:rsidP="000E2497">
            <w:pPr>
              <w:pStyle w:val="Overskrift3"/>
            </w:pPr>
            <w:r w:rsidRPr="003342D0">
              <w:t>I</w:t>
            </w:r>
            <w:r w:rsidR="005005DA" w:rsidRPr="003342D0">
              <w:t>nformationskilde</w:t>
            </w:r>
            <w:r w:rsidRPr="003342D0">
              <w:t>r</w:t>
            </w:r>
          </w:p>
        </w:tc>
        <w:tc>
          <w:tcPr>
            <w:tcW w:w="5056" w:type="dxa"/>
            <w:shd w:val="clear" w:color="auto" w:fill="E6E6E6"/>
            <w:vAlign w:val="center"/>
          </w:tcPr>
          <w:p w14:paraId="7C675F48" w14:textId="77777777" w:rsidR="00CB4189" w:rsidRPr="003342D0" w:rsidRDefault="0034400E" w:rsidP="000E2497">
            <w:pPr>
              <w:pStyle w:val="Overskrift3"/>
            </w:pPr>
            <w:r>
              <w:t xml:space="preserve">Overvejelser </w:t>
            </w:r>
            <w:r w:rsidR="001D15DF">
              <w:t xml:space="preserve">ved </w:t>
            </w:r>
            <w:r w:rsidR="005005DA" w:rsidRPr="003342D0">
              <w:t xml:space="preserve">valg af </w:t>
            </w:r>
            <w:r w:rsidR="00FF2E60" w:rsidRPr="003342D0">
              <w:t>informationskilde</w:t>
            </w:r>
            <w:r w:rsidR="00801B0C">
              <w:t>r</w:t>
            </w:r>
          </w:p>
        </w:tc>
      </w:tr>
      <w:tr w:rsidR="005005DA" w:rsidRPr="00A646DC" w14:paraId="39A91EBB" w14:textId="77777777" w:rsidTr="000E2497">
        <w:trPr>
          <w:trHeight w:val="487"/>
        </w:trPr>
        <w:tc>
          <w:tcPr>
            <w:tcW w:w="2133" w:type="dxa"/>
          </w:tcPr>
          <w:p w14:paraId="0E3521CE" w14:textId="6DF1BFC4" w:rsidR="001632DB" w:rsidRDefault="001632DB" w:rsidP="000E2497">
            <w:r>
              <w:t>PubMed</w:t>
            </w:r>
          </w:p>
          <w:p w14:paraId="684F7DFE" w14:textId="56CB4B9D" w:rsidR="001632DB" w:rsidRDefault="00B943D0" w:rsidP="000E2497">
            <w:hyperlink r:id="rId10" w:history="1">
              <w:r w:rsidR="00E15436" w:rsidRPr="002515A0">
                <w:rPr>
                  <w:rStyle w:val="Hyperlink"/>
                </w:rPr>
                <w:t>http://www-ncbi-nlm-nih-gov.ez.statsbiblioteket.dk:2048/pubmed/?otool=idksaulib</w:t>
              </w:r>
            </w:hyperlink>
          </w:p>
          <w:p w14:paraId="59D6B671" w14:textId="722E1BE9" w:rsidR="00E15436" w:rsidRPr="00A646DC" w:rsidRDefault="00E15436" w:rsidP="000E2497"/>
        </w:tc>
        <w:tc>
          <w:tcPr>
            <w:tcW w:w="5056" w:type="dxa"/>
          </w:tcPr>
          <w:p w14:paraId="1D21EDB6" w14:textId="177A63E5" w:rsidR="005005DA" w:rsidRPr="00A646DC" w:rsidRDefault="001632DB" w:rsidP="000E2497">
            <w:r w:rsidRPr="001632DB">
              <w:t>Artikler. Delvis fuldtekst. Natur- og sundhedsvidenskab</w:t>
            </w:r>
          </w:p>
        </w:tc>
      </w:tr>
      <w:tr w:rsidR="005005DA" w:rsidRPr="00A646DC" w14:paraId="1694196B" w14:textId="77777777" w:rsidTr="000E2497">
        <w:trPr>
          <w:trHeight w:val="487"/>
        </w:trPr>
        <w:tc>
          <w:tcPr>
            <w:tcW w:w="2133" w:type="dxa"/>
          </w:tcPr>
          <w:p w14:paraId="1EC7D4FA" w14:textId="77777777" w:rsidR="00054621" w:rsidRDefault="001632DB" w:rsidP="000E2497">
            <w:r>
              <w:t>Cochrane</w:t>
            </w:r>
          </w:p>
          <w:p w14:paraId="3CEB8610" w14:textId="2AFEAC8B" w:rsidR="001632DB" w:rsidRDefault="00B943D0" w:rsidP="000E2497">
            <w:hyperlink r:id="rId11" w:history="1">
              <w:r w:rsidR="000E2497" w:rsidRPr="002515A0">
                <w:rPr>
                  <w:rStyle w:val="Hyperlink"/>
                </w:rPr>
                <w:t>http://www.cochranelibrary.com</w:t>
              </w:r>
            </w:hyperlink>
          </w:p>
          <w:p w14:paraId="280CCDF1" w14:textId="4F4150E6" w:rsidR="000E2497" w:rsidRPr="00A646DC" w:rsidRDefault="000E2497" w:rsidP="000E2497"/>
        </w:tc>
        <w:tc>
          <w:tcPr>
            <w:tcW w:w="5056" w:type="dxa"/>
          </w:tcPr>
          <w:p w14:paraId="0E456082" w14:textId="4F3035AE" w:rsidR="00054621" w:rsidRPr="00054621" w:rsidRDefault="001632DB" w:rsidP="000E2497">
            <w:r w:rsidRPr="001632DB">
              <w:t>Artikler. Fuldtekst. Evidensbaseret medicin</w:t>
            </w:r>
          </w:p>
        </w:tc>
      </w:tr>
      <w:tr w:rsidR="006648DC" w:rsidRPr="00A646DC" w14:paraId="588AF21C" w14:textId="77777777" w:rsidTr="000E2497">
        <w:trPr>
          <w:trHeight w:val="487"/>
        </w:trPr>
        <w:tc>
          <w:tcPr>
            <w:tcW w:w="2133" w:type="dxa"/>
          </w:tcPr>
          <w:p w14:paraId="79F75618" w14:textId="20AEDB45" w:rsidR="006648DC" w:rsidRDefault="001632DB" w:rsidP="000E2497">
            <w:r>
              <w:t>Dansk Standard</w:t>
            </w:r>
          </w:p>
          <w:p w14:paraId="1CE2FAB2" w14:textId="2F0DBBD4" w:rsidR="001632DB" w:rsidRDefault="00B943D0" w:rsidP="000E2497">
            <w:hyperlink r:id="rId12" w:history="1">
              <w:r w:rsidR="000E2497" w:rsidRPr="002515A0">
                <w:rPr>
                  <w:rStyle w:val="Hyperlink"/>
                </w:rPr>
                <w:t>http://www.ds.dk/da/</w:t>
              </w:r>
            </w:hyperlink>
          </w:p>
          <w:p w14:paraId="4A9FEE92" w14:textId="05D265B4" w:rsidR="000E2497" w:rsidRPr="00A646DC" w:rsidRDefault="000E2497" w:rsidP="000E2497"/>
        </w:tc>
        <w:tc>
          <w:tcPr>
            <w:tcW w:w="5056" w:type="dxa"/>
          </w:tcPr>
          <w:p w14:paraId="74902290" w14:textId="2F905B51" w:rsidR="006648DC" w:rsidRPr="00A646DC" w:rsidRDefault="001632DB" w:rsidP="000E2497">
            <w:r w:rsidRPr="001632DB">
              <w:t>Dansk Standards base over gældende standarder.</w:t>
            </w:r>
          </w:p>
        </w:tc>
      </w:tr>
      <w:tr w:rsidR="006648DC" w:rsidRPr="00BA5F90" w14:paraId="6E9C77CD" w14:textId="77777777" w:rsidTr="000E2497">
        <w:trPr>
          <w:trHeight w:val="487"/>
        </w:trPr>
        <w:tc>
          <w:tcPr>
            <w:tcW w:w="2133" w:type="dxa"/>
          </w:tcPr>
          <w:p w14:paraId="360984C4" w14:textId="5E017941" w:rsidR="006648DC" w:rsidRDefault="000E2497" w:rsidP="000E2497">
            <w:pPr>
              <w:tabs>
                <w:tab w:val="center" w:pos="1315"/>
              </w:tabs>
            </w:pPr>
            <w:r>
              <w:t>ScienceDirect</w:t>
            </w:r>
          </w:p>
          <w:p w14:paraId="5230AC75" w14:textId="1CC717A6" w:rsidR="000E2497" w:rsidRDefault="00B943D0" w:rsidP="000E2497">
            <w:pPr>
              <w:tabs>
                <w:tab w:val="center" w:pos="1315"/>
              </w:tabs>
            </w:pPr>
            <w:hyperlink r:id="rId13" w:history="1">
              <w:r w:rsidR="000E2497" w:rsidRPr="002515A0">
                <w:rPr>
                  <w:rStyle w:val="Hyperlink"/>
                </w:rPr>
                <w:t>http://www.sciencedirect.com.ez.statsbiblioteket.dk:2048</w:t>
              </w:r>
            </w:hyperlink>
          </w:p>
          <w:p w14:paraId="6577097E" w14:textId="2C29E34B" w:rsidR="000E2497" w:rsidRPr="00A646DC" w:rsidRDefault="000E2497" w:rsidP="000E2497">
            <w:pPr>
              <w:tabs>
                <w:tab w:val="center" w:pos="1315"/>
              </w:tabs>
            </w:pPr>
          </w:p>
        </w:tc>
        <w:tc>
          <w:tcPr>
            <w:tcW w:w="5056" w:type="dxa"/>
          </w:tcPr>
          <w:p w14:paraId="22B40124" w14:textId="38917AF0" w:rsidR="006648DC" w:rsidRPr="00A8551C" w:rsidRDefault="000E2497" w:rsidP="000E2497">
            <w:pPr>
              <w:rPr>
                <w:lang w:val="en-US"/>
              </w:rPr>
            </w:pPr>
            <w:r w:rsidRPr="00A8551C">
              <w:rPr>
                <w:lang w:val="en-US"/>
              </w:rPr>
              <w:t>Explore scientific, technical, and medical research on ScienceDirect</w:t>
            </w:r>
          </w:p>
        </w:tc>
      </w:tr>
      <w:tr w:rsidR="006648DC" w:rsidRPr="0019125F" w14:paraId="2A0DDD75" w14:textId="77777777" w:rsidTr="000E2497">
        <w:trPr>
          <w:trHeight w:val="477"/>
        </w:trPr>
        <w:tc>
          <w:tcPr>
            <w:tcW w:w="2133" w:type="dxa"/>
          </w:tcPr>
          <w:p w14:paraId="7AE65C8A" w14:textId="36E00AE3" w:rsidR="006648DC" w:rsidRPr="00A8551C" w:rsidRDefault="000E2497" w:rsidP="000E2497">
            <w:pPr>
              <w:rPr>
                <w:lang w:val="en-US"/>
              </w:rPr>
            </w:pPr>
            <w:r w:rsidRPr="00A8551C">
              <w:rPr>
                <w:lang w:val="en-US"/>
              </w:rPr>
              <w:t>Scopus</w:t>
            </w:r>
          </w:p>
          <w:p w14:paraId="654D9FE2" w14:textId="3D0A60CF" w:rsidR="000E2497" w:rsidRPr="00A8551C" w:rsidRDefault="00B943D0" w:rsidP="000E2497">
            <w:pPr>
              <w:rPr>
                <w:lang w:val="en-US"/>
              </w:rPr>
            </w:pPr>
            <w:hyperlink r:id="rId14" w:history="1">
              <w:r w:rsidR="000E2497" w:rsidRPr="00A8551C">
                <w:rPr>
                  <w:rStyle w:val="Hyperlink"/>
                  <w:lang w:val="en-US"/>
                </w:rPr>
                <w:t>https://www-scopus-com.ez.statsbibliotek</w:t>
              </w:r>
              <w:r w:rsidR="000E2497" w:rsidRPr="00A8551C">
                <w:rPr>
                  <w:rStyle w:val="Hyperlink"/>
                  <w:lang w:val="en-US"/>
                </w:rPr>
                <w:lastRenderedPageBreak/>
                <w:t>et.dk:12048</w:t>
              </w:r>
            </w:hyperlink>
          </w:p>
          <w:p w14:paraId="23455BD0" w14:textId="77777777" w:rsidR="000E2497" w:rsidRPr="00A8551C" w:rsidRDefault="000E2497" w:rsidP="000E2497">
            <w:pPr>
              <w:rPr>
                <w:lang w:val="en-US"/>
              </w:rPr>
            </w:pPr>
            <w:r w:rsidRPr="00A8551C">
              <w:rPr>
                <w:lang w:val="en-US"/>
              </w:rPr>
              <w:t>Web of Science</w:t>
            </w:r>
          </w:p>
          <w:p w14:paraId="7A874FDB" w14:textId="0B3923B8" w:rsidR="000E2497" w:rsidRPr="00A8551C" w:rsidRDefault="00B943D0" w:rsidP="000E2497">
            <w:pPr>
              <w:rPr>
                <w:lang w:val="en-US"/>
              </w:rPr>
            </w:pPr>
            <w:hyperlink r:id="rId15" w:history="1">
              <w:r w:rsidR="000E2497" w:rsidRPr="00A8551C">
                <w:rPr>
                  <w:rStyle w:val="Hyperlink"/>
                  <w:lang w:val="en-US"/>
                </w:rPr>
                <w:t>http://apps.webofknowledge.com.ez.statsbiblioteket.dk:2048/WOS_GeneralSearch_input.do?product=WOS&amp;search_mode=GeneralSearch&amp;SID=S1rG4nQKk2WVuTpBssm&amp;preferencesSaved</w:t>
              </w:r>
            </w:hyperlink>
            <w:r w:rsidR="000E2497" w:rsidRPr="00A8551C">
              <w:rPr>
                <w:lang w:val="en-US"/>
              </w:rPr>
              <w:t>=</w:t>
            </w:r>
          </w:p>
          <w:p w14:paraId="03ACD662" w14:textId="61BF14A1" w:rsidR="000E2497" w:rsidRPr="00A8551C" w:rsidRDefault="000E2497" w:rsidP="000E2497">
            <w:pPr>
              <w:rPr>
                <w:lang w:val="en-US"/>
              </w:rPr>
            </w:pPr>
          </w:p>
        </w:tc>
        <w:tc>
          <w:tcPr>
            <w:tcW w:w="5056" w:type="dxa"/>
          </w:tcPr>
          <w:p w14:paraId="18A91817" w14:textId="5A252979" w:rsidR="006648DC" w:rsidRPr="0019125F" w:rsidRDefault="000E2497" w:rsidP="000E2497">
            <w:r>
              <w:lastRenderedPageBreak/>
              <w:t xml:space="preserve">Alle fag </w:t>
            </w:r>
          </w:p>
        </w:tc>
      </w:tr>
      <w:tr w:rsidR="006648DC" w:rsidRPr="0019125F" w14:paraId="3FD267BF" w14:textId="77777777" w:rsidTr="000E2497">
        <w:trPr>
          <w:trHeight w:val="1509"/>
        </w:trPr>
        <w:tc>
          <w:tcPr>
            <w:tcW w:w="2133" w:type="dxa"/>
          </w:tcPr>
          <w:p w14:paraId="1C905B2F" w14:textId="77777777" w:rsidR="006648DC" w:rsidRDefault="000E2497" w:rsidP="000E2497">
            <w:r>
              <w:t>SpringerLink</w:t>
            </w:r>
          </w:p>
          <w:p w14:paraId="1F74E2E8" w14:textId="4B82F7A5" w:rsidR="000E2497" w:rsidRDefault="00B943D0" w:rsidP="000E2497">
            <w:hyperlink r:id="rId16" w:history="1">
              <w:r w:rsidR="000E2497" w:rsidRPr="002515A0">
                <w:rPr>
                  <w:rStyle w:val="Hyperlink"/>
                </w:rPr>
                <w:t>http://link.springer.com.ez.statsbiblioteket.dk:2048</w:t>
              </w:r>
            </w:hyperlink>
          </w:p>
          <w:p w14:paraId="4BC59253" w14:textId="77777777" w:rsidR="000E2497" w:rsidRDefault="000E2497" w:rsidP="000E2497"/>
          <w:p w14:paraId="60985B66" w14:textId="5F4F7498" w:rsidR="000E2497" w:rsidRPr="00A8551C" w:rsidRDefault="000E2497" w:rsidP="000E2497">
            <w:pPr>
              <w:rPr>
                <w:lang w:val="en-US"/>
              </w:rPr>
            </w:pPr>
            <w:r w:rsidRPr="00A8551C">
              <w:rPr>
                <w:lang w:val="en-US"/>
              </w:rPr>
              <w:t>Wiley</w:t>
            </w:r>
            <w:r w:rsidR="008E4983" w:rsidRPr="00A8551C">
              <w:rPr>
                <w:lang w:val="en-US"/>
              </w:rPr>
              <w:t xml:space="preserve"> online Library</w:t>
            </w:r>
            <w:r w:rsidRPr="00A8551C">
              <w:rPr>
                <w:lang w:val="en-US"/>
              </w:rPr>
              <w:t xml:space="preserve"> </w:t>
            </w:r>
          </w:p>
          <w:p w14:paraId="70F5A6B2" w14:textId="7DBD41F5" w:rsidR="000E2497" w:rsidRPr="00A8551C" w:rsidRDefault="000E2497" w:rsidP="000E2497">
            <w:pPr>
              <w:rPr>
                <w:lang w:val="en-US"/>
              </w:rPr>
            </w:pPr>
            <w:r w:rsidRPr="00A8551C">
              <w:rPr>
                <w:lang w:val="en-US"/>
              </w:rPr>
              <w:t>http://onlinelibrary.wiley.com.ez.statsbiblioteket.dk:2048</w:t>
            </w:r>
          </w:p>
        </w:tc>
        <w:tc>
          <w:tcPr>
            <w:tcW w:w="5056" w:type="dxa"/>
          </w:tcPr>
          <w:p w14:paraId="1B08E8A9" w14:textId="1D45F280" w:rsidR="006648DC" w:rsidRPr="0019125F" w:rsidRDefault="000E2497" w:rsidP="000E2497">
            <w:r>
              <w:t xml:space="preserve">Alle fag </w:t>
            </w:r>
          </w:p>
        </w:tc>
      </w:tr>
    </w:tbl>
    <w:p w14:paraId="05E2E7C0" w14:textId="2A1BF216" w:rsidR="00190644" w:rsidRPr="00DB0812" w:rsidRDefault="000E2497" w:rsidP="00DB0812">
      <w:bookmarkStart w:id="6" w:name="_Toc72131940"/>
      <w:r>
        <w:br w:type="textWrapping" w:clear="all"/>
      </w:r>
    </w:p>
    <w:p w14:paraId="6CE170A9" w14:textId="77777777" w:rsidR="00584377" w:rsidRDefault="00584377">
      <w:pPr>
        <w:pStyle w:val="Overskrift1"/>
      </w:pPr>
      <w:bookmarkStart w:id="7" w:name="_5._Søgning_og_udvælgelse_af_relevan"/>
      <w:bookmarkStart w:id="8" w:name="_Toc72131941"/>
      <w:bookmarkEnd w:id="6"/>
      <w:bookmarkEnd w:id="7"/>
      <w:r w:rsidRPr="00190644">
        <w:t xml:space="preserve">5. </w:t>
      </w:r>
      <w:r w:rsidR="00691E5E">
        <w:t>Søgning</w:t>
      </w:r>
      <w:bookmarkEnd w:id="8"/>
    </w:p>
    <w:p w14:paraId="1FAC0147" w14:textId="77777777" w:rsidR="00934468" w:rsidRDefault="00DB0812" w:rsidP="00CB6437">
      <w:r>
        <w:t>Du kan f</w:t>
      </w:r>
      <w:r w:rsidR="00A824C8">
        <w:t>inde</w:t>
      </w:r>
      <w:r>
        <w:t xml:space="preserve"> </w:t>
      </w:r>
      <w:r w:rsidR="0008594F">
        <w:t xml:space="preserve">generel </w:t>
      </w:r>
      <w:r>
        <w:t>vejledning i</w:t>
      </w:r>
      <w:r w:rsidR="003A103D">
        <w:t xml:space="preserve"> søgestrategi</w:t>
      </w:r>
      <w:r>
        <w:t xml:space="preserve"> på </w:t>
      </w:r>
      <w:r w:rsidR="003A103D">
        <w:t>library.au.dk</w:t>
      </w:r>
      <w:r>
        <w:t>. Husk at afsætte rigeligt med tid til selve udførelsen af dine søgninger.</w:t>
      </w:r>
      <w:r w:rsidR="005B4A57">
        <w:t xml:space="preserve"> </w:t>
      </w:r>
    </w:p>
    <w:p w14:paraId="24B9BA44" w14:textId="77777777" w:rsidR="00DB0812" w:rsidRDefault="003A103D" w:rsidP="00CB6437">
      <w:r>
        <w:t>Som nævnt, gælder det derfor f</w:t>
      </w:r>
      <w:r w:rsidR="005B4A57">
        <w:t>or hver informationskilde, at du skal undersøge den respektive kildes terminologi og søgefaciliteter, for efterfølgende at kunne udføre dine søgninger.</w:t>
      </w:r>
    </w:p>
    <w:p w14:paraId="042B8265" w14:textId="77777777" w:rsidR="0008594F" w:rsidRPr="0014738B" w:rsidRDefault="003A103D" w:rsidP="00CB6437">
      <w:r>
        <w:t xml:space="preserve">Brug titel, abstract og konklusion til at selektere i dine søgninger. Hvis du har opstillet inklusions- og eksklusionskriterier (f.eks. undersøgelsesmetode, køn, alder…) kan </w:t>
      </w:r>
      <w:r w:rsidR="00A25D6B">
        <w:t xml:space="preserve">du </w:t>
      </w:r>
      <w:r>
        <w:t xml:space="preserve">også </w:t>
      </w:r>
      <w:r w:rsidR="00A25D6B">
        <w:t xml:space="preserve">anvende </w:t>
      </w:r>
      <w:r>
        <w:t>dem.</w:t>
      </w:r>
    </w:p>
    <w:p w14:paraId="14361F4E" w14:textId="77777777" w:rsidR="0014738B" w:rsidRDefault="0014738B" w:rsidP="00CA1C4B">
      <w:pPr>
        <w:rPr>
          <w:bCs/>
        </w:rPr>
      </w:pPr>
      <w:r w:rsidRPr="00BF35A1">
        <w:rPr>
          <w:bCs/>
        </w:rPr>
        <w:lastRenderedPageBreak/>
        <w:t>For hver informationskilde du har søgt i, udfylde</w:t>
      </w:r>
      <w:r w:rsidR="001D15DF">
        <w:rPr>
          <w:bCs/>
        </w:rPr>
        <w:t>r du</w:t>
      </w:r>
      <w:r w:rsidRPr="00BF35A1">
        <w:rPr>
          <w:bCs/>
        </w:rPr>
        <w:t xml:space="preserve"> et af nedenstående skemaer. </w:t>
      </w:r>
      <w:r w:rsidR="00BF35A1" w:rsidRPr="00BF35A1">
        <w:rPr>
          <w:bCs/>
        </w:rPr>
        <w:t>Hvis du har anvendt</w:t>
      </w:r>
      <w:r w:rsidR="00BF35A1">
        <w:rPr>
          <w:bCs/>
        </w:rPr>
        <w:t xml:space="preserve"> </w:t>
      </w:r>
      <w:r w:rsidR="00A25D6B">
        <w:rPr>
          <w:bCs/>
        </w:rPr>
        <w:t xml:space="preserve">mere </w:t>
      </w:r>
      <w:r w:rsidR="00BF35A1">
        <w:rPr>
          <w:bCs/>
        </w:rPr>
        <w:t xml:space="preserve">end </w:t>
      </w:r>
      <w:r w:rsidR="00A25D6B">
        <w:rPr>
          <w:bCs/>
        </w:rPr>
        <w:t>1 informationskilde (!)</w:t>
      </w:r>
      <w:r w:rsidR="00BF35A1">
        <w:rPr>
          <w:bCs/>
        </w:rPr>
        <w:t xml:space="preserve">, kopierer du bare </w:t>
      </w:r>
      <w:r w:rsidR="00934468">
        <w:rPr>
          <w:bCs/>
        </w:rPr>
        <w:t xml:space="preserve">nedenstående </w:t>
      </w:r>
      <w:r w:rsidR="00BF35A1">
        <w:rPr>
          <w:bCs/>
        </w:rPr>
        <w:t xml:space="preserve">skema og indsætter </w:t>
      </w:r>
      <w:r w:rsidR="00A25D6B">
        <w:rPr>
          <w:bCs/>
        </w:rPr>
        <w:t xml:space="preserve">svarende til </w:t>
      </w:r>
      <w:r w:rsidR="00BF35A1">
        <w:rPr>
          <w:bCs/>
        </w:rPr>
        <w:t>det antal du har behov for.</w:t>
      </w:r>
    </w:p>
    <w:p w14:paraId="7B5BB92A" w14:textId="77777777" w:rsidR="00AA303F" w:rsidRDefault="00AA303F" w:rsidP="00CA1C4B">
      <w:pPr>
        <w:rPr>
          <w:bCs/>
        </w:rPr>
      </w:pPr>
    </w:p>
    <w:p w14:paraId="08DB8B8E" w14:textId="77777777" w:rsidR="00AA303F" w:rsidRDefault="00AA303F" w:rsidP="00CA1C4B">
      <w:pPr>
        <w:rPr>
          <w:bCs/>
        </w:rPr>
      </w:pPr>
    </w:p>
    <w:p w14:paraId="69856D79" w14:textId="77777777" w:rsidR="00AA303F" w:rsidRDefault="00AA303F" w:rsidP="00CA1C4B">
      <w:pPr>
        <w:rPr>
          <w:bCs/>
        </w:rPr>
      </w:pPr>
    </w:p>
    <w:p w14:paraId="3EC59F36" w14:textId="77777777" w:rsidR="00AA303F" w:rsidRDefault="00AA303F" w:rsidP="00CA1C4B">
      <w:pPr>
        <w:rPr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736EF4" w:rsidRPr="00D910A3" w14:paraId="51BADA02" w14:textId="77777777" w:rsidTr="009F6B8E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E79B5CE" w14:textId="77777777" w:rsidR="00736EF4" w:rsidRPr="00D910A3" w:rsidRDefault="00736EF4" w:rsidP="00D910A3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07BD9" w14:textId="77777777" w:rsidR="00736EF4" w:rsidRPr="00D910A3" w:rsidRDefault="00736EF4" w:rsidP="00D910A3">
            <w:pPr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ADC0FC4" w14:textId="77777777" w:rsidR="00736EF4" w:rsidRPr="00D910A3" w:rsidRDefault="00736EF4" w:rsidP="001B79D1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5CD8A" w14:textId="77777777" w:rsidR="00736EF4" w:rsidRPr="00D910A3" w:rsidRDefault="00736EF4" w:rsidP="00D910A3">
            <w:pPr>
              <w:rPr>
                <w:b/>
                <w:sz w:val="24"/>
                <w:szCs w:val="24"/>
                <w:lang w:val="sv-SE"/>
              </w:rPr>
            </w:pPr>
          </w:p>
        </w:tc>
      </w:tr>
      <w:tr w:rsidR="009F6B8E" w:rsidRPr="002E12B8" w14:paraId="29200E3C" w14:textId="77777777" w:rsidTr="009F6B8E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84A6562" w14:textId="77777777" w:rsidR="009F6B8E" w:rsidRDefault="009F6B8E" w:rsidP="00D910A3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 w:rsidR="00FC474C">
              <w:rPr>
                <w:b/>
                <w:bCs/>
                <w:sz w:val="24"/>
                <w:szCs w:val="24"/>
              </w:rPr>
              <w:t xml:space="preserve"> (Sprog, </w:t>
            </w:r>
            <w:r w:rsidR="001A084C">
              <w:rPr>
                <w:b/>
                <w:bCs/>
                <w:sz w:val="24"/>
                <w:szCs w:val="24"/>
              </w:rPr>
              <w:t xml:space="preserve">tidsinterval, </w:t>
            </w:r>
            <w:r w:rsidR="00FC474C">
              <w:rPr>
                <w:b/>
                <w:bCs/>
                <w:sz w:val="24"/>
                <w:szCs w:val="24"/>
              </w:rPr>
              <w:t>population, publikationstype)</w:t>
            </w:r>
          </w:p>
        </w:tc>
      </w:tr>
      <w:tr w:rsidR="009F6B8E" w:rsidRPr="002E12B8" w14:paraId="1E56B228" w14:textId="77777777" w:rsidTr="009F6B8E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14:paraId="4DCEDF06" w14:textId="77777777" w:rsidR="009F6B8E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</w:p>
          <w:p w14:paraId="144ED11C" w14:textId="77777777" w:rsidR="001A084C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</w:p>
          <w:p w14:paraId="2EB8D02D" w14:textId="77777777" w:rsidR="001A084C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</w:p>
          <w:p w14:paraId="03172040" w14:textId="77777777" w:rsidR="001A084C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</w:p>
          <w:p w14:paraId="293CD8D2" w14:textId="77777777" w:rsidR="00A66EC0" w:rsidRPr="00FC474C" w:rsidRDefault="00A66EC0" w:rsidP="00A66E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</w:tc>
      </w:tr>
      <w:tr w:rsidR="009F6B8E" w:rsidRPr="002E12B8" w14:paraId="0008B1CC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14:paraId="7EFD660B" w14:textId="77777777" w:rsidR="009F6B8E" w:rsidRPr="00D910A3" w:rsidRDefault="009F6B8E" w:rsidP="00D910A3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14:paraId="5A40B911" w14:textId="77777777" w:rsidR="009F6B8E" w:rsidRPr="00D910A3" w:rsidRDefault="009F6B8E" w:rsidP="00D910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9F6B8E" w:rsidRPr="002E12B8" w14:paraId="6E5EADF4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689992CF" w14:textId="77777777" w:rsidR="009F6B8E" w:rsidRPr="002E12B8" w:rsidRDefault="009F6B8E" w:rsidP="00D910A3">
            <w:bookmarkStart w:id="9" w:name="_GoBack"/>
            <w:bookmarkEnd w:id="9"/>
          </w:p>
        </w:tc>
        <w:tc>
          <w:tcPr>
            <w:tcW w:w="2176" w:type="dxa"/>
            <w:shd w:val="clear" w:color="auto" w:fill="auto"/>
          </w:tcPr>
          <w:p w14:paraId="66A1F5C7" w14:textId="77777777" w:rsidR="009F6B8E" w:rsidRPr="002E12B8" w:rsidRDefault="009F6B8E" w:rsidP="00D910A3"/>
        </w:tc>
      </w:tr>
      <w:tr w:rsidR="009F6B8E" w:rsidRPr="002E12B8" w14:paraId="64997F5D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4144619A" w14:textId="77777777"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14:paraId="77612370" w14:textId="77777777" w:rsidR="009F6B8E" w:rsidRPr="002E12B8" w:rsidRDefault="009F6B8E" w:rsidP="00D910A3"/>
        </w:tc>
      </w:tr>
      <w:tr w:rsidR="009F6B8E" w:rsidRPr="002E12B8" w14:paraId="3AECA9C9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6FB80067" w14:textId="77777777"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14:paraId="00F465A9" w14:textId="77777777" w:rsidR="009F6B8E" w:rsidRPr="002E12B8" w:rsidRDefault="009F6B8E" w:rsidP="00D910A3"/>
        </w:tc>
      </w:tr>
      <w:tr w:rsidR="009F6B8E" w:rsidRPr="002E12B8" w14:paraId="02ECF10D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243A5000" w14:textId="77777777"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14:paraId="6C1BD5FB" w14:textId="77777777" w:rsidR="009F6B8E" w:rsidRPr="002E12B8" w:rsidRDefault="009F6B8E" w:rsidP="00D910A3"/>
        </w:tc>
      </w:tr>
      <w:tr w:rsidR="009F6B8E" w:rsidRPr="002E12B8" w14:paraId="7E5B4855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56E844BB" w14:textId="77777777"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14:paraId="27A19EF1" w14:textId="77777777" w:rsidR="009F6B8E" w:rsidRPr="002E12B8" w:rsidRDefault="009F6B8E" w:rsidP="00D910A3"/>
        </w:tc>
      </w:tr>
    </w:tbl>
    <w:p w14:paraId="0EF2DB58" w14:textId="77777777" w:rsidR="004F24D1" w:rsidRDefault="004F24D1" w:rsidP="00FB290A">
      <w:bookmarkStart w:id="10" w:name="_6._Fremfinding_af_dokumenter_(eks._"/>
      <w:bookmarkStart w:id="11" w:name="_6._Find_den_udvalgte_litteratur"/>
      <w:bookmarkEnd w:id="10"/>
      <w:bookmarkEnd w:id="11"/>
    </w:p>
    <w:p w14:paraId="15D57931" w14:textId="77777777" w:rsidR="007B6490" w:rsidRDefault="001D15DF" w:rsidP="004B2E9A">
      <w:pPr>
        <w:pStyle w:val="Overskrift1"/>
        <w:rPr>
          <w:szCs w:val="24"/>
        </w:rPr>
      </w:pPr>
      <w:r>
        <w:rPr>
          <w:szCs w:val="24"/>
        </w:rPr>
        <w:lastRenderedPageBreak/>
        <w:t>6</w:t>
      </w:r>
      <w:r w:rsidR="001E1BE9" w:rsidRPr="00190644">
        <w:rPr>
          <w:szCs w:val="24"/>
        </w:rPr>
        <w:t>. E</w:t>
      </w:r>
      <w:r w:rsidR="007B6490" w:rsidRPr="00190644">
        <w:rPr>
          <w:szCs w:val="24"/>
        </w:rPr>
        <w:t>v</w:t>
      </w:r>
      <w:r w:rsidR="001E1BE9" w:rsidRPr="00190644">
        <w:rPr>
          <w:szCs w:val="24"/>
        </w:rPr>
        <w:t>aluer</w:t>
      </w:r>
      <w:r w:rsidR="007B6490" w:rsidRPr="00190644">
        <w:rPr>
          <w:szCs w:val="24"/>
        </w:rPr>
        <w:t xml:space="preserve">ing af </w:t>
      </w:r>
      <w:r w:rsidR="001E1BE9" w:rsidRPr="00190644">
        <w:rPr>
          <w:szCs w:val="24"/>
        </w:rPr>
        <w:t>informations</w:t>
      </w:r>
      <w:r w:rsidR="007B6490" w:rsidRPr="00190644">
        <w:rPr>
          <w:szCs w:val="24"/>
        </w:rPr>
        <w:t>søg</w:t>
      </w:r>
      <w:r w:rsidR="001E1BE9" w:rsidRPr="00190644">
        <w:rPr>
          <w:szCs w:val="24"/>
        </w:rPr>
        <w:t>ninge</w:t>
      </w:r>
      <w:r w:rsidR="00E93829" w:rsidRPr="00190644">
        <w:rPr>
          <w:szCs w:val="24"/>
        </w:rPr>
        <w:t>n</w:t>
      </w:r>
    </w:p>
    <w:p w14:paraId="39970573" w14:textId="77777777" w:rsidR="00280F79" w:rsidRDefault="001E1BE9" w:rsidP="00BA2F5D">
      <w:pPr>
        <w:pStyle w:val="Normal-venstrestillet"/>
        <w:jc w:val="left"/>
      </w:pPr>
      <w:r w:rsidRPr="00BA2F5D">
        <w:t xml:space="preserve">Gennemgå de </w:t>
      </w:r>
      <w:r w:rsidR="00A824C8">
        <w:t xml:space="preserve">relevante </w:t>
      </w:r>
      <w:r w:rsidR="001D15DF">
        <w:t xml:space="preserve">referencer, </w:t>
      </w:r>
      <w:r w:rsidRPr="00BA2F5D">
        <w:t>og</w:t>
      </w:r>
      <w:r w:rsidR="00280F79" w:rsidRPr="00BA2F5D">
        <w:t xml:space="preserve"> i takt med at du får ny viden og bedre indsigt i problemstillingen,</w:t>
      </w:r>
      <w:r w:rsidRPr="00BA2F5D">
        <w:t xml:space="preserve"> vurder</w:t>
      </w:r>
      <w:r w:rsidR="00280F79" w:rsidRPr="00BA2F5D">
        <w:t>er du</w:t>
      </w:r>
      <w:r w:rsidRPr="00BA2F5D">
        <w:t xml:space="preserve"> om det er nødvendigt at udvide eller revidere din</w:t>
      </w:r>
      <w:r w:rsidR="00BA2F5D" w:rsidRPr="00BA2F5D">
        <w:t xml:space="preserve"> søgning.</w:t>
      </w:r>
    </w:p>
    <w:p w14:paraId="71B8CC8A" w14:textId="77777777" w:rsidR="00FE12C0" w:rsidRPr="001D15DF" w:rsidRDefault="00BA2F5D" w:rsidP="00767340">
      <w:pPr>
        <w:rPr>
          <w:bCs/>
        </w:rPr>
      </w:pPr>
      <w:r>
        <w:rPr>
          <w:bCs/>
        </w:rPr>
        <w:t xml:space="preserve">Når du finder relevante artikler, bøger, hjemmesider osv. er det vigtigt at du </w:t>
      </w:r>
      <w:r w:rsidR="001D15DF">
        <w:rPr>
          <w:bCs/>
        </w:rPr>
        <w:t xml:space="preserve">er </w:t>
      </w:r>
      <w:r>
        <w:rPr>
          <w:bCs/>
        </w:rPr>
        <w:t>kildekriti</w:t>
      </w:r>
      <w:r w:rsidR="001D15DF">
        <w:rPr>
          <w:bCs/>
        </w:rPr>
        <w:t>s</w:t>
      </w:r>
      <w:r>
        <w:rPr>
          <w:bCs/>
        </w:rPr>
        <w:t>k</w:t>
      </w:r>
      <w:r w:rsidR="00A824C8">
        <w:rPr>
          <w:bCs/>
        </w:rPr>
        <w:t xml:space="preserve"> før du anvender dem</w:t>
      </w:r>
      <w:r>
        <w:rPr>
          <w:bCs/>
        </w:rPr>
        <w:t xml:space="preserve">. </w:t>
      </w:r>
      <w:r w:rsidR="001D15DF">
        <w:rPr>
          <w:bCs/>
        </w:rPr>
        <w:t>Læs mere om kildekritik på library.au.dk.</w:t>
      </w:r>
    </w:p>
    <w:sectPr w:rsidR="00FE12C0" w:rsidRPr="001D15DF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CE8D2" w14:textId="77777777" w:rsidR="00B943D0" w:rsidRDefault="00B943D0">
      <w:r>
        <w:separator/>
      </w:r>
    </w:p>
  </w:endnote>
  <w:endnote w:type="continuationSeparator" w:id="0">
    <w:p w14:paraId="4CA41927" w14:textId="77777777" w:rsidR="00B943D0" w:rsidRDefault="00B9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Eurostile ExtendedTw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71DAF" w14:textId="77777777" w:rsidR="000E2497" w:rsidRDefault="000E2497" w:rsidP="00FE5B8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E5AA4CE" w14:textId="77777777" w:rsidR="000E2497" w:rsidRDefault="000E2497">
    <w:pPr>
      <w:pStyle w:val="Sidefod"/>
      <w:rPr>
        <w:rStyle w:val="Sidetal"/>
      </w:rPr>
    </w:pPr>
  </w:p>
  <w:p w14:paraId="667151B1" w14:textId="77777777" w:rsidR="000E2497" w:rsidRDefault="000E2497">
    <w:pPr>
      <w:pStyle w:val="Sidefod"/>
    </w:pPr>
  </w:p>
  <w:p w14:paraId="2457F1DB" w14:textId="77777777" w:rsidR="000E2497" w:rsidRDefault="000E2497"/>
  <w:p w14:paraId="5CE63061" w14:textId="77777777" w:rsidR="000E2497" w:rsidRDefault="000E2497"/>
  <w:p w14:paraId="05DAE091" w14:textId="77777777" w:rsidR="000E2497" w:rsidRDefault="000E249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87FE5" w14:textId="77777777" w:rsidR="000E2497" w:rsidRDefault="000E2497" w:rsidP="00FE5B8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BA5F90">
      <w:rPr>
        <w:rStyle w:val="Sidetal"/>
        <w:noProof/>
      </w:rPr>
      <w:t>8</w:t>
    </w:r>
    <w:r>
      <w:rPr>
        <w:rStyle w:val="Sidetal"/>
      </w:rPr>
      <w:fldChar w:fldCharType="end"/>
    </w:r>
  </w:p>
  <w:p w14:paraId="237F5F7E" w14:textId="77777777" w:rsidR="000E2497" w:rsidRDefault="000E2497">
    <w:pPr>
      <w:pStyle w:val="Sidefod"/>
      <w:rPr>
        <w:rStyle w:val="Sidetal"/>
      </w:rPr>
    </w:pPr>
    <w:r>
      <w:t>© AU Library, Katrinebjerg,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654FD" w14:textId="77777777" w:rsidR="00B943D0" w:rsidRDefault="00B943D0">
      <w:r>
        <w:separator/>
      </w:r>
    </w:p>
  </w:footnote>
  <w:footnote w:type="continuationSeparator" w:id="0">
    <w:p w14:paraId="4DF14880" w14:textId="77777777" w:rsidR="00B943D0" w:rsidRDefault="00B94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2B121" w14:textId="77777777" w:rsidR="000E2497" w:rsidRDefault="000E2497"/>
  <w:p w14:paraId="2BB246AF" w14:textId="77777777" w:rsidR="000E2497" w:rsidRDefault="000E2497"/>
  <w:p w14:paraId="714E7F9D" w14:textId="77777777" w:rsidR="000E2497" w:rsidRDefault="000E249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F7DE1" w14:textId="77777777" w:rsidR="000E2497" w:rsidRDefault="000E2497" w:rsidP="00AB0281">
    <w:pPr>
      <w:pStyle w:val="IHAAddress"/>
      <w:ind w:left="6520"/>
      <w:jc w:val="right"/>
    </w:pPr>
    <w:r>
      <w:rPr>
        <w:noProof/>
        <w:sz w:val="56"/>
        <w:szCs w:val="56"/>
      </w:rPr>
      <w:drawing>
        <wp:anchor distT="0" distB="0" distL="114300" distR="114300" simplePos="0" relativeHeight="251658240" behindDoc="0" locked="0" layoutInCell="1" allowOverlap="1" wp14:anchorId="2DAD0101" wp14:editId="610C4047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4572000" cy="687600"/>
          <wp:effectExtent l="0" t="0" r="0" b="0"/>
          <wp:wrapSquare wrapText="bothSides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-logo-t-003d8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0" cy="68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AU Library, Katrinebjerg</w:t>
    </w:r>
  </w:p>
  <w:p w14:paraId="350CCD9F" w14:textId="77777777" w:rsidR="000E2497" w:rsidRDefault="000E2497" w:rsidP="00AB0281">
    <w:pPr>
      <w:pStyle w:val="IHAAddress"/>
      <w:jc w:val="right"/>
    </w:pPr>
    <w:r>
      <w:t>Finlandsgade 21</w:t>
    </w:r>
  </w:p>
  <w:p w14:paraId="47391F08" w14:textId="77777777" w:rsidR="000E2497" w:rsidRDefault="000E2497" w:rsidP="00AB0281">
    <w:pPr>
      <w:pStyle w:val="IHAAddress"/>
      <w:jc w:val="right"/>
    </w:pPr>
    <w:r>
      <w:t>8200 Århus N</w:t>
    </w:r>
  </w:p>
  <w:p w14:paraId="756860AD" w14:textId="77777777" w:rsidR="000E2497" w:rsidRPr="00A25D6B" w:rsidRDefault="000E2497" w:rsidP="00AB0281">
    <w:pPr>
      <w:pStyle w:val="IHAAddress"/>
      <w:jc w:val="right"/>
      <w:rPr>
        <w:lang w:val="en-US"/>
      </w:rPr>
    </w:pPr>
    <w:r w:rsidRPr="00A25D6B">
      <w:rPr>
        <w:lang w:val="en-US"/>
      </w:rPr>
      <w:t>Tlf.:21 65 82 53</w:t>
    </w:r>
  </w:p>
  <w:p w14:paraId="4051C6D5" w14:textId="77777777" w:rsidR="000E2497" w:rsidRPr="00A25D6B" w:rsidRDefault="00B943D0" w:rsidP="00AB0281">
    <w:pPr>
      <w:pStyle w:val="IHAAddress"/>
      <w:jc w:val="right"/>
      <w:rPr>
        <w:lang w:val="en-US"/>
      </w:rPr>
    </w:pPr>
    <w:hyperlink r:id="rId2" w:history="1">
      <w:r w:rsidR="000E2497" w:rsidRPr="00A25D6B">
        <w:rPr>
          <w:rStyle w:val="Hyperlink"/>
          <w:lang w:val="en-US"/>
        </w:rPr>
        <w:t>katrinebjerg.library@au.dk</w:t>
      </w:r>
    </w:hyperlink>
  </w:p>
  <w:p w14:paraId="1C45A822" w14:textId="77777777" w:rsidR="000E2497" w:rsidRPr="00A25D6B" w:rsidRDefault="00B943D0" w:rsidP="00AB0281">
    <w:pPr>
      <w:pStyle w:val="Sidehoved"/>
      <w:jc w:val="right"/>
      <w:rPr>
        <w:rFonts w:ascii="Eurostile ExtendedTwo" w:hAnsi="Eurostile ExtendedTwo"/>
        <w:sz w:val="14"/>
        <w:szCs w:val="14"/>
        <w:lang w:val="en-US"/>
      </w:rPr>
    </w:pPr>
    <w:hyperlink r:id="rId3" w:history="1">
      <w:r w:rsidR="000E2497" w:rsidRPr="00A25D6B">
        <w:rPr>
          <w:rStyle w:val="Hyperlink"/>
          <w:rFonts w:ascii="Eurostile ExtendedTwo" w:hAnsi="Eurostile ExtendedTwo"/>
          <w:sz w:val="14"/>
          <w:szCs w:val="14"/>
          <w:lang w:val="en-US"/>
        </w:rPr>
        <w:t>www.library.au.dk</w:t>
      </w:r>
    </w:hyperlink>
  </w:p>
  <w:p w14:paraId="374FD028" w14:textId="77777777" w:rsidR="000E2497" w:rsidRPr="00A25D6B" w:rsidRDefault="000E2497" w:rsidP="002B352E">
    <w:pPr>
      <w:pStyle w:val="Sidehoved"/>
      <w:jc w:val="right"/>
      <w:rPr>
        <w:rFonts w:ascii="Eurostile ExtendedTwo" w:hAnsi="Eurostile ExtendedTwo"/>
        <w:sz w:val="14"/>
        <w:szCs w:val="1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6D0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20BD7"/>
    <w:multiLevelType w:val="hybridMultilevel"/>
    <w:tmpl w:val="DFBCD8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4B0D"/>
    <w:multiLevelType w:val="hybridMultilevel"/>
    <w:tmpl w:val="FA10FA26"/>
    <w:lvl w:ilvl="0" w:tplc="1122B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B67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C1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649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6CE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94B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AE2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186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567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CC1BE2"/>
    <w:multiLevelType w:val="hybridMultilevel"/>
    <w:tmpl w:val="DD42E412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0097"/>
    <w:multiLevelType w:val="hybridMultilevel"/>
    <w:tmpl w:val="81D8B856"/>
    <w:lvl w:ilvl="0" w:tplc="7DE66E32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0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6606A"/>
    <w:multiLevelType w:val="hybridMultilevel"/>
    <w:tmpl w:val="0C98A638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BA1220"/>
    <w:multiLevelType w:val="hybridMultilevel"/>
    <w:tmpl w:val="04EAE4D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5069C"/>
    <w:multiLevelType w:val="hybridMultilevel"/>
    <w:tmpl w:val="601C771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07DA7"/>
    <w:multiLevelType w:val="hybridMultilevel"/>
    <w:tmpl w:val="22465F7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B56AF"/>
    <w:multiLevelType w:val="hybridMultilevel"/>
    <w:tmpl w:val="A78E8650"/>
    <w:lvl w:ilvl="0" w:tplc="00925A10">
      <w:start w:val="1"/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0" w15:restartNumberingAfterBreak="0">
    <w:nsid w:val="3C9A3117"/>
    <w:multiLevelType w:val="hybridMultilevel"/>
    <w:tmpl w:val="DB40BF4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74B96"/>
    <w:multiLevelType w:val="hybridMultilevel"/>
    <w:tmpl w:val="5EB82C5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57EC5"/>
    <w:multiLevelType w:val="multilevel"/>
    <w:tmpl w:val="741A7BB4"/>
    <w:lvl w:ilvl="0">
      <w:start w:val="1"/>
      <w:numFmt w:val="bullet"/>
      <w:pStyle w:val="Opstilling-punkttegnikkef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sz w:val="18"/>
      </w:rPr>
    </w:lvl>
    <w:lvl w:ilvl="1">
      <w:start w:val="1"/>
      <w:numFmt w:val="bullet"/>
      <w:pStyle w:val="Indrykketpunkt3niveau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134DD"/>
    <w:multiLevelType w:val="hybridMultilevel"/>
    <w:tmpl w:val="77FC980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AD3B98"/>
    <w:multiLevelType w:val="hybridMultilevel"/>
    <w:tmpl w:val="EC4A892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73812"/>
    <w:multiLevelType w:val="hybridMultilevel"/>
    <w:tmpl w:val="DCCAB7F4"/>
    <w:lvl w:ilvl="0" w:tplc="997EE08C">
      <w:start w:val="1"/>
      <w:numFmt w:val="lowerLetter"/>
      <w:lvlText w:val="%1."/>
      <w:lvlJc w:val="left"/>
      <w:pPr>
        <w:tabs>
          <w:tab w:val="num" w:pos="1664"/>
        </w:tabs>
        <w:ind w:left="166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2384"/>
        </w:tabs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3104"/>
        </w:tabs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824"/>
        </w:tabs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544"/>
        </w:tabs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264"/>
        </w:tabs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984"/>
        </w:tabs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704"/>
        </w:tabs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424"/>
        </w:tabs>
        <w:ind w:left="7424" w:hanging="180"/>
      </w:pPr>
    </w:lvl>
  </w:abstractNum>
  <w:abstractNum w:abstractNumId="16" w15:restartNumberingAfterBreak="0">
    <w:nsid w:val="46EA3528"/>
    <w:multiLevelType w:val="hybridMultilevel"/>
    <w:tmpl w:val="2A6CBF3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270A0E"/>
    <w:multiLevelType w:val="hybridMultilevel"/>
    <w:tmpl w:val="36F48BF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E810E0">
      <w:start w:val="26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6F4EB6"/>
    <w:multiLevelType w:val="hybridMultilevel"/>
    <w:tmpl w:val="05EED4A4"/>
    <w:lvl w:ilvl="0" w:tplc="7DE66E32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0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A53E9"/>
    <w:multiLevelType w:val="hybridMultilevel"/>
    <w:tmpl w:val="36D029B8"/>
    <w:lvl w:ilvl="0" w:tplc="DEE46ECC">
      <w:start w:val="1"/>
      <w:numFmt w:val="bullet"/>
      <w:pStyle w:val="Indrykketpunkt"/>
      <w:lvlText w:val=""/>
      <w:lvlJc w:val="left"/>
      <w:pPr>
        <w:tabs>
          <w:tab w:val="num" w:pos="765"/>
        </w:tabs>
        <w:ind w:left="765" w:hanging="567"/>
      </w:pPr>
      <w:rPr>
        <w:rFonts w:ascii="Symbol" w:hAnsi="Symbol" w:hint="default"/>
        <w:color w:val="auto"/>
        <w:sz w:val="18"/>
        <w:szCs w:val="18"/>
      </w:rPr>
    </w:lvl>
    <w:lvl w:ilvl="1" w:tplc="04743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E61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ED4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942B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B0E0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A67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C406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C4E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87E28"/>
    <w:multiLevelType w:val="hybridMultilevel"/>
    <w:tmpl w:val="08A4BE4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206D70"/>
    <w:multiLevelType w:val="hybridMultilevel"/>
    <w:tmpl w:val="5170A08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65D01"/>
    <w:multiLevelType w:val="hybridMultilevel"/>
    <w:tmpl w:val="453ED560"/>
    <w:lvl w:ilvl="0" w:tplc="0406000F">
      <w:start w:val="1"/>
      <w:numFmt w:val="decimal"/>
      <w:pStyle w:val="Opstilling-punkttegn"/>
      <w:lvlText w:val="%1."/>
      <w:lvlJc w:val="left"/>
      <w:pPr>
        <w:tabs>
          <w:tab w:val="num" w:pos="1080"/>
        </w:tabs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089360D"/>
    <w:multiLevelType w:val="hybridMultilevel"/>
    <w:tmpl w:val="8F369B66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AF2F19"/>
    <w:multiLevelType w:val="hybridMultilevel"/>
    <w:tmpl w:val="0C127CD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6A4F16"/>
    <w:multiLevelType w:val="hybridMultilevel"/>
    <w:tmpl w:val="ABFEB364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678A9"/>
    <w:multiLevelType w:val="hybridMultilevel"/>
    <w:tmpl w:val="6EFE9ED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9474D"/>
    <w:multiLevelType w:val="hybridMultilevel"/>
    <w:tmpl w:val="399EE0EE"/>
    <w:lvl w:ilvl="0" w:tplc="9C668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6A5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987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FA5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1C3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7C9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B65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EED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40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6CD0BF1"/>
    <w:multiLevelType w:val="hybridMultilevel"/>
    <w:tmpl w:val="8DF8104A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F3DE5"/>
    <w:multiLevelType w:val="hybridMultilevel"/>
    <w:tmpl w:val="3CFC19DE"/>
    <w:lvl w:ilvl="0" w:tplc="98FA2D38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96773"/>
    <w:multiLevelType w:val="hybridMultilevel"/>
    <w:tmpl w:val="09AEB5D8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11D3A"/>
    <w:multiLevelType w:val="hybridMultilevel"/>
    <w:tmpl w:val="DD42E41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32AB"/>
    <w:multiLevelType w:val="hybridMultilevel"/>
    <w:tmpl w:val="FB408C6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F3638"/>
    <w:multiLevelType w:val="hybridMultilevel"/>
    <w:tmpl w:val="99CA6AB8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A11E01"/>
    <w:multiLevelType w:val="hybridMultilevel"/>
    <w:tmpl w:val="9FFAB38A"/>
    <w:lvl w:ilvl="0" w:tplc="0D4C8B6A">
      <w:start w:val="1"/>
      <w:numFmt w:val="lowerLetter"/>
      <w:pStyle w:val="Punktera"/>
      <w:lvlText w:val="%1."/>
      <w:lvlJc w:val="left"/>
      <w:pPr>
        <w:tabs>
          <w:tab w:val="num" w:pos="717"/>
        </w:tabs>
        <w:ind w:left="717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62FB8"/>
    <w:multiLevelType w:val="hybridMultilevel"/>
    <w:tmpl w:val="21AE67E0"/>
    <w:lvl w:ilvl="0" w:tplc="52EE0AFC">
      <w:start w:val="1"/>
      <w:numFmt w:val="bullet"/>
      <w:pStyle w:val="Tabeltekst-punkt"/>
      <w:lvlText w:val=""/>
      <w:lvlJc w:val="left"/>
      <w:pPr>
        <w:tabs>
          <w:tab w:val="num" w:pos="720"/>
        </w:tabs>
        <w:ind w:left="720" w:hanging="522"/>
      </w:pPr>
      <w:rPr>
        <w:rFonts w:ascii="Symbol" w:hAnsi="Symbol" w:hint="default"/>
        <w:sz w:val="18"/>
        <w:szCs w:val="18"/>
      </w:rPr>
    </w:lvl>
    <w:lvl w:ilvl="1" w:tplc="C4A0D3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0662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2804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C5A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6E0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421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C9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760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3C17"/>
    <w:multiLevelType w:val="hybridMultilevel"/>
    <w:tmpl w:val="E71CBE78"/>
    <w:lvl w:ilvl="0" w:tplc="B568E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3A3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342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3C1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10E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C8E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729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40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D00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CAF1C52"/>
    <w:multiLevelType w:val="hybridMultilevel"/>
    <w:tmpl w:val="076AB920"/>
    <w:lvl w:ilvl="0" w:tplc="FFFFFFFF">
      <w:start w:val="1"/>
      <w:numFmt w:val="decimal"/>
      <w:pStyle w:val="Indrykkettalopstilling"/>
      <w:lvlText w:val="%1."/>
      <w:lvlJc w:val="left"/>
      <w:pPr>
        <w:tabs>
          <w:tab w:val="num" w:pos="927"/>
        </w:tabs>
        <w:ind w:left="1021" w:hanging="170"/>
      </w:pPr>
      <w:rPr>
        <w:rFonts w:hint="default"/>
        <w:b w:val="0"/>
        <w:i w:val="0"/>
      </w:rPr>
    </w:lvl>
    <w:lvl w:ilvl="1" w:tplc="279E4F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FC395F"/>
    <w:multiLevelType w:val="hybridMultilevel"/>
    <w:tmpl w:val="568E018E"/>
    <w:lvl w:ilvl="0" w:tplc="F92A8BFE">
      <w:start w:val="1"/>
      <w:numFmt w:val="decimal"/>
      <w:pStyle w:val="Punkttegntal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13"/>
  </w:num>
  <w:num w:numId="5">
    <w:abstractNumId w:val="29"/>
  </w:num>
  <w:num w:numId="6">
    <w:abstractNumId w:val="33"/>
  </w:num>
  <w:num w:numId="7">
    <w:abstractNumId w:val="20"/>
  </w:num>
  <w:num w:numId="8">
    <w:abstractNumId w:val="11"/>
  </w:num>
  <w:num w:numId="9">
    <w:abstractNumId w:val="31"/>
  </w:num>
  <w:num w:numId="10">
    <w:abstractNumId w:val="3"/>
  </w:num>
  <w:num w:numId="11">
    <w:abstractNumId w:val="30"/>
  </w:num>
  <w:num w:numId="12">
    <w:abstractNumId w:val="5"/>
  </w:num>
  <w:num w:numId="13">
    <w:abstractNumId w:val="25"/>
  </w:num>
  <w:num w:numId="14">
    <w:abstractNumId w:val="24"/>
  </w:num>
  <w:num w:numId="15">
    <w:abstractNumId w:val="23"/>
  </w:num>
  <w:num w:numId="16">
    <w:abstractNumId w:val="28"/>
  </w:num>
  <w:num w:numId="17">
    <w:abstractNumId w:val="16"/>
  </w:num>
  <w:num w:numId="18">
    <w:abstractNumId w:val="34"/>
  </w:num>
  <w:num w:numId="19">
    <w:abstractNumId w:val="19"/>
  </w:num>
  <w:num w:numId="20">
    <w:abstractNumId w:val="12"/>
  </w:num>
  <w:num w:numId="21">
    <w:abstractNumId w:val="38"/>
  </w:num>
  <w:num w:numId="22">
    <w:abstractNumId w:val="37"/>
  </w:num>
  <w:num w:numId="23">
    <w:abstractNumId w:val="0"/>
  </w:num>
  <w:num w:numId="24">
    <w:abstractNumId w:val="22"/>
  </w:num>
  <w:num w:numId="25">
    <w:abstractNumId w:val="12"/>
  </w:num>
  <w:num w:numId="26">
    <w:abstractNumId w:val="35"/>
  </w:num>
  <w:num w:numId="27">
    <w:abstractNumId w:val="7"/>
  </w:num>
  <w:num w:numId="28">
    <w:abstractNumId w:val="6"/>
  </w:num>
  <w:num w:numId="29">
    <w:abstractNumId w:val="21"/>
  </w:num>
  <w:num w:numId="30">
    <w:abstractNumId w:val="14"/>
  </w:num>
  <w:num w:numId="31">
    <w:abstractNumId w:val="26"/>
  </w:num>
  <w:num w:numId="32">
    <w:abstractNumId w:val="32"/>
  </w:num>
  <w:num w:numId="33">
    <w:abstractNumId w:val="10"/>
  </w:num>
  <w:num w:numId="34">
    <w:abstractNumId w:val="18"/>
  </w:num>
  <w:num w:numId="35">
    <w:abstractNumId w:val="4"/>
  </w:num>
  <w:num w:numId="36">
    <w:abstractNumId w:val="36"/>
  </w:num>
  <w:num w:numId="37">
    <w:abstractNumId w:val="27"/>
  </w:num>
  <w:num w:numId="38">
    <w:abstractNumId w:val="2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15"/>
    <w:rsid w:val="00014911"/>
    <w:rsid w:val="000158C0"/>
    <w:rsid w:val="00032F3F"/>
    <w:rsid w:val="000374A3"/>
    <w:rsid w:val="00054621"/>
    <w:rsid w:val="000773FD"/>
    <w:rsid w:val="00082086"/>
    <w:rsid w:val="00082AC6"/>
    <w:rsid w:val="0008594F"/>
    <w:rsid w:val="00095A12"/>
    <w:rsid w:val="00096CF7"/>
    <w:rsid w:val="00097A72"/>
    <w:rsid w:val="000B2311"/>
    <w:rsid w:val="000B3283"/>
    <w:rsid w:val="000D20F2"/>
    <w:rsid w:val="000D3DEE"/>
    <w:rsid w:val="000D7A6A"/>
    <w:rsid w:val="000E2497"/>
    <w:rsid w:val="000E3B8E"/>
    <w:rsid w:val="000F0AEA"/>
    <w:rsid w:val="000F293C"/>
    <w:rsid w:val="00100CFD"/>
    <w:rsid w:val="00117125"/>
    <w:rsid w:val="00126E00"/>
    <w:rsid w:val="001411EA"/>
    <w:rsid w:val="00141339"/>
    <w:rsid w:val="001448A5"/>
    <w:rsid w:val="0014738B"/>
    <w:rsid w:val="0016236E"/>
    <w:rsid w:val="001632DB"/>
    <w:rsid w:val="001649C6"/>
    <w:rsid w:val="00180EA8"/>
    <w:rsid w:val="0018586E"/>
    <w:rsid w:val="00190644"/>
    <w:rsid w:val="0019125F"/>
    <w:rsid w:val="001927C4"/>
    <w:rsid w:val="001A084C"/>
    <w:rsid w:val="001A2105"/>
    <w:rsid w:val="001B79D1"/>
    <w:rsid w:val="001C0778"/>
    <w:rsid w:val="001C6387"/>
    <w:rsid w:val="001D15DF"/>
    <w:rsid w:val="001E1886"/>
    <w:rsid w:val="001E1BE9"/>
    <w:rsid w:val="001F0C53"/>
    <w:rsid w:val="001F7395"/>
    <w:rsid w:val="001F7AEC"/>
    <w:rsid w:val="00201DCE"/>
    <w:rsid w:val="00203D4A"/>
    <w:rsid w:val="00210120"/>
    <w:rsid w:val="00231B45"/>
    <w:rsid w:val="002344F4"/>
    <w:rsid w:val="00242F8E"/>
    <w:rsid w:val="00246BBB"/>
    <w:rsid w:val="00254176"/>
    <w:rsid w:val="00256382"/>
    <w:rsid w:val="00261A70"/>
    <w:rsid w:val="002632B3"/>
    <w:rsid w:val="00263CFB"/>
    <w:rsid w:val="00264CEF"/>
    <w:rsid w:val="00270918"/>
    <w:rsid w:val="002776B4"/>
    <w:rsid w:val="00280F79"/>
    <w:rsid w:val="00282537"/>
    <w:rsid w:val="002939BF"/>
    <w:rsid w:val="002A058B"/>
    <w:rsid w:val="002B3251"/>
    <w:rsid w:val="002B352E"/>
    <w:rsid w:val="002B405F"/>
    <w:rsid w:val="002B77C7"/>
    <w:rsid w:val="002C27E7"/>
    <w:rsid w:val="002C3CD0"/>
    <w:rsid w:val="002C4026"/>
    <w:rsid w:val="002C5D6C"/>
    <w:rsid w:val="002D0D99"/>
    <w:rsid w:val="002D387C"/>
    <w:rsid w:val="002D592A"/>
    <w:rsid w:val="002E12B8"/>
    <w:rsid w:val="002E47BB"/>
    <w:rsid w:val="002E7996"/>
    <w:rsid w:val="0031241C"/>
    <w:rsid w:val="003146F1"/>
    <w:rsid w:val="00321F7F"/>
    <w:rsid w:val="0032595A"/>
    <w:rsid w:val="003342D0"/>
    <w:rsid w:val="00341B2F"/>
    <w:rsid w:val="00343674"/>
    <w:rsid w:val="0034400E"/>
    <w:rsid w:val="0034495F"/>
    <w:rsid w:val="00350A5C"/>
    <w:rsid w:val="00353DF0"/>
    <w:rsid w:val="00361D51"/>
    <w:rsid w:val="00365BE2"/>
    <w:rsid w:val="003717CF"/>
    <w:rsid w:val="00381335"/>
    <w:rsid w:val="00385964"/>
    <w:rsid w:val="00393A48"/>
    <w:rsid w:val="00397A5B"/>
    <w:rsid w:val="003A103D"/>
    <w:rsid w:val="003A5E15"/>
    <w:rsid w:val="003A6B13"/>
    <w:rsid w:val="003C21D0"/>
    <w:rsid w:val="003C383C"/>
    <w:rsid w:val="003D2604"/>
    <w:rsid w:val="003E3D5D"/>
    <w:rsid w:val="003F5B85"/>
    <w:rsid w:val="00404F0A"/>
    <w:rsid w:val="00405752"/>
    <w:rsid w:val="0041135C"/>
    <w:rsid w:val="004145F9"/>
    <w:rsid w:val="004155E2"/>
    <w:rsid w:val="0042234E"/>
    <w:rsid w:val="00435B2D"/>
    <w:rsid w:val="00444022"/>
    <w:rsid w:val="004458BF"/>
    <w:rsid w:val="00452A47"/>
    <w:rsid w:val="0046311E"/>
    <w:rsid w:val="004707B5"/>
    <w:rsid w:val="004726BF"/>
    <w:rsid w:val="00495C6D"/>
    <w:rsid w:val="004A275C"/>
    <w:rsid w:val="004A3A80"/>
    <w:rsid w:val="004A6F63"/>
    <w:rsid w:val="004B07A8"/>
    <w:rsid w:val="004B2E9A"/>
    <w:rsid w:val="004B47FB"/>
    <w:rsid w:val="004B5FF6"/>
    <w:rsid w:val="004C14A1"/>
    <w:rsid w:val="004D123F"/>
    <w:rsid w:val="004D5E06"/>
    <w:rsid w:val="004E7B00"/>
    <w:rsid w:val="004F24D1"/>
    <w:rsid w:val="005005DA"/>
    <w:rsid w:val="005012DE"/>
    <w:rsid w:val="00506282"/>
    <w:rsid w:val="00510E7F"/>
    <w:rsid w:val="005140F4"/>
    <w:rsid w:val="00556977"/>
    <w:rsid w:val="00560050"/>
    <w:rsid w:val="00562E00"/>
    <w:rsid w:val="0056421A"/>
    <w:rsid w:val="005657EE"/>
    <w:rsid w:val="00565AFA"/>
    <w:rsid w:val="00572247"/>
    <w:rsid w:val="005730F0"/>
    <w:rsid w:val="00580829"/>
    <w:rsid w:val="005826B0"/>
    <w:rsid w:val="00584377"/>
    <w:rsid w:val="00592FF1"/>
    <w:rsid w:val="005963C8"/>
    <w:rsid w:val="005B2B49"/>
    <w:rsid w:val="005B3EC0"/>
    <w:rsid w:val="005B4A57"/>
    <w:rsid w:val="005C2275"/>
    <w:rsid w:val="005C2C8A"/>
    <w:rsid w:val="005E342C"/>
    <w:rsid w:val="006017D1"/>
    <w:rsid w:val="00604BB8"/>
    <w:rsid w:val="006064C2"/>
    <w:rsid w:val="006125AC"/>
    <w:rsid w:val="006241D5"/>
    <w:rsid w:val="0064493F"/>
    <w:rsid w:val="006504D9"/>
    <w:rsid w:val="00650D77"/>
    <w:rsid w:val="00652006"/>
    <w:rsid w:val="00652F4B"/>
    <w:rsid w:val="00661588"/>
    <w:rsid w:val="0066327A"/>
    <w:rsid w:val="00663425"/>
    <w:rsid w:val="006648DC"/>
    <w:rsid w:val="00670711"/>
    <w:rsid w:val="006744DA"/>
    <w:rsid w:val="00691E5E"/>
    <w:rsid w:val="006B0DF5"/>
    <w:rsid w:val="006B320B"/>
    <w:rsid w:val="006B726D"/>
    <w:rsid w:val="006C5508"/>
    <w:rsid w:val="006C6EDD"/>
    <w:rsid w:val="006D193F"/>
    <w:rsid w:val="006E2CFA"/>
    <w:rsid w:val="006E4DFE"/>
    <w:rsid w:val="006E6192"/>
    <w:rsid w:val="00703219"/>
    <w:rsid w:val="0072318F"/>
    <w:rsid w:val="007270BF"/>
    <w:rsid w:val="00736EF4"/>
    <w:rsid w:val="007411E4"/>
    <w:rsid w:val="00754F39"/>
    <w:rsid w:val="00763438"/>
    <w:rsid w:val="00766161"/>
    <w:rsid w:val="00767340"/>
    <w:rsid w:val="0077201F"/>
    <w:rsid w:val="00772E36"/>
    <w:rsid w:val="00775720"/>
    <w:rsid w:val="00776EF1"/>
    <w:rsid w:val="00782996"/>
    <w:rsid w:val="00783057"/>
    <w:rsid w:val="00787CA1"/>
    <w:rsid w:val="00791E24"/>
    <w:rsid w:val="00795CED"/>
    <w:rsid w:val="00797198"/>
    <w:rsid w:val="007A5759"/>
    <w:rsid w:val="007B01F2"/>
    <w:rsid w:val="007B2B1E"/>
    <w:rsid w:val="007B30CF"/>
    <w:rsid w:val="007B6490"/>
    <w:rsid w:val="007B71F9"/>
    <w:rsid w:val="007C2F64"/>
    <w:rsid w:val="007C301D"/>
    <w:rsid w:val="007C7B35"/>
    <w:rsid w:val="007C7C46"/>
    <w:rsid w:val="007D5E6B"/>
    <w:rsid w:val="007E44DA"/>
    <w:rsid w:val="007F121F"/>
    <w:rsid w:val="007F177D"/>
    <w:rsid w:val="00801B0C"/>
    <w:rsid w:val="008060FA"/>
    <w:rsid w:val="00807C86"/>
    <w:rsid w:val="00817F14"/>
    <w:rsid w:val="008205AB"/>
    <w:rsid w:val="0082094E"/>
    <w:rsid w:val="00823D98"/>
    <w:rsid w:val="00826C96"/>
    <w:rsid w:val="00834575"/>
    <w:rsid w:val="00841EBA"/>
    <w:rsid w:val="00850AF8"/>
    <w:rsid w:val="00852B75"/>
    <w:rsid w:val="008532CC"/>
    <w:rsid w:val="00853784"/>
    <w:rsid w:val="00855E3F"/>
    <w:rsid w:val="00884404"/>
    <w:rsid w:val="00896D46"/>
    <w:rsid w:val="008B4375"/>
    <w:rsid w:val="008C0EAA"/>
    <w:rsid w:val="008C6042"/>
    <w:rsid w:val="008D1076"/>
    <w:rsid w:val="008D12B5"/>
    <w:rsid w:val="008E45E0"/>
    <w:rsid w:val="008E4983"/>
    <w:rsid w:val="008F78D6"/>
    <w:rsid w:val="008F7FF9"/>
    <w:rsid w:val="00903B2C"/>
    <w:rsid w:val="00917F0B"/>
    <w:rsid w:val="00921256"/>
    <w:rsid w:val="00934468"/>
    <w:rsid w:val="009365FC"/>
    <w:rsid w:val="00950B19"/>
    <w:rsid w:val="00957BA9"/>
    <w:rsid w:val="00962042"/>
    <w:rsid w:val="0096267A"/>
    <w:rsid w:val="00965A4D"/>
    <w:rsid w:val="009716CD"/>
    <w:rsid w:val="00982186"/>
    <w:rsid w:val="00994346"/>
    <w:rsid w:val="009A0AF7"/>
    <w:rsid w:val="009A64DE"/>
    <w:rsid w:val="009B54ED"/>
    <w:rsid w:val="009E0ED9"/>
    <w:rsid w:val="009F6B8E"/>
    <w:rsid w:val="00A02431"/>
    <w:rsid w:val="00A0422C"/>
    <w:rsid w:val="00A239CD"/>
    <w:rsid w:val="00A24818"/>
    <w:rsid w:val="00A25D6B"/>
    <w:rsid w:val="00A306A2"/>
    <w:rsid w:val="00A34DEF"/>
    <w:rsid w:val="00A56AC2"/>
    <w:rsid w:val="00A576DF"/>
    <w:rsid w:val="00A646DC"/>
    <w:rsid w:val="00A66EC0"/>
    <w:rsid w:val="00A73EB2"/>
    <w:rsid w:val="00A76668"/>
    <w:rsid w:val="00A824C8"/>
    <w:rsid w:val="00A83EDC"/>
    <w:rsid w:val="00A8551C"/>
    <w:rsid w:val="00A85D5F"/>
    <w:rsid w:val="00A85E0D"/>
    <w:rsid w:val="00A93376"/>
    <w:rsid w:val="00AA303F"/>
    <w:rsid w:val="00AA4B7F"/>
    <w:rsid w:val="00AB003C"/>
    <w:rsid w:val="00AB0281"/>
    <w:rsid w:val="00AC0F6F"/>
    <w:rsid w:val="00AD12DF"/>
    <w:rsid w:val="00AD5E8B"/>
    <w:rsid w:val="00AE2D64"/>
    <w:rsid w:val="00AE63C0"/>
    <w:rsid w:val="00AF2DA1"/>
    <w:rsid w:val="00B03841"/>
    <w:rsid w:val="00B06A20"/>
    <w:rsid w:val="00B124EA"/>
    <w:rsid w:val="00B228F5"/>
    <w:rsid w:val="00B32EE6"/>
    <w:rsid w:val="00B358FB"/>
    <w:rsid w:val="00B558A5"/>
    <w:rsid w:val="00B6580C"/>
    <w:rsid w:val="00B82E54"/>
    <w:rsid w:val="00B869C2"/>
    <w:rsid w:val="00B92668"/>
    <w:rsid w:val="00B943D0"/>
    <w:rsid w:val="00BA2F5D"/>
    <w:rsid w:val="00BA5F90"/>
    <w:rsid w:val="00BB5271"/>
    <w:rsid w:val="00BC28C3"/>
    <w:rsid w:val="00BC439E"/>
    <w:rsid w:val="00BD4820"/>
    <w:rsid w:val="00BE5C5E"/>
    <w:rsid w:val="00BF35A1"/>
    <w:rsid w:val="00C021FE"/>
    <w:rsid w:val="00C04D7F"/>
    <w:rsid w:val="00C15145"/>
    <w:rsid w:val="00C1523F"/>
    <w:rsid w:val="00C17A1B"/>
    <w:rsid w:val="00C23DDA"/>
    <w:rsid w:val="00C24FAB"/>
    <w:rsid w:val="00C27F11"/>
    <w:rsid w:val="00C30524"/>
    <w:rsid w:val="00C32074"/>
    <w:rsid w:val="00C51A77"/>
    <w:rsid w:val="00C56025"/>
    <w:rsid w:val="00C560B5"/>
    <w:rsid w:val="00C64200"/>
    <w:rsid w:val="00C7751F"/>
    <w:rsid w:val="00C80C28"/>
    <w:rsid w:val="00CA1C4B"/>
    <w:rsid w:val="00CA5962"/>
    <w:rsid w:val="00CA6B51"/>
    <w:rsid w:val="00CB4189"/>
    <w:rsid w:val="00CB6437"/>
    <w:rsid w:val="00CC2084"/>
    <w:rsid w:val="00CD375E"/>
    <w:rsid w:val="00CD5A98"/>
    <w:rsid w:val="00CE542C"/>
    <w:rsid w:val="00CF3A93"/>
    <w:rsid w:val="00CF5F6C"/>
    <w:rsid w:val="00D04398"/>
    <w:rsid w:val="00D04587"/>
    <w:rsid w:val="00D1086E"/>
    <w:rsid w:val="00D17772"/>
    <w:rsid w:val="00D338BC"/>
    <w:rsid w:val="00D43EDC"/>
    <w:rsid w:val="00D458EF"/>
    <w:rsid w:val="00D46E09"/>
    <w:rsid w:val="00D5796E"/>
    <w:rsid w:val="00D64017"/>
    <w:rsid w:val="00D70C46"/>
    <w:rsid w:val="00D720B8"/>
    <w:rsid w:val="00D731B5"/>
    <w:rsid w:val="00D73A02"/>
    <w:rsid w:val="00D751DB"/>
    <w:rsid w:val="00D764EE"/>
    <w:rsid w:val="00D81801"/>
    <w:rsid w:val="00D81DFD"/>
    <w:rsid w:val="00D82808"/>
    <w:rsid w:val="00D86C81"/>
    <w:rsid w:val="00D910A3"/>
    <w:rsid w:val="00DA0C06"/>
    <w:rsid w:val="00DA422F"/>
    <w:rsid w:val="00DA5681"/>
    <w:rsid w:val="00DA7DF2"/>
    <w:rsid w:val="00DB0812"/>
    <w:rsid w:val="00DB10BE"/>
    <w:rsid w:val="00DB6D34"/>
    <w:rsid w:val="00DC0F33"/>
    <w:rsid w:val="00DC7193"/>
    <w:rsid w:val="00DD5903"/>
    <w:rsid w:val="00DE1302"/>
    <w:rsid w:val="00DE18F2"/>
    <w:rsid w:val="00DF4912"/>
    <w:rsid w:val="00DF6E9D"/>
    <w:rsid w:val="00E01E32"/>
    <w:rsid w:val="00E114D1"/>
    <w:rsid w:val="00E123B7"/>
    <w:rsid w:val="00E153C6"/>
    <w:rsid w:val="00E15436"/>
    <w:rsid w:val="00E17D6A"/>
    <w:rsid w:val="00E2075C"/>
    <w:rsid w:val="00E27F8A"/>
    <w:rsid w:val="00E31023"/>
    <w:rsid w:val="00E32218"/>
    <w:rsid w:val="00E4660A"/>
    <w:rsid w:val="00E50467"/>
    <w:rsid w:val="00E62CF3"/>
    <w:rsid w:val="00E62D94"/>
    <w:rsid w:val="00E63DAD"/>
    <w:rsid w:val="00E718B6"/>
    <w:rsid w:val="00E831DB"/>
    <w:rsid w:val="00E8738E"/>
    <w:rsid w:val="00E93829"/>
    <w:rsid w:val="00E9772C"/>
    <w:rsid w:val="00EA3CA3"/>
    <w:rsid w:val="00EA435E"/>
    <w:rsid w:val="00EB057F"/>
    <w:rsid w:val="00EB0AE7"/>
    <w:rsid w:val="00EB1DD7"/>
    <w:rsid w:val="00EC4D21"/>
    <w:rsid w:val="00EC6BC6"/>
    <w:rsid w:val="00ED6EF4"/>
    <w:rsid w:val="00ED6FA3"/>
    <w:rsid w:val="00EE017A"/>
    <w:rsid w:val="00EF33DA"/>
    <w:rsid w:val="00EF5699"/>
    <w:rsid w:val="00F0072F"/>
    <w:rsid w:val="00F032BB"/>
    <w:rsid w:val="00F0580E"/>
    <w:rsid w:val="00F1460A"/>
    <w:rsid w:val="00F1518F"/>
    <w:rsid w:val="00F1550A"/>
    <w:rsid w:val="00F34768"/>
    <w:rsid w:val="00F36FE3"/>
    <w:rsid w:val="00F42463"/>
    <w:rsid w:val="00F5107B"/>
    <w:rsid w:val="00F605D6"/>
    <w:rsid w:val="00F60F01"/>
    <w:rsid w:val="00F6275B"/>
    <w:rsid w:val="00F67239"/>
    <w:rsid w:val="00F72612"/>
    <w:rsid w:val="00F7336C"/>
    <w:rsid w:val="00FA185E"/>
    <w:rsid w:val="00FA50A9"/>
    <w:rsid w:val="00FA5C73"/>
    <w:rsid w:val="00FA6191"/>
    <w:rsid w:val="00FA6D8E"/>
    <w:rsid w:val="00FB290A"/>
    <w:rsid w:val="00FB3A40"/>
    <w:rsid w:val="00FB4975"/>
    <w:rsid w:val="00FB513D"/>
    <w:rsid w:val="00FC474C"/>
    <w:rsid w:val="00FC7793"/>
    <w:rsid w:val="00FD14B5"/>
    <w:rsid w:val="00FD1C86"/>
    <w:rsid w:val="00FD7544"/>
    <w:rsid w:val="00FE12C0"/>
    <w:rsid w:val="00FE3DAD"/>
    <w:rsid w:val="00FE5B8A"/>
    <w:rsid w:val="00FE71D9"/>
    <w:rsid w:val="00FF1688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F974E7"/>
  <w15:docId w15:val="{756B3EAF-B195-4B8E-86CD-0BE99E1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94E"/>
  </w:style>
  <w:style w:type="paragraph" w:styleId="Overskrift1">
    <w:name w:val="heading 1"/>
    <w:basedOn w:val="Normal"/>
    <w:next w:val="Normal"/>
    <w:link w:val="Overskrift1Tegn"/>
    <w:uiPriority w:val="9"/>
    <w:qFormat/>
    <w:rsid w:val="0082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0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20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209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8209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09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09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8209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09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2">
    <w:name w:val="Body Text 2"/>
    <w:basedOn w:val="Normal"/>
    <w:rPr>
      <w:rFonts w:ascii="Verdana" w:hAnsi="Verdana"/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rPr>
      <w:rFonts w:ascii="Tahoma" w:hAnsi="Tahoma"/>
      <w:sz w:val="20"/>
    </w:rPr>
  </w:style>
  <w:style w:type="paragraph" w:styleId="Sidefod">
    <w:name w:val="footer"/>
    <w:basedOn w:val="Normal"/>
    <w:autoRedefine/>
    <w:pPr>
      <w:tabs>
        <w:tab w:val="center" w:pos="4819"/>
        <w:tab w:val="right" w:pos="6379"/>
      </w:tabs>
      <w:ind w:right="360"/>
    </w:pPr>
    <w:rPr>
      <w:sz w:val="16"/>
    </w:rPr>
  </w:style>
  <w:style w:type="paragraph" w:customStyle="1" w:styleId="CVU-brdtekst-fed">
    <w:name w:val="CVU-brødtekst-fed"/>
    <w:basedOn w:val="Sidehoved"/>
    <w:pPr>
      <w:tabs>
        <w:tab w:val="clear" w:pos="4819"/>
        <w:tab w:val="clear" w:pos="9638"/>
      </w:tabs>
    </w:pPr>
    <w:rPr>
      <w:b/>
    </w:rPr>
  </w:style>
  <w:style w:type="paragraph" w:customStyle="1" w:styleId="normal-kursiv">
    <w:name w:val="normal - kursiv"/>
    <w:basedOn w:val="Normal"/>
    <w:pPr>
      <w:jc w:val="both"/>
    </w:pPr>
    <w:rPr>
      <w:rFonts w:cs="Tahoma"/>
      <w:i/>
    </w:rPr>
  </w:style>
  <w:style w:type="paragraph" w:customStyle="1" w:styleId="normalfed">
    <w:name w:val="normal fed"/>
    <w:basedOn w:val="Normal"/>
    <w:pPr>
      <w:jc w:val="both"/>
    </w:pPr>
    <w:rPr>
      <w:rFonts w:cs="Tahoma"/>
      <w:b/>
    </w:rPr>
  </w:style>
  <w:style w:type="paragraph" w:customStyle="1" w:styleId="Normalfed0">
    <w:name w:val="Normal fed"/>
    <w:basedOn w:val="Normal"/>
    <w:rPr>
      <w:b/>
      <w:bCs/>
      <w:sz w:val="18"/>
    </w:rPr>
  </w:style>
  <w:style w:type="paragraph" w:customStyle="1" w:styleId="Normal-fed">
    <w:name w:val="Normal-fed"/>
    <w:basedOn w:val="CVU-brdtekst"/>
    <w:autoRedefine/>
    <w:rPr>
      <w:b/>
    </w:rPr>
  </w:style>
  <w:style w:type="paragraph" w:customStyle="1" w:styleId="Normal-kursiv0">
    <w:name w:val="Normal-kursiv"/>
    <w:basedOn w:val="Normal"/>
    <w:autoRedefine/>
    <w:rPr>
      <w:i/>
      <w:sz w:val="16"/>
      <w:szCs w:val="18"/>
    </w:rPr>
  </w:style>
  <w:style w:type="character" w:customStyle="1" w:styleId="Personligmeddelelsesform">
    <w:name w:val="Personlig meddelelsesform"/>
    <w:rPr>
      <w:rFonts w:ascii="Arial" w:hAnsi="Arial" w:cs="Arial"/>
      <w:color w:val="auto"/>
      <w:sz w:val="20"/>
    </w:rPr>
  </w:style>
  <w:style w:type="character" w:customStyle="1" w:styleId="Personligsvarlayout">
    <w:name w:val="Personlig svarlayout"/>
    <w:rPr>
      <w:rFonts w:ascii="Arial" w:hAnsi="Arial" w:cs="Arial"/>
      <w:color w:val="auto"/>
      <w:sz w:val="20"/>
    </w:rPr>
  </w:style>
  <w:style w:type="paragraph" w:customStyle="1" w:styleId="Punkter">
    <w:name w:val="Punkter"/>
    <w:basedOn w:val="Normal"/>
    <w:pPr>
      <w:jc w:val="both"/>
    </w:pPr>
    <w:rPr>
      <w:rFonts w:cs="Tahoma"/>
    </w:rPr>
  </w:style>
  <w:style w:type="paragraph" w:customStyle="1" w:styleId="punktertal">
    <w:name w:val="punkter tal"/>
    <w:basedOn w:val="Punkter"/>
  </w:style>
  <w:style w:type="paragraph" w:customStyle="1" w:styleId="Punktera">
    <w:name w:val="Punkter a"/>
    <w:basedOn w:val="punktertal"/>
    <w:pPr>
      <w:numPr>
        <w:numId w:val="18"/>
      </w:numPr>
    </w:pPr>
  </w:style>
  <w:style w:type="paragraph" w:styleId="Afsenderadresse">
    <w:name w:val="envelope return"/>
    <w:basedOn w:val="Normal"/>
    <w:rPr>
      <w:rFonts w:ascii="Comic Sans MS" w:hAnsi="Comic Sans MS" w:cs="Arial"/>
      <w:b/>
      <w:sz w:val="36"/>
    </w:rPr>
  </w:style>
  <w:style w:type="paragraph" w:customStyle="1" w:styleId="Box-overskrift">
    <w:name w:val="Box-overskrift"/>
    <w:basedOn w:val="Normal"/>
    <w:autoRedefine/>
    <w:pPr>
      <w:autoSpaceDE w:val="0"/>
      <w:autoSpaceDN w:val="0"/>
      <w:adjustRightInd w:val="0"/>
      <w:spacing w:before="240" w:after="120"/>
      <w:jc w:val="center"/>
    </w:pPr>
    <w:rPr>
      <w:rFonts w:cs="Arial"/>
      <w:color w:val="000000"/>
      <w:szCs w:val="16"/>
    </w:rPr>
  </w:style>
  <w:style w:type="character" w:customStyle="1" w:styleId="Box-overskriftTegn">
    <w:name w:val="Box-overskrift Tegn"/>
    <w:rPr>
      <w:rFonts w:ascii="Verdana" w:hAnsi="Verdana" w:cs="Arial"/>
      <w:noProof w:val="0"/>
      <w:color w:val="000000"/>
      <w:szCs w:val="16"/>
      <w:lang w:val="da-DK" w:eastAsia="da-DK" w:bidi="ar-SA"/>
    </w:rPr>
  </w:style>
  <w:style w:type="paragraph" w:customStyle="1" w:styleId="Box-overskrift-lille">
    <w:name w:val="Box-overskrift-lille"/>
    <w:basedOn w:val="Box-overskrift"/>
    <w:autoRedefine/>
    <w:pPr>
      <w:jc w:val="left"/>
    </w:pPr>
    <w:rPr>
      <w:sz w:val="16"/>
    </w:rPr>
  </w:style>
  <w:style w:type="paragraph" w:customStyle="1" w:styleId="Box-tekst">
    <w:name w:val="Box-tekst"/>
    <w:basedOn w:val="Box-overskrift-lille"/>
    <w:autoRedefine/>
    <w:pPr>
      <w:spacing w:before="120"/>
    </w:pPr>
  </w:style>
  <w:style w:type="paragraph" w:styleId="Citat">
    <w:name w:val="Quote"/>
    <w:basedOn w:val="Normal"/>
    <w:next w:val="Normal"/>
    <w:link w:val="CitatTegn"/>
    <w:uiPriority w:val="29"/>
    <w:qFormat/>
    <w:rsid w:val="0082094E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82094E"/>
    <w:rPr>
      <w:i/>
      <w:iCs/>
      <w:color w:val="000000" w:themeColor="text1"/>
    </w:rPr>
  </w:style>
  <w:style w:type="paragraph" w:customStyle="1" w:styleId="Citatfed">
    <w:name w:val="Citatfed"/>
    <w:basedOn w:val="Citat"/>
    <w:autoRedefine/>
    <w:rPr>
      <w:b/>
    </w:rPr>
  </w:style>
  <w:style w:type="character" w:customStyle="1" w:styleId="CitatfedTegn">
    <w:name w:val="Citatfed Tegn"/>
    <w:rPr>
      <w:rFonts w:ascii="Verdana" w:hAnsi="Verdana"/>
      <w:b/>
      <w:i/>
      <w:noProof w:val="0"/>
      <w:lang w:val="da-DK" w:eastAsia="da-DK" w:bidi="ar-SA"/>
    </w:rPr>
  </w:style>
  <w:style w:type="paragraph" w:customStyle="1" w:styleId="CVU-brdtekst">
    <w:name w:val="CVU-brødtekst"/>
    <w:basedOn w:val="Normal"/>
    <w:pPr>
      <w:spacing w:after="0" w:line="280" w:lineRule="atLeast"/>
      <w:jc w:val="both"/>
    </w:pPr>
    <w:rPr>
      <w:sz w:val="18"/>
      <w:szCs w:val="24"/>
    </w:rPr>
  </w:style>
  <w:style w:type="paragraph" w:customStyle="1" w:styleId="CVU-Overskrift">
    <w:name w:val="CVU-Overskrift"/>
    <w:basedOn w:val="Normal"/>
    <w:next w:val="CVU-brdtekst"/>
    <w:pPr>
      <w:spacing w:after="240"/>
    </w:pPr>
    <w:rPr>
      <w:b/>
      <w:sz w:val="24"/>
      <w:szCs w:val="24"/>
    </w:rPr>
  </w:style>
  <w:style w:type="paragraph" w:customStyle="1" w:styleId="Diagramtekst">
    <w:name w:val="Diagramtekst"/>
    <w:basedOn w:val="Normal"/>
    <w:autoRedefine/>
    <w:pPr>
      <w:jc w:val="center"/>
    </w:pPr>
    <w:rPr>
      <w:sz w:val="18"/>
      <w:szCs w:val="16"/>
    </w:rPr>
  </w:style>
  <w:style w:type="character" w:styleId="Fodnotehenvisning">
    <w:name w:val="footnote reference"/>
    <w:semiHidden/>
    <w:rPr>
      <w:sz w:val="16"/>
      <w:vertAlign w:val="superscript"/>
    </w:rPr>
  </w:style>
  <w:style w:type="paragraph" w:styleId="Fodnotetekst">
    <w:name w:val="footnote text"/>
    <w:basedOn w:val="Normal"/>
    <w:autoRedefine/>
    <w:semiHidden/>
    <w:rPr>
      <w:sz w:val="16"/>
      <w:szCs w:val="18"/>
    </w:rPr>
  </w:style>
  <w:style w:type="paragraph" w:styleId="Indholdsfortegnelse1">
    <w:name w:val="toc 1"/>
    <w:basedOn w:val="Normal"/>
    <w:next w:val="Normal"/>
    <w:autoRedefine/>
    <w:semiHidden/>
    <w:pPr>
      <w:tabs>
        <w:tab w:val="left" w:pos="540"/>
        <w:tab w:val="right" w:leader="dot" w:pos="9720"/>
      </w:tabs>
    </w:pPr>
    <w:rPr>
      <w:b/>
      <w:noProof/>
      <w:szCs w:val="28"/>
    </w:rPr>
  </w:style>
  <w:style w:type="paragraph" w:styleId="Indholdsfortegnelse2">
    <w:name w:val="toc 2"/>
    <w:basedOn w:val="Normal"/>
    <w:next w:val="Normal"/>
    <w:autoRedefine/>
    <w:semiHidden/>
    <w:pPr>
      <w:tabs>
        <w:tab w:val="right" w:leader="dot" w:pos="9720"/>
      </w:tabs>
    </w:pPr>
    <w:rPr>
      <w:noProof/>
    </w:rPr>
  </w:style>
  <w:style w:type="paragraph" w:styleId="Indholdsfortegnelse3">
    <w:name w:val="toc 3"/>
    <w:basedOn w:val="Normal"/>
    <w:next w:val="Normal"/>
    <w:autoRedefine/>
    <w:semiHidden/>
    <w:pPr>
      <w:tabs>
        <w:tab w:val="right" w:leader="dot" w:pos="9628"/>
      </w:tabs>
      <w:ind w:left="540"/>
    </w:pPr>
    <w:rPr>
      <w:noProof/>
    </w:rPr>
  </w:style>
  <w:style w:type="paragraph" w:styleId="Indholdsfortegnelse4">
    <w:name w:val="toc 4"/>
    <w:basedOn w:val="Normal"/>
    <w:next w:val="Normal"/>
    <w:autoRedefine/>
    <w:semiHidden/>
    <w:pPr>
      <w:spacing w:after="0"/>
      <w:ind w:left="720"/>
    </w:pPr>
    <w:rPr>
      <w:rFonts w:ascii="Times New Roman" w:hAnsi="Times New Roman"/>
      <w:sz w:val="24"/>
      <w:szCs w:val="24"/>
    </w:rPr>
  </w:style>
  <w:style w:type="paragraph" w:styleId="Indholdsfortegnelse5">
    <w:name w:val="toc 5"/>
    <w:basedOn w:val="Normal"/>
    <w:next w:val="Normal"/>
    <w:autoRedefine/>
    <w:semiHidden/>
    <w:pPr>
      <w:spacing w:after="0"/>
      <w:ind w:left="960"/>
    </w:pPr>
    <w:rPr>
      <w:rFonts w:ascii="Times New Roman" w:hAnsi="Times New Roman"/>
      <w:sz w:val="24"/>
      <w:szCs w:val="24"/>
    </w:rPr>
  </w:style>
  <w:style w:type="paragraph" w:styleId="Indholdsfortegnelse6">
    <w:name w:val="toc 6"/>
    <w:basedOn w:val="Normal"/>
    <w:next w:val="Normal"/>
    <w:autoRedefine/>
    <w:semiHidden/>
    <w:pPr>
      <w:spacing w:after="0"/>
      <w:ind w:left="1200"/>
    </w:pPr>
    <w:rPr>
      <w:rFonts w:ascii="Times New Roman" w:hAnsi="Times New Roman"/>
      <w:sz w:val="24"/>
      <w:szCs w:val="24"/>
    </w:rPr>
  </w:style>
  <w:style w:type="paragraph" w:styleId="Indholdsfortegnelse7">
    <w:name w:val="toc 7"/>
    <w:basedOn w:val="Normal"/>
    <w:next w:val="Normal"/>
    <w:autoRedefine/>
    <w:semiHidden/>
    <w:pPr>
      <w:spacing w:after="0"/>
      <w:ind w:left="1440"/>
    </w:pPr>
    <w:rPr>
      <w:rFonts w:ascii="Times New Roman" w:hAnsi="Times New Roman"/>
      <w:sz w:val="24"/>
      <w:szCs w:val="24"/>
    </w:rPr>
  </w:style>
  <w:style w:type="paragraph" w:styleId="Indholdsfortegnelse8">
    <w:name w:val="toc 8"/>
    <w:basedOn w:val="Normal"/>
    <w:next w:val="Normal"/>
    <w:autoRedefine/>
    <w:semiHidden/>
    <w:pPr>
      <w:spacing w:after="0"/>
      <w:ind w:left="1680"/>
    </w:pPr>
    <w:rPr>
      <w:rFonts w:ascii="Times New Roman" w:hAnsi="Times New Roman"/>
      <w:sz w:val="24"/>
      <w:szCs w:val="24"/>
    </w:rPr>
  </w:style>
  <w:style w:type="paragraph" w:styleId="Indholdsfortegnelse9">
    <w:name w:val="toc 9"/>
    <w:basedOn w:val="Normal"/>
    <w:next w:val="Normal"/>
    <w:autoRedefine/>
    <w:semiHidden/>
    <w:pPr>
      <w:spacing w:after="0"/>
      <w:ind w:left="1920"/>
    </w:pPr>
    <w:rPr>
      <w:rFonts w:ascii="Times New Roman" w:hAnsi="Times New Roman"/>
      <w:sz w:val="24"/>
      <w:szCs w:val="24"/>
    </w:rPr>
  </w:style>
  <w:style w:type="paragraph" w:customStyle="1" w:styleId="Indrykketpunkt">
    <w:name w:val="Indrykket punkt"/>
    <w:basedOn w:val="CVU-brdtekst"/>
    <w:autoRedefine/>
    <w:pPr>
      <w:numPr>
        <w:numId w:val="19"/>
      </w:numPr>
      <w:tabs>
        <w:tab w:val="clear" w:pos="765"/>
        <w:tab w:val="num" w:pos="1260"/>
      </w:tabs>
      <w:ind w:left="1260" w:hanging="360"/>
    </w:pPr>
  </w:style>
  <w:style w:type="paragraph" w:customStyle="1" w:styleId="Indrykketpunkt3niveau">
    <w:name w:val="Indrykket punkt 3. niveau"/>
    <w:basedOn w:val="CVU-brdtekst"/>
    <w:autoRedefine/>
    <w:pPr>
      <w:numPr>
        <w:ilvl w:val="1"/>
        <w:numId w:val="20"/>
      </w:numPr>
      <w:tabs>
        <w:tab w:val="clear" w:pos="1440"/>
        <w:tab w:val="num" w:pos="1800"/>
      </w:tabs>
      <w:ind w:left="1800"/>
    </w:pPr>
  </w:style>
  <w:style w:type="paragraph" w:customStyle="1" w:styleId="Punkttegntal">
    <w:name w:val="Punkttegn tal"/>
    <w:basedOn w:val="CVU-brdtekst"/>
    <w:autoRedefine/>
    <w:pPr>
      <w:numPr>
        <w:numId w:val="21"/>
      </w:numPr>
      <w:tabs>
        <w:tab w:val="clear" w:pos="1440"/>
        <w:tab w:val="num" w:pos="720"/>
      </w:tabs>
      <w:ind w:left="720"/>
    </w:pPr>
  </w:style>
  <w:style w:type="paragraph" w:customStyle="1" w:styleId="Indrykkettalopstilling">
    <w:name w:val="Indrykket talopstilling"/>
    <w:basedOn w:val="Punkttegntal"/>
    <w:autoRedefine/>
    <w:pPr>
      <w:numPr>
        <w:numId w:val="22"/>
      </w:numPr>
      <w:tabs>
        <w:tab w:val="clear" w:pos="927"/>
        <w:tab w:val="num" w:pos="1260"/>
      </w:tabs>
      <w:ind w:left="1260" w:hanging="409"/>
    </w:pPr>
  </w:style>
  <w:style w:type="paragraph" w:styleId="Modtageradress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Comic Sans MS" w:hAnsi="Comic Sans MS" w:cs="Arial"/>
      <w:b/>
      <w:sz w:val="36"/>
    </w:rPr>
  </w:style>
  <w:style w:type="paragraph" w:customStyle="1" w:styleId="Normal-venstrestillet">
    <w:name w:val="Normal-venstrestillet"/>
    <w:basedOn w:val="Normal"/>
    <w:autoRedefine/>
    <w:pPr>
      <w:ind w:right="-40"/>
      <w:jc w:val="right"/>
    </w:pPr>
  </w:style>
  <w:style w:type="paragraph" w:customStyle="1" w:styleId="note">
    <w:name w:val="note"/>
    <w:basedOn w:val="Normal"/>
    <w:autoRedefine/>
    <w:rPr>
      <w:sz w:val="16"/>
    </w:rPr>
  </w:style>
  <w:style w:type="character" w:customStyle="1" w:styleId="noteTegn">
    <w:name w:val="note Tegn"/>
    <w:rPr>
      <w:rFonts w:ascii="Verdana" w:hAnsi="Verdana"/>
      <w:noProof w:val="0"/>
      <w:sz w:val="16"/>
      <w:lang w:val="da-DK" w:eastAsia="da-DK" w:bidi="ar-SA"/>
    </w:rPr>
  </w:style>
  <w:style w:type="paragraph" w:styleId="Opstilling-punkttegn">
    <w:name w:val="List Bullet"/>
    <w:aliases w:val="Opstilling - punkttegn fed"/>
    <w:basedOn w:val="CVU-brdtekst"/>
    <w:autoRedefine/>
    <w:pPr>
      <w:numPr>
        <w:numId w:val="24"/>
      </w:numPr>
      <w:tabs>
        <w:tab w:val="clear" w:pos="1080"/>
        <w:tab w:val="num" w:pos="720"/>
      </w:tabs>
      <w:ind w:left="720"/>
    </w:pPr>
    <w:rPr>
      <w:b/>
    </w:rPr>
  </w:style>
  <w:style w:type="paragraph" w:customStyle="1" w:styleId="Opstilling-punkttegnikkefed">
    <w:name w:val="Opstilling - punkttegn ikke fed"/>
    <w:basedOn w:val="Opstilling-punkttegn"/>
    <w:autoRedefine/>
    <w:pPr>
      <w:numPr>
        <w:numId w:val="25"/>
      </w:numPr>
    </w:pPr>
    <w:rPr>
      <w:b w:val="0"/>
    </w:rPr>
  </w:style>
  <w:style w:type="paragraph" w:customStyle="1" w:styleId="Skabelonhoved">
    <w:name w:val="Skabelonhoved"/>
    <w:basedOn w:val="Normal"/>
    <w:autoRedefine/>
    <w:pPr>
      <w:spacing w:before="40"/>
    </w:pPr>
    <w:rPr>
      <w:sz w:val="18"/>
    </w:rPr>
  </w:style>
  <w:style w:type="paragraph" w:customStyle="1" w:styleId="Tabeltekst">
    <w:name w:val="Tabeltekst"/>
    <w:basedOn w:val="Normal"/>
    <w:autoRedefine/>
    <w:pPr>
      <w:tabs>
        <w:tab w:val="left" w:pos="897"/>
      </w:tabs>
      <w:ind w:right="9"/>
    </w:pPr>
    <w:rPr>
      <w:sz w:val="14"/>
    </w:rPr>
  </w:style>
  <w:style w:type="paragraph" w:customStyle="1" w:styleId="Tabeltekstfed">
    <w:name w:val="Tabeltekst fed"/>
    <w:basedOn w:val="Normal"/>
    <w:autoRedefine/>
    <w:rPr>
      <w:b/>
      <w:bCs/>
      <w:sz w:val="16"/>
      <w:szCs w:val="18"/>
    </w:rPr>
  </w:style>
  <w:style w:type="paragraph" w:customStyle="1" w:styleId="TabeltekstfedTegn">
    <w:name w:val="Tabeltekst fed Tegn"/>
    <w:basedOn w:val="Normal"/>
    <w:autoRedefine/>
    <w:rPr>
      <w:b/>
      <w:sz w:val="15"/>
      <w:szCs w:val="18"/>
    </w:rPr>
  </w:style>
  <w:style w:type="character" w:customStyle="1" w:styleId="TabeltekstfedTegnTegnTegn">
    <w:name w:val="Tabeltekst fed Tegn Tegn Tegn"/>
    <w:rPr>
      <w:rFonts w:ascii="Verdana" w:hAnsi="Verdana"/>
      <w:b/>
      <w:noProof w:val="0"/>
      <w:sz w:val="15"/>
      <w:szCs w:val="18"/>
      <w:lang w:val="da-DK" w:eastAsia="da-DK" w:bidi="ar-SA"/>
    </w:rPr>
  </w:style>
  <w:style w:type="character" w:customStyle="1" w:styleId="TabeltekstfedTegnTegnTegnTegn">
    <w:name w:val="Tabeltekst fed Tegn Tegn Tegn Tegn"/>
    <w:rPr>
      <w:rFonts w:ascii="Verdana" w:hAnsi="Verdana"/>
      <w:b/>
      <w:sz w:val="15"/>
      <w:szCs w:val="18"/>
      <w:lang w:val="da-DK" w:eastAsia="da-DK" w:bidi="ar-SA"/>
    </w:rPr>
  </w:style>
  <w:style w:type="paragraph" w:customStyle="1" w:styleId="Tabeltekst-punkt">
    <w:name w:val="Tabeltekst-punkt"/>
    <w:basedOn w:val="Tabeltekst"/>
    <w:autoRedefine/>
    <w:pPr>
      <w:numPr>
        <w:numId w:val="26"/>
      </w:numPr>
      <w:tabs>
        <w:tab w:val="clear" w:pos="720"/>
        <w:tab w:val="num" w:pos="360"/>
      </w:tabs>
      <w:spacing w:before="60" w:after="0"/>
      <w:ind w:left="360" w:hanging="162"/>
    </w:pPr>
    <w:rPr>
      <w:sz w:val="15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820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el-standarddokument">
    <w:name w:val="Titel-standarddokument"/>
    <w:basedOn w:val="Titel"/>
    <w:autoRedefine/>
    <w:rsid w:val="00AC0F6F"/>
    <w:rPr>
      <w:rFonts w:ascii="Verdana" w:hAnsi="Verdana"/>
    </w:rPr>
  </w:style>
  <w:style w:type="paragraph" w:customStyle="1" w:styleId="TypografiTabeltekst-punktFed">
    <w:name w:val="Typografi Tabeltekst-punkt + Fed"/>
    <w:basedOn w:val="Tabeltekst-punkt"/>
    <w:autoRedefine/>
    <w:pPr>
      <w:numPr>
        <w:numId w:val="0"/>
      </w:numPr>
    </w:pPr>
    <w:rPr>
      <w:bCs/>
    </w:rPr>
  </w:style>
  <w:style w:type="character" w:styleId="BesgtLink">
    <w:name w:val="FollowedHyperlink"/>
    <w:rPr>
      <w:color w:val="800080"/>
      <w:u w:val="single"/>
    </w:rPr>
  </w:style>
  <w:style w:type="table" w:styleId="Tabel-Gitter">
    <w:name w:val="Table Grid"/>
    <w:basedOn w:val="Tabel-Normal"/>
    <w:rsid w:val="00C51A77"/>
    <w:pPr>
      <w:spacing w:after="40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HAAddress">
    <w:name w:val="IHA_Address"/>
    <w:basedOn w:val="Normal"/>
    <w:rsid w:val="00AC0F6F"/>
    <w:pPr>
      <w:spacing w:after="0"/>
    </w:pPr>
    <w:rPr>
      <w:rFonts w:ascii="Eurostile ExtendedTwo" w:hAnsi="Eurostile ExtendedTwo"/>
      <w:sz w:val="14"/>
      <w:szCs w:val="24"/>
    </w:rPr>
  </w:style>
  <w:style w:type="paragraph" w:styleId="Markeringsbobletekst">
    <w:name w:val="Balloon Text"/>
    <w:basedOn w:val="Normal"/>
    <w:semiHidden/>
    <w:rsid w:val="004155E2"/>
    <w:rPr>
      <w:rFonts w:ascii="Tahoma" w:hAnsi="Tahoma" w:cs="Tahoma"/>
      <w:sz w:val="16"/>
      <w:szCs w:val="16"/>
    </w:rPr>
  </w:style>
  <w:style w:type="character" w:styleId="Fremhv">
    <w:name w:val="Emphasis"/>
    <w:basedOn w:val="Standardskrifttypeiafsnit"/>
    <w:uiPriority w:val="20"/>
    <w:qFormat/>
    <w:rsid w:val="0082094E"/>
    <w:rPr>
      <w:i/>
      <w:iCs/>
    </w:rPr>
  </w:style>
  <w:style w:type="character" w:styleId="HTML-citat">
    <w:name w:val="HTML Cite"/>
    <w:rsid w:val="00D1086E"/>
    <w:rPr>
      <w:i/>
      <w:iCs/>
    </w:rPr>
  </w:style>
  <w:style w:type="paragraph" w:styleId="NormalWeb">
    <w:name w:val="Normal (Web)"/>
    <w:basedOn w:val="Normal"/>
    <w:rsid w:val="00767340"/>
    <w:pPr>
      <w:spacing w:after="0"/>
    </w:pPr>
    <w:rPr>
      <w:color w:val="000000"/>
      <w:sz w:val="17"/>
      <w:szCs w:val="17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2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20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20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20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820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0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0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rsid w:val="008209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0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2094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elTegn">
    <w:name w:val="Titel Tegn"/>
    <w:basedOn w:val="Standardskrifttypeiafsnit"/>
    <w:link w:val="Titel"/>
    <w:uiPriority w:val="10"/>
    <w:rsid w:val="00820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20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20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82094E"/>
    <w:rPr>
      <w:b/>
      <w:bCs/>
    </w:rPr>
  </w:style>
  <w:style w:type="paragraph" w:styleId="Ingenafstand">
    <w:name w:val="No Spacing"/>
    <w:uiPriority w:val="1"/>
    <w:qFormat/>
    <w:rsid w:val="0082094E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82094E"/>
    <w:pPr>
      <w:ind w:left="720"/>
      <w:contextualSpacing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820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2094E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82094E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82094E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82094E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82094E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82094E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2094E"/>
    <w:pPr>
      <w:outlineLvl w:val="9"/>
    </w:pPr>
  </w:style>
  <w:style w:type="paragraph" w:customStyle="1" w:styleId="Default">
    <w:name w:val="Default"/>
    <w:rsid w:val="009F6B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ciencedirect.com.ez.statsbiblioteket.dk:2048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s.dk/da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ink.springer.com.ez.statsbiblioteket.dk:204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chranelibrar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ps.webofknowledge.com.ez.statsbiblioteket.dk:2048/WOS_GeneralSearch_input.do?product=WOS&amp;search_mode=GeneralSearch&amp;SID=S1rG4nQKk2WVuTpBssm&amp;preferencesSaved" TargetMode="External"/><Relationship Id="rId10" Type="http://schemas.openxmlformats.org/officeDocument/2006/relationships/hyperlink" Target="http://www-ncbi-nlm-nih-gov.ez.statsbiblioteket.dk:2048/pubmed/?otool=idksaulib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brary.au.dk/materialer/databaser/" TargetMode="External"/><Relationship Id="rId14" Type="http://schemas.openxmlformats.org/officeDocument/2006/relationships/hyperlink" Target="https://www-scopus-com.ez.statsbiblioteket.dk:12048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brary.au.dk" TargetMode="External"/><Relationship Id="rId2" Type="http://schemas.openxmlformats.org/officeDocument/2006/relationships/hyperlink" Target="mailto:katrinebjerg.library@au.dk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372FF-25A0-4B75-AF63-4F8657DC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12</Pages>
  <Words>1208</Words>
  <Characters>7370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Guide til informatiossøgning</vt:lpstr>
      <vt:lpstr>Guide til informatiossøgning</vt:lpstr>
    </vt:vector>
  </TitlesOfParts>
  <Company>Århus Tekniske Bibliotek</Company>
  <LinksUpToDate>false</LinksUpToDate>
  <CharactersWithSpaces>8561</CharactersWithSpaces>
  <SharedDoc>false</SharedDoc>
  <HLinks>
    <vt:vector size="96" baseType="variant">
      <vt:variant>
        <vt:i4>1114305</vt:i4>
      </vt:variant>
      <vt:variant>
        <vt:i4>39</vt:i4>
      </vt:variant>
      <vt:variant>
        <vt:i4>0</vt:i4>
      </vt:variant>
      <vt:variant>
        <vt:i4>5</vt:i4>
      </vt:variant>
      <vt:variant>
        <vt:lpwstr>http://www.atb.dk/RefWorks-(referencehånteringsværktøj)-6591.aspx</vt:lpwstr>
      </vt:variant>
      <vt:variant>
        <vt:lpwstr/>
      </vt:variant>
      <vt:variant>
        <vt:i4>7864423</vt:i4>
      </vt:variant>
      <vt:variant>
        <vt:i4>36</vt:i4>
      </vt:variant>
      <vt:variant>
        <vt:i4>0</vt:i4>
      </vt:variant>
      <vt:variant>
        <vt:i4>5</vt:i4>
      </vt:variant>
      <vt:variant>
        <vt:lpwstr>http://www.atb.dk/Litteraturlister-og-litteraturhenvisninger-6595.aspx</vt:lpwstr>
      </vt:variant>
      <vt:variant>
        <vt:lpwstr/>
      </vt:variant>
      <vt:variant>
        <vt:i4>5570637</vt:i4>
      </vt:variant>
      <vt:variant>
        <vt:i4>33</vt:i4>
      </vt:variant>
      <vt:variant>
        <vt:i4>0</vt:i4>
      </vt:variant>
      <vt:variant>
        <vt:i4>5</vt:i4>
      </vt:variant>
      <vt:variant>
        <vt:lpwstr>http://www.refworks.com/</vt:lpwstr>
      </vt:variant>
      <vt:variant>
        <vt:lpwstr/>
      </vt:variant>
      <vt:variant>
        <vt:i4>5177435</vt:i4>
      </vt:variant>
      <vt:variant>
        <vt:i4>30</vt:i4>
      </vt:variant>
      <vt:variant>
        <vt:i4>0</vt:i4>
      </vt:variant>
      <vt:variant>
        <vt:i4>5</vt:i4>
      </vt:variant>
      <vt:variant>
        <vt:lpwstr>http://www.atb.dk/Personale-6581.aspx</vt:lpwstr>
      </vt:variant>
      <vt:variant>
        <vt:lpwstr/>
      </vt:variant>
      <vt:variant>
        <vt:i4>3407932</vt:i4>
      </vt:variant>
      <vt:variant>
        <vt:i4>27</vt:i4>
      </vt:variant>
      <vt:variant>
        <vt:i4>0</vt:i4>
      </vt:variant>
      <vt:variant>
        <vt:i4>5</vt:i4>
      </vt:variant>
      <vt:variant>
        <vt:lpwstr>http://www.atb.dk/Kildekritik-6598.aspx</vt:lpwstr>
      </vt:variant>
      <vt:variant>
        <vt:lpwstr/>
      </vt:variant>
      <vt:variant>
        <vt:i4>7995424</vt:i4>
      </vt:variant>
      <vt:variant>
        <vt:i4>24</vt:i4>
      </vt:variant>
      <vt:variant>
        <vt:i4>0</vt:i4>
      </vt:variant>
      <vt:variant>
        <vt:i4>5</vt:i4>
      </vt:variant>
      <vt:variant>
        <vt:lpwstr>http://www.atb.dk/Default.aspx?ID=6462</vt:lpwstr>
      </vt:variant>
      <vt:variant>
        <vt:lpwstr>13955</vt:lpwstr>
      </vt:variant>
      <vt:variant>
        <vt:i4>8126496</vt:i4>
      </vt:variant>
      <vt:variant>
        <vt:i4>21</vt:i4>
      </vt:variant>
      <vt:variant>
        <vt:i4>0</vt:i4>
      </vt:variant>
      <vt:variant>
        <vt:i4>5</vt:i4>
      </vt:variant>
      <vt:variant>
        <vt:lpwstr>http://www.atb.dk/Default.aspx?ID=6462</vt:lpwstr>
      </vt:variant>
      <vt:variant>
        <vt:lpwstr>13936</vt:lpwstr>
      </vt:variant>
      <vt:variant>
        <vt:i4>1441818</vt:i4>
      </vt:variant>
      <vt:variant>
        <vt:i4>18</vt:i4>
      </vt:variant>
      <vt:variant>
        <vt:i4>0</vt:i4>
      </vt:variant>
      <vt:variant>
        <vt:i4>5</vt:i4>
      </vt:variant>
      <vt:variant>
        <vt:lpwstr>http://www.bibliotek.dk/</vt:lpwstr>
      </vt:variant>
      <vt:variant>
        <vt:lpwstr/>
      </vt:variant>
      <vt:variant>
        <vt:i4>3014757</vt:i4>
      </vt:variant>
      <vt:variant>
        <vt:i4>15</vt:i4>
      </vt:variant>
      <vt:variant>
        <vt:i4>0</vt:i4>
      </vt:variant>
      <vt:variant>
        <vt:i4>5</vt:i4>
      </vt:variant>
      <vt:variant>
        <vt:lpwstr>http://aleph.aub.auc.dk/F/?func=file&amp;file_name=find-b&amp;local_base=atb01</vt:lpwstr>
      </vt:variant>
      <vt:variant>
        <vt:lpwstr/>
      </vt:variant>
      <vt:variant>
        <vt:i4>12845148</vt:i4>
      </vt:variant>
      <vt:variant>
        <vt:i4>12</vt:i4>
      </vt:variant>
      <vt:variant>
        <vt:i4>0</vt:i4>
      </vt:variant>
      <vt:variant>
        <vt:i4>5</vt:i4>
      </vt:variant>
      <vt:variant>
        <vt:lpwstr>http://www.atb.dk/Søgestrategi-6601.aspx</vt:lpwstr>
      </vt:variant>
      <vt:variant>
        <vt:lpwstr/>
      </vt:variant>
      <vt:variant>
        <vt:i4>5242910</vt:i4>
      </vt:variant>
      <vt:variant>
        <vt:i4>9</vt:i4>
      </vt:variant>
      <vt:variant>
        <vt:i4>0</vt:i4>
      </vt:variant>
      <vt:variant>
        <vt:i4>5</vt:i4>
      </vt:variant>
      <vt:variant>
        <vt:lpwstr>http://www.atb.dk/Studieinddelte-ressourcer-6484.aspx</vt:lpwstr>
      </vt:variant>
      <vt:variant>
        <vt:lpwstr/>
      </vt:variant>
      <vt:variant>
        <vt:i4>11534433</vt:i4>
      </vt:variant>
      <vt:variant>
        <vt:i4>6</vt:i4>
      </vt:variant>
      <vt:variant>
        <vt:i4>0</vt:i4>
      </vt:variant>
      <vt:variant>
        <vt:i4>5</vt:i4>
      </vt:variant>
      <vt:variant>
        <vt:lpwstr>http://www.atb.dk/Søg---find-6459.aspx</vt:lpwstr>
      </vt:variant>
      <vt:variant>
        <vt:lpwstr/>
      </vt:variant>
      <vt:variant>
        <vt:i4>5177435</vt:i4>
      </vt:variant>
      <vt:variant>
        <vt:i4>3</vt:i4>
      </vt:variant>
      <vt:variant>
        <vt:i4>0</vt:i4>
      </vt:variant>
      <vt:variant>
        <vt:i4>5</vt:i4>
      </vt:variant>
      <vt:variant>
        <vt:lpwstr>http://www.atb.dk/Personale-6581.aspx</vt:lpwstr>
      </vt:variant>
      <vt:variant>
        <vt:lpwstr/>
      </vt:variant>
      <vt:variant>
        <vt:i4>14286913</vt:i4>
      </vt:variant>
      <vt:variant>
        <vt:i4>0</vt:i4>
      </vt:variant>
      <vt:variant>
        <vt:i4>0</vt:i4>
      </vt:variant>
      <vt:variant>
        <vt:i4>5</vt:i4>
      </vt:variant>
      <vt:variant>
        <vt:lpwstr>http://www.atb.dk/Guide-til-informationssøgning-6594.aspx</vt:lpwstr>
      </vt:variant>
      <vt:variant>
        <vt:lpwstr/>
      </vt:variant>
      <vt:variant>
        <vt:i4>6488161</vt:i4>
      </vt:variant>
      <vt:variant>
        <vt:i4>3</vt:i4>
      </vt:variant>
      <vt:variant>
        <vt:i4>0</vt:i4>
      </vt:variant>
      <vt:variant>
        <vt:i4>5</vt:i4>
      </vt:variant>
      <vt:variant>
        <vt:lpwstr>http://www.atb.dk/</vt:lpwstr>
      </vt:variant>
      <vt:variant>
        <vt:lpwstr/>
      </vt:variant>
      <vt:variant>
        <vt:i4>393252</vt:i4>
      </vt:variant>
      <vt:variant>
        <vt:i4>0</vt:i4>
      </vt:variant>
      <vt:variant>
        <vt:i4>0</vt:i4>
      </vt:variant>
      <vt:variant>
        <vt:i4>5</vt:i4>
      </vt:variant>
      <vt:variant>
        <vt:lpwstr>mailto:atb@atb.dk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til informatiossøgning</dc:title>
  <dc:creator>GG, BSJ, RTN</dc:creator>
  <cp:keywords>informationssøgning informationskompetence</cp:keywords>
  <cp:lastModifiedBy>Jannie Thorup Jonassen</cp:lastModifiedBy>
  <cp:revision>18</cp:revision>
  <cp:lastPrinted>2014-01-10T11:07:00Z</cp:lastPrinted>
  <dcterms:created xsi:type="dcterms:W3CDTF">2016-08-30T08:37:00Z</dcterms:created>
  <dcterms:modified xsi:type="dcterms:W3CDTF">2016-09-21T07:17:00Z</dcterms:modified>
</cp:coreProperties>
</file>