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Vi søger litteratur med relevante informationer og tester i Comsol Multiphysics.</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eafsnit"/>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r>
              <w:rPr>
                <w:rFonts w:ascii="Verdana" w:hAnsi="Verdana"/>
                <w:b/>
              </w:rPr>
              <w:t xml:space="preserve">Daily scrum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Kontakt PL vedr. Notis på facebook</w:t>
            </w:r>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Kontakt Ada vedr. Notis på favebook</w:t>
            </w:r>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Svar SHA på mail ang. LaTeX</w:t>
            </w:r>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w:t>
            </w:r>
            <w:r>
              <w:rPr>
                <w:rFonts w:ascii="Verdana" w:hAnsi="Verdana"/>
              </w:rPr>
              <w:lastRenderedPageBreak/>
              <w:t xml:space="preserve">chart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Arduino/højtaler-kode i LabVIEW,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2EA1753C" w:rsidR="001E2344" w:rsidRDefault="00EE6A39" w:rsidP="00E14C7B">
            <w:pPr>
              <w:spacing w:line="276" w:lineRule="auto"/>
              <w:rPr>
                <w:rFonts w:ascii="Verdana" w:hAnsi="Verdana"/>
              </w:rPr>
            </w:pPr>
            <w:r>
              <w:rPr>
                <w:rFonts w:ascii="Verdana" w:hAnsi="Verdana"/>
              </w:rPr>
              <w:t>Vi havde besøg af Tore som ansporede os til at afprøve en lukket beholder med flaskehals, om vi på den måde kan få dæmpet de harmoniske svininger. Rasonatoren fungere som lavpasfilter.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eafsnit"/>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Hvordan skal vores process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Daily Scrum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minijack mikrofonen med en som har 4-pols stik eller USB-stik. PC’en opfanger 3-pols stikket på den nuværende mikrofon som et lyd output i setdet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reflektioner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PC’ens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LabView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headset med mikrofon som har et fire pols jack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Det er sat et headset med mikrofon med fire pols jackstik i computeren og computeren indlæser stadig headsettet som kun headset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webkameraet´s mikrofon. Computeren har nu adgang til at vælge webkameraet´s mikrofon under ”control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 xml:space="preserve">”recording”.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PC’en.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r w:rsidRPr="00694980">
              <w:rPr>
                <w:rFonts w:ascii="Verdana" w:hAnsi="Verdana"/>
              </w:rPr>
              <w:t>Daily Scrum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electret microphone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Lave VI som læser signal fra electret microphone</w:t>
            </w:r>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electret microphone eller afvente adpateren?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breake opgaver op i mindre dele, så det hele overskueligøres vha. PivotalTracker.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 xml:space="preserve">”Projektyringsværktøjer”: skal afspejle arbejdsmetoder og erfaringer. Herunder skal Scrum/ PivotalTracker, planning poker, Stage Gate, Teamweek osv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electret microphone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PivotalTracker. Den skal tilpasse os, og ikke omvendt. </w:t>
            </w:r>
            <w:r>
              <w:rPr>
                <w:rFonts w:ascii="Verdana" w:hAnsi="Verdana"/>
              </w:rPr>
              <w:t>Vi mangler pt. en smule overblik, og det kan vi få ved at breake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r>
              <w:rPr>
                <w:rFonts w:ascii="Verdana" w:hAnsi="Verdana"/>
              </w:rPr>
              <w:t xml:space="preserve">Mht Stage Gate har den fungeret i processen, hvor fokus har været på Kravspec og Accepttest. Herefter har den virket som en vandfaldsmodel i fht.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Daily Scrum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Søge hjælp til LabVIEW kode til electret micrpohone</w:t>
            </w:r>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Ordne compiling issue TexMaker</w:t>
            </w:r>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Flowchart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testdokumenter, vil vi lave et flowchart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PivotalTracker.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Ad2. Vi har fravalgt at gå videre med LabVIEW-koden,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r w:rsidR="003027DE" w:rsidRPr="003027DE">
              <w:rPr>
                <w:rFonts w:ascii="Verdana" w:hAnsi="Verdana"/>
              </w:rPr>
              <w:t xml:space="preserve">sooooooooove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4F28E4">
        <w:tc>
          <w:tcPr>
            <w:tcW w:w="9854" w:type="dxa"/>
          </w:tcPr>
          <w:p w14:paraId="3269A9E1" w14:textId="77777777" w:rsidR="003E2259" w:rsidRPr="0067128B" w:rsidRDefault="003E2259" w:rsidP="004F28E4">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4F28E4">
            <w:pPr>
              <w:spacing w:line="276" w:lineRule="auto"/>
              <w:rPr>
                <w:rFonts w:ascii="Verdana" w:hAnsi="Verdana"/>
                <w:b/>
              </w:rPr>
            </w:pPr>
          </w:p>
          <w:p w14:paraId="107CB264" w14:textId="77777777" w:rsidR="003E2259" w:rsidRPr="0067128B" w:rsidRDefault="003E2259" w:rsidP="004F28E4">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4F28E4">
            <w:pPr>
              <w:spacing w:line="276" w:lineRule="auto"/>
              <w:rPr>
                <w:rFonts w:ascii="Verdana" w:hAnsi="Verdana"/>
                <w:b/>
              </w:rPr>
            </w:pPr>
          </w:p>
          <w:p w14:paraId="61C4EBA4" w14:textId="77777777" w:rsidR="003E2259" w:rsidRDefault="003E2259" w:rsidP="004F28E4">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4F28E4">
        <w:tc>
          <w:tcPr>
            <w:tcW w:w="9854" w:type="dxa"/>
          </w:tcPr>
          <w:p w14:paraId="02E4952E" w14:textId="77777777" w:rsidR="003E2259" w:rsidRDefault="003E2259" w:rsidP="004F28E4">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Daily Scrum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4F28E4">
            <w:pPr>
              <w:spacing w:line="276" w:lineRule="auto"/>
              <w:rPr>
                <w:rFonts w:ascii="Verdana" w:hAnsi="Verdana"/>
                <w:b/>
              </w:rPr>
            </w:pPr>
          </w:p>
          <w:p w14:paraId="69B66B97" w14:textId="77777777" w:rsidR="003E2259" w:rsidRPr="00296448" w:rsidRDefault="003E2259" w:rsidP="004F28E4">
            <w:pPr>
              <w:spacing w:line="276" w:lineRule="auto"/>
              <w:rPr>
                <w:rFonts w:ascii="Verdana" w:hAnsi="Verdana"/>
                <w:b/>
              </w:rPr>
            </w:pPr>
          </w:p>
        </w:tc>
      </w:tr>
      <w:tr w:rsidR="003E2259" w14:paraId="5ED01890" w14:textId="77777777" w:rsidTr="004F28E4">
        <w:tc>
          <w:tcPr>
            <w:tcW w:w="9854" w:type="dxa"/>
          </w:tcPr>
          <w:p w14:paraId="4233DBBA" w14:textId="77777777" w:rsidR="003E2259" w:rsidRDefault="003E2259" w:rsidP="004F28E4">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4F28E4">
            <w:pPr>
              <w:spacing w:line="276" w:lineRule="auto"/>
              <w:rPr>
                <w:rFonts w:ascii="Verdana" w:hAnsi="Verdana"/>
                <w:b/>
              </w:rPr>
            </w:pPr>
          </w:p>
          <w:p w14:paraId="2B98C345" w14:textId="77777777" w:rsidR="003E2259" w:rsidRPr="00296448" w:rsidRDefault="003E2259" w:rsidP="004F28E4">
            <w:pPr>
              <w:spacing w:line="276" w:lineRule="auto"/>
              <w:rPr>
                <w:rFonts w:ascii="Verdana" w:hAnsi="Verdana"/>
              </w:rPr>
            </w:pPr>
          </w:p>
          <w:p w14:paraId="1E87E7B0" w14:textId="77777777" w:rsidR="003E2259" w:rsidRDefault="003E2259" w:rsidP="004F28E4">
            <w:pPr>
              <w:spacing w:line="276" w:lineRule="auto"/>
              <w:rPr>
                <w:rFonts w:ascii="Verdana" w:hAnsi="Verdana"/>
                <w:sz w:val="20"/>
                <w:szCs w:val="20"/>
              </w:rPr>
            </w:pPr>
          </w:p>
        </w:tc>
      </w:tr>
      <w:tr w:rsidR="003E2259" w14:paraId="0A80F34E" w14:textId="77777777" w:rsidTr="004F28E4">
        <w:tc>
          <w:tcPr>
            <w:tcW w:w="9854" w:type="dxa"/>
          </w:tcPr>
          <w:p w14:paraId="704B2D0B" w14:textId="77777777" w:rsidR="003E2259" w:rsidRPr="00296448" w:rsidRDefault="003E2259" w:rsidP="004F28E4">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4F28E4">
            <w:pPr>
              <w:spacing w:line="276" w:lineRule="auto"/>
              <w:rPr>
                <w:rFonts w:ascii="Verdana" w:hAnsi="Verdana"/>
                <w:b/>
              </w:rPr>
            </w:pPr>
          </w:p>
          <w:p w14:paraId="57675A96" w14:textId="77777777" w:rsidR="003E2259" w:rsidRPr="00296448" w:rsidRDefault="003E2259" w:rsidP="004F28E4">
            <w:pPr>
              <w:spacing w:line="276" w:lineRule="auto"/>
              <w:rPr>
                <w:rFonts w:ascii="Verdana" w:hAnsi="Verdana"/>
                <w:b/>
              </w:rPr>
            </w:pPr>
            <w:r w:rsidRPr="00296448">
              <w:rPr>
                <w:rFonts w:ascii="Verdana" w:hAnsi="Verdana"/>
                <w:b/>
              </w:rPr>
              <w:t>Valgt:</w:t>
            </w:r>
          </w:p>
          <w:p w14:paraId="330B04C2" w14:textId="77777777" w:rsidR="003E2259" w:rsidRPr="00296448" w:rsidRDefault="003E2259" w:rsidP="004F28E4">
            <w:pPr>
              <w:spacing w:line="276" w:lineRule="auto"/>
              <w:rPr>
                <w:rFonts w:ascii="Verdana" w:hAnsi="Verdana"/>
                <w:b/>
              </w:rPr>
            </w:pPr>
          </w:p>
          <w:p w14:paraId="48C25F44" w14:textId="77777777" w:rsidR="003E2259" w:rsidRPr="00296448" w:rsidRDefault="003E2259" w:rsidP="004F28E4">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4F28E4">
            <w:pPr>
              <w:spacing w:line="276" w:lineRule="auto"/>
              <w:rPr>
                <w:rFonts w:ascii="Verdana" w:hAnsi="Verdana"/>
                <w:b/>
              </w:rPr>
            </w:pPr>
          </w:p>
          <w:p w14:paraId="61232F00" w14:textId="77777777" w:rsidR="003E2259" w:rsidRDefault="003E2259" w:rsidP="004F28E4">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4F28E4">
            <w:pPr>
              <w:spacing w:line="276" w:lineRule="auto"/>
              <w:rPr>
                <w:rFonts w:ascii="Verdana" w:hAnsi="Verdana"/>
              </w:rPr>
            </w:pPr>
            <w:r>
              <w:rPr>
                <w:rFonts w:ascii="Verdana" w:hAnsi="Verdana"/>
              </w:rPr>
              <w:t xml:space="preserve">Vi vil sætte en planche op, som er opdelt i tre sektioner, hvor hver sektion repræsenterer en rapport (hhv. Projektrapport, Dokumentationsrapport og Procesrapport). På Planchen kan man sætte post-its på, og derved danne sig et overblik over indholdet og sikre en solid rød tråd gennem samtlige rapporter. </w:t>
            </w:r>
          </w:p>
          <w:p w14:paraId="2999C0AA" w14:textId="77777777" w:rsidR="003E2259" w:rsidRPr="00296448" w:rsidRDefault="003E2259" w:rsidP="004F28E4">
            <w:pPr>
              <w:spacing w:line="276" w:lineRule="auto"/>
              <w:rPr>
                <w:rFonts w:ascii="Verdana" w:hAnsi="Verdana"/>
              </w:rPr>
            </w:pPr>
          </w:p>
        </w:tc>
      </w:tr>
      <w:tr w:rsidR="003E2259" w14:paraId="27A21E33" w14:textId="77777777" w:rsidTr="004F28E4">
        <w:tc>
          <w:tcPr>
            <w:tcW w:w="9854" w:type="dxa"/>
          </w:tcPr>
          <w:p w14:paraId="1002BDFF" w14:textId="77777777" w:rsidR="003E2259" w:rsidRPr="00296448" w:rsidRDefault="003E2259" w:rsidP="004F28E4">
            <w:pPr>
              <w:spacing w:line="276" w:lineRule="auto"/>
              <w:rPr>
                <w:rFonts w:ascii="Verdana" w:hAnsi="Verdana"/>
                <w:b/>
              </w:rPr>
            </w:pPr>
            <w:r>
              <w:rPr>
                <w:rFonts w:ascii="Verdana" w:hAnsi="Verdana"/>
                <w:b/>
              </w:rPr>
              <w:t>Observationer</w:t>
            </w:r>
          </w:p>
          <w:p w14:paraId="543F9E20" w14:textId="77777777" w:rsidR="003E2259" w:rsidRPr="00296448" w:rsidRDefault="003E2259" w:rsidP="004F28E4">
            <w:pPr>
              <w:spacing w:line="276" w:lineRule="auto"/>
              <w:rPr>
                <w:rFonts w:ascii="Verdana" w:hAnsi="Verdana"/>
              </w:rPr>
            </w:pPr>
          </w:p>
        </w:tc>
      </w:tr>
      <w:tr w:rsidR="003E2259" w14:paraId="74E7BF9D" w14:textId="77777777" w:rsidTr="004F28E4">
        <w:tc>
          <w:tcPr>
            <w:tcW w:w="9854" w:type="dxa"/>
          </w:tcPr>
          <w:p w14:paraId="116D4593" w14:textId="77777777" w:rsidR="003E2259" w:rsidRPr="00296448" w:rsidRDefault="003E2259" w:rsidP="004F28E4">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4F28E4">
            <w:pPr>
              <w:spacing w:line="276" w:lineRule="auto"/>
              <w:rPr>
                <w:rFonts w:ascii="Verdana" w:hAnsi="Verdana"/>
              </w:rPr>
            </w:pPr>
          </w:p>
        </w:tc>
      </w:tr>
      <w:tr w:rsidR="003E2259" w14:paraId="63FC6C34" w14:textId="77777777" w:rsidTr="004F28E4">
        <w:tc>
          <w:tcPr>
            <w:tcW w:w="9854" w:type="dxa"/>
          </w:tcPr>
          <w:p w14:paraId="79AEDE19" w14:textId="77777777" w:rsidR="003E2259" w:rsidRDefault="003E2259" w:rsidP="004F28E4">
            <w:pPr>
              <w:spacing w:line="276" w:lineRule="auto"/>
              <w:rPr>
                <w:rFonts w:ascii="Verdana" w:hAnsi="Verdana"/>
                <w:b/>
              </w:rPr>
            </w:pPr>
            <w:r>
              <w:rPr>
                <w:rFonts w:ascii="Verdana" w:hAnsi="Verdana"/>
                <w:b/>
              </w:rPr>
              <w:t>Aktioner</w:t>
            </w:r>
          </w:p>
          <w:p w14:paraId="448B4CDC" w14:textId="77777777" w:rsidR="003E2259" w:rsidRDefault="003E2259" w:rsidP="004F28E4">
            <w:pPr>
              <w:spacing w:line="276" w:lineRule="auto"/>
              <w:rPr>
                <w:rFonts w:ascii="Verdana" w:hAnsi="Verdana"/>
                <w:b/>
              </w:rPr>
            </w:pPr>
          </w:p>
          <w:p w14:paraId="2F105D6E" w14:textId="77777777" w:rsidR="003E2259" w:rsidRPr="00296448" w:rsidRDefault="003E2259" w:rsidP="004F28E4">
            <w:pPr>
              <w:spacing w:line="276" w:lineRule="auto"/>
              <w:rPr>
                <w:rFonts w:ascii="Verdana" w:hAnsi="Verdana"/>
                <w:b/>
              </w:rPr>
            </w:pPr>
            <w:r>
              <w:rPr>
                <w:rFonts w:ascii="Verdana" w:hAnsi="Verdana"/>
                <w:b/>
              </w:rPr>
              <w:t>JH:</w:t>
            </w:r>
          </w:p>
          <w:p w14:paraId="21DCFFB5" w14:textId="77777777" w:rsidR="003E2259" w:rsidRPr="00296448" w:rsidRDefault="003E2259" w:rsidP="004F28E4">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4F28E4">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Daily Scrum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Bør vi sætte os godt ind i det nye medicinkske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Skal vi bruge en DAQ i stedet for Arduino?</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Hvor qouter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Ad2. Vi har så mange problemer med Arduino´en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Discover,Design,Develop og Test, som kører i Loop. Man indtræder i loop´et i Discover og træder ud i Test. Det tegnes i Creately. </w:t>
            </w:r>
          </w:p>
          <w:p w14:paraId="5482F869" w14:textId="28BCFB05" w:rsidR="00A775F2" w:rsidRDefault="00A775F2" w:rsidP="00CC4B7F">
            <w:pPr>
              <w:spacing w:line="276" w:lineRule="auto"/>
              <w:rPr>
                <w:rFonts w:ascii="Verdana" w:hAnsi="Verdana"/>
              </w:rPr>
            </w:pPr>
            <w:r>
              <w:rPr>
                <w:rFonts w:ascii="Verdana" w:hAnsi="Verdana"/>
              </w:rPr>
              <w:t xml:space="preserve">Ad4. Quoting </w:t>
            </w:r>
            <w:r w:rsidR="00C6789D">
              <w:rPr>
                <w:rFonts w:ascii="Verdana" w:hAnsi="Verdana"/>
              </w:rPr>
              <w:t xml:space="preserve">– det skal ses tydeligt at det er en qoute.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p w14:paraId="149F15C0" w14:textId="77777777" w:rsidR="00A775F2" w:rsidRPr="00154835" w:rsidRDefault="00A775F2" w:rsidP="00296448">
      <w:pPr>
        <w:spacing w:line="276" w:lineRule="auto"/>
        <w:rPr>
          <w:rFonts w:ascii="Verdana" w:hAnsi="Verdana"/>
          <w:sz w:val="20"/>
          <w:szCs w:val="20"/>
        </w:rPr>
      </w:pPr>
      <w:bookmarkStart w:id="2" w:name="_GoBack"/>
      <w:bookmarkEnd w:id="2"/>
    </w:p>
    <w:sectPr w:rsidR="00A775F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575FA" w14:textId="77777777" w:rsidR="00CA5F82" w:rsidRDefault="00CA5F82">
      <w:r>
        <w:separator/>
      </w:r>
    </w:p>
  </w:endnote>
  <w:endnote w:type="continuationSeparator" w:id="0">
    <w:p w14:paraId="54BA7EDE" w14:textId="77777777" w:rsidR="00CA5F82" w:rsidRDefault="00CA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A775F2" w:rsidRDefault="00A775F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A775F2" w:rsidRDefault="00A775F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A775F2" w:rsidRPr="00A053E9" w:rsidRDefault="00A775F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B95D28">
      <w:rPr>
        <w:rStyle w:val="Sidetal"/>
        <w:rFonts w:ascii="Verdana" w:hAnsi="Verdana"/>
        <w:noProof/>
        <w:sz w:val="20"/>
        <w:szCs w:val="20"/>
      </w:rPr>
      <w:t>35</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B95D28">
      <w:rPr>
        <w:rStyle w:val="Sidetal"/>
        <w:rFonts w:ascii="Verdana" w:hAnsi="Verdana"/>
        <w:noProof/>
        <w:sz w:val="20"/>
        <w:szCs w:val="20"/>
      </w:rPr>
      <w:t>36</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A775F2" w:rsidRDefault="00A775F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68A3A" w14:textId="77777777" w:rsidR="00CA5F82" w:rsidRDefault="00CA5F82">
      <w:r>
        <w:separator/>
      </w:r>
    </w:p>
  </w:footnote>
  <w:footnote w:type="continuationSeparator" w:id="0">
    <w:p w14:paraId="354D1727" w14:textId="77777777" w:rsidR="00CA5F82" w:rsidRDefault="00CA5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A775F2" w:rsidRDefault="00A775F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A775F2" w:rsidRDefault="00A775F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A775F2" w:rsidRDefault="00A775F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9"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4"/>
  </w:num>
  <w:num w:numId="2">
    <w:abstractNumId w:val="48"/>
  </w:num>
  <w:num w:numId="3">
    <w:abstractNumId w:val="11"/>
  </w:num>
  <w:num w:numId="4">
    <w:abstractNumId w:val="15"/>
  </w:num>
  <w:num w:numId="5">
    <w:abstractNumId w:val="20"/>
  </w:num>
  <w:num w:numId="6">
    <w:abstractNumId w:val="26"/>
  </w:num>
  <w:num w:numId="7">
    <w:abstractNumId w:val="44"/>
  </w:num>
  <w:num w:numId="8">
    <w:abstractNumId w:val="3"/>
  </w:num>
  <w:num w:numId="9">
    <w:abstractNumId w:val="12"/>
  </w:num>
  <w:num w:numId="10">
    <w:abstractNumId w:val="4"/>
  </w:num>
  <w:num w:numId="11">
    <w:abstractNumId w:val="27"/>
  </w:num>
  <w:num w:numId="12">
    <w:abstractNumId w:val="13"/>
  </w:num>
  <w:num w:numId="13">
    <w:abstractNumId w:val="17"/>
  </w:num>
  <w:num w:numId="14">
    <w:abstractNumId w:val="16"/>
  </w:num>
  <w:num w:numId="15">
    <w:abstractNumId w:val="22"/>
  </w:num>
  <w:num w:numId="16">
    <w:abstractNumId w:val="31"/>
  </w:num>
  <w:num w:numId="17">
    <w:abstractNumId w:val="24"/>
  </w:num>
  <w:num w:numId="18">
    <w:abstractNumId w:val="8"/>
  </w:num>
  <w:num w:numId="19">
    <w:abstractNumId w:val="6"/>
  </w:num>
  <w:num w:numId="20">
    <w:abstractNumId w:val="32"/>
  </w:num>
  <w:num w:numId="21">
    <w:abstractNumId w:val="36"/>
  </w:num>
  <w:num w:numId="22">
    <w:abstractNumId w:val="45"/>
  </w:num>
  <w:num w:numId="23">
    <w:abstractNumId w:val="30"/>
  </w:num>
  <w:num w:numId="24">
    <w:abstractNumId w:val="5"/>
  </w:num>
  <w:num w:numId="25">
    <w:abstractNumId w:val="49"/>
  </w:num>
  <w:num w:numId="26">
    <w:abstractNumId w:val="18"/>
  </w:num>
  <w:num w:numId="27">
    <w:abstractNumId w:val="9"/>
  </w:num>
  <w:num w:numId="28">
    <w:abstractNumId w:val="46"/>
  </w:num>
  <w:num w:numId="29">
    <w:abstractNumId w:val="40"/>
  </w:num>
  <w:num w:numId="30">
    <w:abstractNumId w:val="14"/>
  </w:num>
  <w:num w:numId="31">
    <w:abstractNumId w:val="29"/>
  </w:num>
  <w:num w:numId="32">
    <w:abstractNumId w:val="23"/>
  </w:num>
  <w:num w:numId="33">
    <w:abstractNumId w:val="25"/>
  </w:num>
  <w:num w:numId="34">
    <w:abstractNumId w:val="2"/>
  </w:num>
  <w:num w:numId="35">
    <w:abstractNumId w:val="35"/>
  </w:num>
  <w:num w:numId="36">
    <w:abstractNumId w:val="41"/>
  </w:num>
  <w:num w:numId="37">
    <w:abstractNumId w:val="10"/>
  </w:num>
  <w:num w:numId="38">
    <w:abstractNumId w:val="21"/>
  </w:num>
  <w:num w:numId="39">
    <w:abstractNumId w:val="50"/>
  </w:num>
  <w:num w:numId="40">
    <w:abstractNumId w:val="0"/>
  </w:num>
  <w:num w:numId="41">
    <w:abstractNumId w:val="33"/>
  </w:num>
  <w:num w:numId="42">
    <w:abstractNumId w:val="28"/>
  </w:num>
  <w:num w:numId="43">
    <w:abstractNumId w:val="19"/>
  </w:num>
  <w:num w:numId="44">
    <w:abstractNumId w:val="38"/>
  </w:num>
  <w:num w:numId="45">
    <w:abstractNumId w:val="37"/>
  </w:num>
  <w:num w:numId="46">
    <w:abstractNumId w:val="42"/>
  </w:num>
  <w:num w:numId="47">
    <w:abstractNumId w:val="43"/>
  </w:num>
  <w:num w:numId="48">
    <w:abstractNumId w:val="1"/>
  </w:num>
  <w:num w:numId="49">
    <w:abstractNumId w:val="39"/>
  </w:num>
  <w:num w:numId="50">
    <w:abstractNumId w:val="7"/>
  </w:num>
  <w:num w:numId="51">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97A9D"/>
    <w:rsid w:val="001A0E39"/>
    <w:rsid w:val="001B46A0"/>
    <w:rsid w:val="001C59DE"/>
    <w:rsid w:val="001E1523"/>
    <w:rsid w:val="001E2344"/>
    <w:rsid w:val="001E5406"/>
    <w:rsid w:val="001E7900"/>
    <w:rsid w:val="001F0C50"/>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775F2"/>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A692B"/>
    <w:rsid w:val="00EB7D76"/>
    <w:rsid w:val="00EC0743"/>
    <w:rsid w:val="00ED6D0F"/>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E97AF556-3CE6-488D-9ABF-5C1C882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17F13-308F-43F8-8C47-904DA232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35</Pages>
  <Words>5625</Words>
  <Characters>34314</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163</cp:revision>
  <cp:lastPrinted>2016-09-27T11:43:00Z</cp:lastPrinted>
  <dcterms:created xsi:type="dcterms:W3CDTF">2016-09-01T07:31:00Z</dcterms:created>
  <dcterms:modified xsi:type="dcterms:W3CDTF">2016-11-03T13:43:00Z</dcterms:modified>
</cp:coreProperties>
</file>