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22DFF123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>Status på bachelorprojekt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213D815A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 xml:space="preserve">Er vi på rette spor?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1B8DF0FF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>At komme godt videre med projektforløbet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0C2C2B53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>torsdag d. 8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september 2016 </w:t>
            </w:r>
          </w:p>
          <w:p w14:paraId="60E1045A" w14:textId="06FD3891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>Kl. 09.15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52193E37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5D74">
              <w:rPr>
                <w:rFonts w:ascii="Verdana" w:hAnsi="Verdana"/>
                <w:sz w:val="20"/>
                <w:szCs w:val="20"/>
              </w:rPr>
              <w:t>Se vedhæftet kredsløbsdiagram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5D48CA13" w14:textId="239CD9F7" w:rsidR="00B35D74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B35D74">
              <w:rPr>
                <w:rFonts w:ascii="Verdana" w:hAnsi="Verdana"/>
                <w:sz w:val="20"/>
                <w:szCs w:val="20"/>
              </w:rPr>
              <w:t>Vores plan for testforløbs faser:</w:t>
            </w:r>
          </w:p>
          <w:p w14:paraId="33CF8909" w14:textId="77777777" w:rsidR="00B35D74" w:rsidRDefault="00B35D74" w:rsidP="00B35D74">
            <w:pPr>
              <w:ind w:left="130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Indledende funktionstests </w:t>
            </w:r>
          </w:p>
          <w:p w14:paraId="27FA1AD0" w14:textId="77777777" w:rsidR="00B35D74" w:rsidRDefault="00B35D74" w:rsidP="00B35D74">
            <w:pPr>
              <w:ind w:left="130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-FAT</w:t>
            </w:r>
          </w:p>
          <w:p w14:paraId="6C6675C4" w14:textId="77777777" w:rsidR="00B35D74" w:rsidRDefault="00B35D74" w:rsidP="00B35D74">
            <w:pPr>
              <w:ind w:left="130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 FAT</w:t>
            </w:r>
          </w:p>
          <w:p w14:paraId="4ED84E41" w14:textId="77777777" w:rsidR="00B35D74" w:rsidRDefault="00B35D74" w:rsidP="00B35D74">
            <w:pPr>
              <w:ind w:left="130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4. SAT </w:t>
            </w:r>
          </w:p>
          <w:p w14:paraId="5C46D00A" w14:textId="16C0FCFB" w:rsidR="00B35D74" w:rsidRDefault="00B35D74" w:rsidP="00B35D74">
            <w:pPr>
              <w:ind w:left="130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5. Kvalificering (Validering) 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  <w:p w14:paraId="6ABF6026" w14:textId="57D5059D" w:rsidR="00C60E46" w:rsidRDefault="00B35D74" w:rsidP="00B35D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Opfølgning på samtaler med TAS, LGJ og LMA</w:t>
            </w:r>
          </w:p>
          <w:p w14:paraId="4C0F99EA" w14:textId="0D908911" w:rsidR="000D1F27" w:rsidRPr="00C60E46" w:rsidRDefault="00B35D74" w:rsidP="00B35D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3. Kredsløbsdiagram over mikrofon – HJÆLP </w:t>
            </w:r>
          </w:p>
          <w:p w14:paraId="0B7DC220" w14:textId="23BC16A8" w:rsidR="00C60E46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4. Evt. </w:t>
            </w:r>
          </w:p>
          <w:p w14:paraId="7CE70998" w14:textId="583C7B58" w:rsidR="000D1F27" w:rsidRDefault="000D1F27" w:rsidP="000D1F27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PivotalTracker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F6793C5" w14:textId="7786D0B6" w:rsidR="00A244CB" w:rsidRDefault="00F025F1" w:rsidP="000D1F27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LaTeX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skabelon fra Gunvor? </w:t>
            </w:r>
            <w:r w:rsidR="00A244CB">
              <w:rPr>
                <w:rFonts w:ascii="Verdana" w:hAnsi="Verdana"/>
                <w:sz w:val="20"/>
                <w:szCs w:val="20"/>
              </w:rPr>
              <w:t xml:space="preserve">Masterstatements? </w:t>
            </w:r>
          </w:p>
          <w:p w14:paraId="58AF0BB4" w14:textId="4E60DAFF" w:rsidR="00721C96" w:rsidRPr="00A244CB" w:rsidRDefault="00721C96" w:rsidP="000D1F27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litteratursøgning</w:t>
            </w:r>
            <w:proofErr w:type="gramEnd"/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47" w:type="dxa"/>
          </w:tcPr>
          <w:p w14:paraId="2B62491B" w14:textId="77777777" w:rsidR="00C65AF6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749B6660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8B35B5A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63C44384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7B5F0527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755A015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7AEB034B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9C8535A" w14:textId="77777777" w:rsidR="00CB2160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79B0A6C8" w14:textId="25328C72" w:rsidR="00CB2160" w:rsidRPr="00154835" w:rsidRDefault="00CB2160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</w:tc>
        <w:tc>
          <w:tcPr>
            <w:tcW w:w="1393" w:type="dxa"/>
          </w:tcPr>
          <w:p w14:paraId="3FC71F97" w14:textId="063FE19B" w:rsidR="001944AE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 min. </w:t>
            </w:r>
          </w:p>
          <w:p w14:paraId="5BBEB1E7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DBBC668" w14:textId="77777777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67B7554D" w14:textId="77777777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7F505CC9" w14:textId="77777777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490487DA" w14:textId="77777777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4DDC8159" w14:textId="77777777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1F5B144B" w14:textId="04263660" w:rsidR="00B35D74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min. </w:t>
            </w:r>
          </w:p>
          <w:p w14:paraId="08FB31F5" w14:textId="19DAC454" w:rsidR="00B35D74" w:rsidRPr="00154835" w:rsidRDefault="00B35D74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</w:tc>
      </w:tr>
      <w:tr w:rsidR="00175E59" w:rsidRPr="009D2435" w14:paraId="541B33C7" w14:textId="77777777" w:rsidTr="00CB2160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28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01B9B" w14:textId="77777777" w:rsidR="000274E8" w:rsidRDefault="000274E8">
      <w:r>
        <w:separator/>
      </w:r>
    </w:p>
  </w:endnote>
  <w:endnote w:type="continuationSeparator" w:id="0">
    <w:p w14:paraId="239720C2" w14:textId="77777777" w:rsidR="000274E8" w:rsidRDefault="000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7943B5" w:rsidRDefault="007943B5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7943B5" w:rsidRDefault="007943B5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7943B5" w:rsidRPr="00A053E9" w:rsidRDefault="007943B5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721C96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721C96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7943B5" w:rsidRDefault="007943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E6FB9" w14:textId="77777777" w:rsidR="000274E8" w:rsidRDefault="000274E8">
      <w:r>
        <w:separator/>
      </w:r>
    </w:p>
  </w:footnote>
  <w:footnote w:type="continuationSeparator" w:id="0">
    <w:p w14:paraId="313C323D" w14:textId="77777777" w:rsidR="000274E8" w:rsidRDefault="000274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7943B5" w:rsidRDefault="007943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7943B5" w:rsidRDefault="007943B5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7943B5" w:rsidRDefault="007943B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671F66"/>
    <w:multiLevelType w:val="hybridMultilevel"/>
    <w:tmpl w:val="8B46A34A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274E8"/>
    <w:rsid w:val="000D1F27"/>
    <w:rsid w:val="000F7424"/>
    <w:rsid w:val="00154835"/>
    <w:rsid w:val="00175E59"/>
    <w:rsid w:val="001944AE"/>
    <w:rsid w:val="00232477"/>
    <w:rsid w:val="002812A4"/>
    <w:rsid w:val="002964D0"/>
    <w:rsid w:val="002F3AB2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21C96"/>
    <w:rsid w:val="00793008"/>
    <w:rsid w:val="007943B5"/>
    <w:rsid w:val="007C225B"/>
    <w:rsid w:val="007E54E2"/>
    <w:rsid w:val="007F5254"/>
    <w:rsid w:val="007F7B99"/>
    <w:rsid w:val="00802A36"/>
    <w:rsid w:val="00883393"/>
    <w:rsid w:val="008926EA"/>
    <w:rsid w:val="0094068F"/>
    <w:rsid w:val="009D2435"/>
    <w:rsid w:val="009F0402"/>
    <w:rsid w:val="00A053E9"/>
    <w:rsid w:val="00A244CB"/>
    <w:rsid w:val="00B35D74"/>
    <w:rsid w:val="00B853DC"/>
    <w:rsid w:val="00BB17B6"/>
    <w:rsid w:val="00C60E46"/>
    <w:rsid w:val="00C65AF6"/>
    <w:rsid w:val="00CA38EE"/>
    <w:rsid w:val="00CB2160"/>
    <w:rsid w:val="00D335B6"/>
    <w:rsid w:val="00E44678"/>
    <w:rsid w:val="00E723A5"/>
    <w:rsid w:val="00EB7D76"/>
    <w:rsid w:val="00F025F1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9981A388-0752-408B-A342-21870D55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7</cp:revision>
  <cp:lastPrinted>2016-09-07T12:30:00Z</cp:lastPrinted>
  <dcterms:created xsi:type="dcterms:W3CDTF">2016-09-07T12:30:00Z</dcterms:created>
  <dcterms:modified xsi:type="dcterms:W3CDTF">2016-09-08T08:46:00Z</dcterms:modified>
</cp:coreProperties>
</file>