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hint="eastAsia"/>
        </w:rP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hint="eastAsia"/>
        </w:rPr>
      </w:pP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hint="eastAsia"/>
          <w:lang w:val="en-US"/>
        </w:rPr>
      </w:pPr>
      <w:r>
        <w:rPr>
          <w:lang w:val="en-US"/>
        </w:rPr>
        <w:t>Requirements and Design Documentation</w:t>
      </w: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hint="eastAsia"/>
          <w:lang w:val="en-US"/>
        </w:rPr>
      </w:pPr>
      <w:r>
        <w:rPr>
          <w:lang w:val="en-US"/>
        </w:rPr>
        <w:t>(RDD)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Version 3.2</w:t>
      </w: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sz w:val="28"/>
        </w:rPr>
      </w:pPr>
      <w:r>
        <w:rPr>
          <w:sz w:val="28"/>
        </w:rPr>
        <w:t xml:space="preserve">SE2P – Praktikum – </w:t>
      </w:r>
      <w:r>
        <w:rPr>
          <w:rFonts w:ascii="Times New Roman" w:hAnsi="Times New Roman" w:cs="Times New Roman"/>
          <w:color w:val="00000A"/>
          <w:sz w:val="28"/>
        </w:rPr>
        <w:t>WS 13/14</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hint="eastAsi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Duske, Natalia, 2063265, natalia.duske@haw-hamburg.de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Schick, Jannik, 2086534, jannik.schick@haw-hamburg.de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r>
        <w:rPr>
          <w:rFonts w:ascii="Times New Roman" w:hAnsi="Times New Roman" w:cs="Times New Roman"/>
          <w:color w:val="00000A"/>
        </w:rPr>
        <w:t>Küpelikilinc, Rutkay, 2081831, rutkay.kuepelikilinc@haw-hamburg.de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r>
        <w:rPr>
          <w:rFonts w:ascii="Times New Roman" w:hAnsi="Times New Roman" w:cs="Times New Roman"/>
          <w:color w:val="00000A"/>
        </w:rPr>
        <w:t xml:space="preserve">Kloth, Philipp, 2081738, </w:t>
      </w:r>
      <w:r>
        <w:rPr>
          <w:rFonts w:ascii="Times New Roman" w:hAnsi="Times New Roman" w:cs="Times New Roman"/>
          <w:color w:val="00000A"/>
        </w:rPr>
        <w:t>philipp.kloth@haw-hamburg.de</w:t>
      </w: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30"/>
        </w:rPr>
      </w:pPr>
      <w:r>
        <w:rPr>
          <w:sz w:val="30"/>
        </w:rPr>
        <w:t>Änderungshistorie: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9638" w:type="dxa"/>
        <w:tblInd w:w="109"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tblPr>
      <w:tblGrid>
        <w:gridCol w:w="1338"/>
        <w:gridCol w:w="2081"/>
        <w:gridCol w:w="1485"/>
        <w:gridCol w:w="4734"/>
      </w:tblGrid>
      <w:tr w:rsidR="003B4EF9">
        <w:trPr>
          <w:cantSplit/>
          <w:trHeight w:val="33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hint="eastAsia"/>
                <w:b/>
              </w:rPr>
            </w:pPr>
            <w:r>
              <w:rPr>
                <w:b/>
              </w:rPr>
              <w:t>Version</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hint="eastAsia"/>
                <w:b/>
              </w:rPr>
            </w:pPr>
            <w:r>
              <w:rPr>
                <w:b/>
              </w:rPr>
              <w:t>Author</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hint="eastAsia"/>
                <w:b/>
              </w:rPr>
            </w:pPr>
            <w:r>
              <w:rPr>
                <w:b/>
              </w:rPr>
              <w:t>Datum</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hint="eastAsia"/>
                <w:b/>
              </w:rPr>
            </w:pPr>
            <w:r>
              <w:rPr>
                <w:b/>
              </w:rPr>
              <w:t>Anmerkungen</w:t>
            </w:r>
          </w:p>
        </w:tc>
      </w:tr>
      <w:tr w:rsidR="003B4EF9">
        <w:trPr>
          <w:cantSplit/>
          <w:trHeight w:val="35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03.10.2013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3B4EF9">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1.1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20.10.2013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USE-CASE-Diagramm, Klassendiagramm, Komponentendiagramm hinzugefügt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17.11.2013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Anlagemodellierung mit Petri-Netzen</w:t>
            </w:r>
          </w:p>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Klassendiagramm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2.2</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Philipp Kloth</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18.11.2013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Regressionstest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3.1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26.11.2013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Petrinetze aktualisiert, Klassendiagrammangepasst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3.2</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10.12.2013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Systemtest</w:t>
            </w:r>
          </w:p>
        </w:tc>
      </w:tr>
    </w:tbl>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Inhaltsverzeichnisberschrift"/>
        <w:pageBreakBefo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sz w:val="40"/>
        </w:rPr>
      </w:pPr>
      <w:r>
        <w:rPr>
          <w:sz w:val="40"/>
        </w:rPr>
        <w:t>Inhalt</w:t>
      </w:r>
    </w:p>
    <w:p w:rsidR="003B4EF9" w:rsidRDefault="003B4EF9">
      <w:pPr>
        <w:pStyle w:val="Inhaltsverzeichnis1"/>
        <w:tabs>
          <w:tab w:val="right" w:leader="dot" w:pos="9046"/>
          <w:tab w:val="left" w:pos="9204"/>
        </w:tabs>
        <w:rPr>
          <w:sz w:val="30"/>
        </w:rPr>
      </w:pPr>
    </w:p>
    <w:p w:rsidR="003B4EF9" w:rsidRDefault="003B4EF9">
      <w:pPr>
        <w:sectPr w:rsidR="003B4EF9">
          <w:footerReference w:type="default" r:id="rId5"/>
          <w:pgSz w:w="11906" w:h="16838"/>
          <w:pgMar w:top="780" w:right="1134" w:bottom="992" w:left="1134" w:header="0" w:footer="578" w:gutter="0"/>
          <w:formProt w:val="0"/>
          <w:docGrid w:linePitch="360"/>
        </w:sectPr>
      </w:pPr>
    </w:p>
    <w:p w:rsidR="003B4EF9" w:rsidRDefault="003B4EF9">
      <w:pPr>
        <w:pStyle w:val="Inhaltsverzeichnis3"/>
        <w:tabs>
          <w:tab w:val="right" w:leader="dot" w:pos="9638"/>
        </w:tabs>
        <w:rPr>
          <w:rStyle w:val="Verzeichnissprung"/>
          <w:rFonts w:ascii="Times New Roman" w:hAnsi="Times New Roman" w:cs="Times New Roman"/>
          <w:b w:val="0"/>
          <w:sz w:val="24"/>
        </w:rPr>
      </w:pPr>
      <w:r>
        <w:fldChar w:fldCharType="begin"/>
      </w:r>
      <w:r w:rsidR="00B32DBB">
        <w:instrText>TOC</w:instrText>
      </w:r>
      <w:r>
        <w:fldChar w:fldCharType="separate"/>
      </w:r>
      <w:hyperlink w:anchor="__RefHeading__1_624531918">
        <w:r w:rsidR="00B32DBB">
          <w:rPr>
            <w:rStyle w:val="Verzeichnissprung"/>
          </w:rPr>
          <w:t>1.Motivation</w:t>
        </w:r>
        <w:r w:rsidR="00B32DBB">
          <w:rPr>
            <w:rStyle w:val="Verzeichnissprung"/>
          </w:rPr>
          <w:tab/>
          <w:t>3</w:t>
        </w:r>
      </w:hyperlink>
    </w:p>
    <w:p w:rsidR="003B4EF9" w:rsidRDefault="003B4EF9">
      <w:pPr>
        <w:pStyle w:val="Inhaltsverzeichnis3"/>
        <w:tabs>
          <w:tab w:val="right" w:leader="dot" w:pos="9638"/>
        </w:tabs>
        <w:rPr>
          <w:rStyle w:val="Verzeichnissprung"/>
        </w:rPr>
      </w:pPr>
      <w:hyperlink w:anchor="__RefHeading__3_624531918">
        <w:r w:rsidR="00B32DBB">
          <w:rPr>
            <w:rStyle w:val="Verzeichnissprung"/>
          </w:rPr>
          <w:t>2.Randbedingungen</w:t>
        </w:r>
        <w:r w:rsidR="00B32DBB">
          <w:rPr>
            <w:rStyle w:val="Verzeichnissprung"/>
          </w:rPr>
          <w:tab/>
          <w:t>3</w:t>
        </w:r>
      </w:hyperlink>
    </w:p>
    <w:p w:rsidR="003B4EF9" w:rsidRDefault="003B4EF9">
      <w:pPr>
        <w:pStyle w:val="Inhaltsverzeichnis1"/>
        <w:rPr>
          <w:rStyle w:val="Verzeichnissprung"/>
          <w:i w:val="0"/>
          <w:sz w:val="28"/>
        </w:rPr>
      </w:pPr>
      <w:hyperlink w:anchor="__RefHeading__5_624531918">
        <w:r w:rsidR="00B32DBB">
          <w:rPr>
            <w:rStyle w:val="Verzeichnissprung"/>
          </w:rPr>
          <w:t xml:space="preserve">2.1. </w:t>
        </w:r>
        <w:r w:rsidR="00B32DBB">
          <w:rPr>
            <w:rStyle w:val="Verzeichnissprung"/>
          </w:rPr>
          <w:t>Entwicklungsumgebung</w:t>
        </w:r>
        <w:r w:rsidR="00B32DBB">
          <w:rPr>
            <w:rStyle w:val="Verzeichnissprung"/>
          </w:rPr>
          <w:tab/>
          <w:t>3</w:t>
        </w:r>
      </w:hyperlink>
    </w:p>
    <w:p w:rsidR="003B4EF9" w:rsidRDefault="003B4EF9">
      <w:pPr>
        <w:pStyle w:val="Inhaltsverzeichnis1"/>
        <w:rPr>
          <w:rStyle w:val="Verzeichnissprung"/>
        </w:rPr>
      </w:pPr>
      <w:hyperlink w:anchor="__RefHeading__7_624531918">
        <w:r w:rsidR="00B32DBB">
          <w:rPr>
            <w:rStyle w:val="Verzeichnissprung"/>
          </w:rPr>
          <w:t>2.2.Werkzeuge</w:t>
        </w:r>
        <w:r w:rsidR="00B32DBB">
          <w:rPr>
            <w:rStyle w:val="Verzeichnissprung"/>
          </w:rPr>
          <w:tab/>
          <w:t>4</w:t>
        </w:r>
      </w:hyperlink>
    </w:p>
    <w:p w:rsidR="003B4EF9" w:rsidRDefault="003B4EF9">
      <w:pPr>
        <w:pStyle w:val="Inhaltsverzeichnis1"/>
        <w:rPr>
          <w:rStyle w:val="Verzeichnissprung"/>
        </w:rPr>
      </w:pPr>
      <w:hyperlink w:anchor="__RefHeading__9_624531918">
        <w:r w:rsidR="00B32DBB">
          <w:rPr>
            <w:rStyle w:val="Verzeichnissprung"/>
          </w:rPr>
          <w:t>2.3. Sprachen</w:t>
        </w:r>
        <w:r w:rsidR="00B32DBB">
          <w:rPr>
            <w:rStyle w:val="Verzeichnissprung"/>
          </w:rPr>
          <w:tab/>
          <w:t>4</w:t>
        </w:r>
      </w:hyperlink>
    </w:p>
    <w:p w:rsidR="003B4EF9" w:rsidRDefault="003B4EF9">
      <w:pPr>
        <w:pStyle w:val="Inhaltsverzeichnis3"/>
        <w:tabs>
          <w:tab w:val="right" w:leader="dot" w:pos="9638"/>
        </w:tabs>
        <w:rPr>
          <w:rStyle w:val="Verzeichnissprung"/>
          <w:i/>
          <w:sz w:val="24"/>
        </w:rPr>
      </w:pPr>
      <w:hyperlink w:anchor="__RefHeading__11_624531918">
        <w:r w:rsidR="00B32DBB">
          <w:rPr>
            <w:rStyle w:val="Verzeichnissprung"/>
          </w:rPr>
          <w:t>3.Requirements und Use Cases</w:t>
        </w:r>
        <w:r w:rsidR="00B32DBB">
          <w:rPr>
            <w:rStyle w:val="Verzeichnissprung"/>
          </w:rPr>
          <w:tab/>
          <w:t>5</w:t>
        </w:r>
      </w:hyperlink>
    </w:p>
    <w:p w:rsidR="003B4EF9" w:rsidRDefault="003B4EF9">
      <w:pPr>
        <w:pStyle w:val="Inhaltsverzeichnis1"/>
        <w:rPr>
          <w:rStyle w:val="Verzeichnissprung"/>
          <w:i w:val="0"/>
          <w:sz w:val="28"/>
        </w:rPr>
      </w:pPr>
      <w:hyperlink w:anchor="__RefHeading__13_624531918">
        <w:r w:rsidR="00B32DBB">
          <w:rPr>
            <w:rStyle w:val="Verzeichnissprung"/>
          </w:rPr>
          <w:t>3.1. Anforderungen</w:t>
        </w:r>
        <w:r w:rsidR="00B32DBB">
          <w:rPr>
            <w:rStyle w:val="Verzeichnissprung"/>
          </w:rPr>
          <w:tab/>
          <w:t>5</w:t>
        </w:r>
      </w:hyperlink>
    </w:p>
    <w:p w:rsidR="003B4EF9" w:rsidRDefault="003B4EF9">
      <w:pPr>
        <w:pStyle w:val="Inhaltsverzeichnis1"/>
        <w:rPr>
          <w:rStyle w:val="Verzeichnissprung"/>
        </w:rPr>
      </w:pPr>
      <w:hyperlink w:anchor="__RefHeading__15_624531918">
        <w:r w:rsidR="00B32DBB">
          <w:rPr>
            <w:rStyle w:val="Verzeichnissprung"/>
          </w:rPr>
          <w:t>3.2.Use-Case-Diagramm</w:t>
        </w:r>
        <w:r w:rsidR="00B32DBB">
          <w:rPr>
            <w:rStyle w:val="Verzeichnissprung"/>
          </w:rPr>
          <w:tab/>
          <w:t>9</w:t>
        </w:r>
      </w:hyperlink>
    </w:p>
    <w:p w:rsidR="003B4EF9" w:rsidRDefault="003B4EF9">
      <w:pPr>
        <w:pStyle w:val="Inhaltsverzeichnis3"/>
        <w:tabs>
          <w:tab w:val="right" w:leader="dot" w:pos="9638"/>
        </w:tabs>
        <w:rPr>
          <w:rStyle w:val="Verzeichnissprung"/>
          <w:i/>
          <w:sz w:val="24"/>
        </w:rPr>
      </w:pPr>
      <w:hyperlink w:anchor="__RefHeading__17_624531918">
        <w:r w:rsidR="00B32DBB">
          <w:rPr>
            <w:rStyle w:val="Verzeichnissprung"/>
          </w:rPr>
          <w:t>4.Design</w:t>
        </w:r>
        <w:r w:rsidR="00B32DBB">
          <w:rPr>
            <w:rStyle w:val="Verzeichnissprung"/>
          </w:rPr>
          <w:tab/>
          <w:t>10</w:t>
        </w:r>
      </w:hyperlink>
    </w:p>
    <w:p w:rsidR="003B4EF9" w:rsidRDefault="003B4EF9">
      <w:pPr>
        <w:pStyle w:val="Inhaltsverzeichnis1"/>
        <w:rPr>
          <w:rStyle w:val="Verzeichnissprung"/>
          <w:i w:val="0"/>
          <w:sz w:val="28"/>
        </w:rPr>
      </w:pPr>
      <w:hyperlink w:anchor="__RefHeading__19_624531918">
        <w:r w:rsidR="00B32DBB">
          <w:rPr>
            <w:rStyle w:val="Verzeichnissprung"/>
          </w:rPr>
          <w:t>4.1. System A</w:t>
        </w:r>
        <w:r w:rsidR="00B32DBB">
          <w:rPr>
            <w:rStyle w:val="Verzeichnissprung"/>
          </w:rPr>
          <w:t>rchitektur</w:t>
        </w:r>
        <w:r w:rsidR="00B32DBB">
          <w:rPr>
            <w:rStyle w:val="Verzeichnissprung"/>
          </w:rPr>
          <w:tab/>
          <w:t>10</w:t>
        </w:r>
      </w:hyperlink>
    </w:p>
    <w:p w:rsidR="003B4EF9" w:rsidRDefault="003B4EF9">
      <w:pPr>
        <w:pStyle w:val="Inhaltsverzeichnis1"/>
        <w:rPr>
          <w:rStyle w:val="Verzeichnissprung"/>
        </w:rPr>
      </w:pPr>
      <w:hyperlink w:anchor="__RefHeading__21_624531918">
        <w:r w:rsidR="00B32DBB">
          <w:rPr>
            <w:rStyle w:val="Verzeichnissprung"/>
          </w:rPr>
          <w:t>4.2. Datenmodell</w:t>
        </w:r>
        <w:r w:rsidR="00B32DBB">
          <w:rPr>
            <w:rStyle w:val="Verzeichnissprung"/>
          </w:rPr>
          <w:tab/>
          <w:t>10</w:t>
        </w:r>
      </w:hyperlink>
    </w:p>
    <w:p w:rsidR="003B4EF9" w:rsidRDefault="003B4EF9">
      <w:pPr>
        <w:pStyle w:val="Inhaltsverzeichnis1"/>
        <w:rPr>
          <w:rStyle w:val="Verzeichnissprung"/>
        </w:rPr>
      </w:pPr>
      <w:hyperlink w:anchor="__RefHeading__23_624531918">
        <w:r w:rsidR="00B32DBB">
          <w:rPr>
            <w:rStyle w:val="Verzeichnissprung"/>
          </w:rPr>
          <w:t>4.3. Verhaltensmodell</w:t>
        </w:r>
        <w:r w:rsidR="00B32DBB">
          <w:rPr>
            <w:rStyle w:val="Verzeichnissprung"/>
          </w:rPr>
          <w:tab/>
          <w:t>11</w:t>
        </w:r>
      </w:hyperlink>
    </w:p>
    <w:p w:rsidR="003B4EF9" w:rsidRDefault="003B4EF9">
      <w:pPr>
        <w:pStyle w:val="Inhaltsverzeichnis1"/>
        <w:rPr>
          <w:rStyle w:val="Verzeichnissprung"/>
        </w:rPr>
      </w:pPr>
      <w:hyperlink w:anchor="__RefHeading__752_647011627">
        <w:r w:rsidR="00B32DBB">
          <w:rPr>
            <w:rStyle w:val="Verzeichnissprung"/>
          </w:rPr>
          <w:t>4.3.1.Band 1</w:t>
        </w:r>
        <w:r w:rsidR="00B32DBB">
          <w:rPr>
            <w:rStyle w:val="Verzeichnissprung"/>
          </w:rPr>
          <w:tab/>
          <w:t>13</w:t>
        </w:r>
      </w:hyperlink>
    </w:p>
    <w:p w:rsidR="003B4EF9" w:rsidRDefault="003B4EF9">
      <w:pPr>
        <w:pStyle w:val="Inhaltsverzeichnis1"/>
        <w:rPr>
          <w:rStyle w:val="Verzeichnissprung"/>
        </w:rPr>
      </w:pPr>
      <w:hyperlink w:anchor="__RefHeading__754_647011627">
        <w:r w:rsidR="00B32DBB">
          <w:rPr>
            <w:rStyle w:val="Verzeichnissprung"/>
          </w:rPr>
          <w:t>4.3.2.Band 2</w:t>
        </w:r>
        <w:r w:rsidR="00B32DBB">
          <w:rPr>
            <w:rStyle w:val="Verzeichnissprung"/>
          </w:rPr>
          <w:tab/>
          <w:t>13</w:t>
        </w:r>
      </w:hyperlink>
    </w:p>
    <w:p w:rsidR="003B4EF9" w:rsidRDefault="003B4EF9">
      <w:pPr>
        <w:pStyle w:val="Inhaltsverzeichnis3"/>
        <w:tabs>
          <w:tab w:val="right" w:leader="dot" w:pos="9638"/>
        </w:tabs>
        <w:rPr>
          <w:rStyle w:val="Verzeichnissprung"/>
          <w:i/>
          <w:sz w:val="24"/>
        </w:rPr>
      </w:pPr>
      <w:hyperlink w:anchor="__RefHeading__25_624531918">
        <w:r w:rsidR="00B32DBB">
          <w:rPr>
            <w:rStyle w:val="Verzeichnissprung"/>
          </w:rPr>
          <w:tab/>
          <w:t>13</w:t>
        </w:r>
      </w:hyperlink>
    </w:p>
    <w:p w:rsidR="003B4EF9" w:rsidRDefault="003B4EF9">
      <w:pPr>
        <w:pStyle w:val="Inhaltsverzeichnis3"/>
        <w:tabs>
          <w:tab w:val="right" w:leader="dot" w:pos="9638"/>
        </w:tabs>
        <w:rPr>
          <w:rStyle w:val="Verzeichnissprung"/>
        </w:rPr>
      </w:pPr>
      <w:hyperlink w:anchor="__RefHeading__756_647011627">
        <w:r w:rsidR="00B32DBB">
          <w:rPr>
            <w:rStyle w:val="Verzeichnissprung"/>
          </w:rPr>
          <w:t>5.Implementierung</w:t>
        </w:r>
        <w:r w:rsidR="00B32DBB">
          <w:rPr>
            <w:rStyle w:val="Verzeichnissprung"/>
          </w:rPr>
          <w:tab/>
          <w:t>13</w:t>
        </w:r>
      </w:hyperlink>
    </w:p>
    <w:p w:rsidR="003B4EF9" w:rsidRDefault="003B4EF9">
      <w:pPr>
        <w:pStyle w:val="Inhaltsverzeichnis1"/>
        <w:rPr>
          <w:rStyle w:val="Verzeichnissprung"/>
          <w:i w:val="0"/>
          <w:sz w:val="28"/>
        </w:rPr>
      </w:pPr>
      <w:hyperlink w:anchor="__RefHeading__758_647011627">
        <w:r w:rsidR="00B32DBB">
          <w:rPr>
            <w:rStyle w:val="Verzeichnissprung"/>
          </w:rPr>
          <w:t>5.1.Algorithmen</w:t>
        </w:r>
        <w:r w:rsidR="00B32DBB">
          <w:rPr>
            <w:rStyle w:val="Verzeichnissprung"/>
          </w:rPr>
          <w:tab/>
          <w:t>14</w:t>
        </w:r>
      </w:hyperlink>
    </w:p>
    <w:p w:rsidR="003B4EF9" w:rsidRDefault="003B4EF9">
      <w:pPr>
        <w:pStyle w:val="Inhaltsverzeichnis1"/>
        <w:rPr>
          <w:rStyle w:val="Verzeichnissprung"/>
        </w:rPr>
      </w:pPr>
      <w:hyperlink w:anchor="__RefHeading__760_647011627">
        <w:r w:rsidR="00B32DBB">
          <w:rPr>
            <w:rStyle w:val="Verzeichnissprung"/>
          </w:rPr>
          <w:t>5.2.Patterns</w:t>
        </w:r>
        <w:r w:rsidR="00B32DBB">
          <w:rPr>
            <w:rStyle w:val="Verzeichnissprung"/>
          </w:rPr>
          <w:tab/>
          <w:t>14</w:t>
        </w:r>
      </w:hyperlink>
    </w:p>
    <w:p w:rsidR="003B4EF9" w:rsidRDefault="003B4EF9">
      <w:pPr>
        <w:pStyle w:val="Inhaltsverzeichnis1"/>
        <w:rPr>
          <w:rStyle w:val="Verzeichnissprung"/>
        </w:rPr>
      </w:pPr>
      <w:hyperlink w:anchor="__RefHeading__31_624531918">
        <w:r w:rsidR="00B32DBB">
          <w:rPr>
            <w:rStyle w:val="Verzeichnissprung"/>
          </w:rPr>
          <w:t>5.3. Mapping Rules</w:t>
        </w:r>
        <w:r w:rsidR="00B32DBB">
          <w:rPr>
            <w:rStyle w:val="Verzeichnissprung"/>
          </w:rPr>
          <w:tab/>
          <w:t>14</w:t>
        </w:r>
      </w:hyperlink>
    </w:p>
    <w:p w:rsidR="003B4EF9" w:rsidRDefault="003B4EF9">
      <w:pPr>
        <w:pStyle w:val="Inhaltsverzeichnis3"/>
        <w:tabs>
          <w:tab w:val="right" w:leader="dot" w:pos="9638"/>
        </w:tabs>
        <w:rPr>
          <w:rStyle w:val="Verzeichnissprung"/>
          <w:i/>
          <w:sz w:val="24"/>
        </w:rPr>
      </w:pPr>
      <w:hyperlink w:anchor="__RefHeading__33_624531918">
        <w:r w:rsidR="00B32DBB">
          <w:rPr>
            <w:rStyle w:val="Verzeichnissprung"/>
          </w:rPr>
          <w:t>6.Testen</w:t>
        </w:r>
        <w:r w:rsidR="00B32DBB">
          <w:rPr>
            <w:rStyle w:val="Verzeichnissprung"/>
          </w:rPr>
          <w:tab/>
          <w:t>14</w:t>
        </w:r>
      </w:hyperlink>
    </w:p>
    <w:p w:rsidR="003B4EF9" w:rsidRDefault="003B4EF9">
      <w:pPr>
        <w:pStyle w:val="Inhaltsverzeichnis1"/>
        <w:rPr>
          <w:rStyle w:val="Verzeichnissprung"/>
          <w:i w:val="0"/>
          <w:sz w:val="28"/>
        </w:rPr>
      </w:pPr>
      <w:hyperlink w:anchor="__RefHeading__762_647011627">
        <w:r w:rsidR="00B32DBB">
          <w:rPr>
            <w:rStyle w:val="Verzeichnissprung"/>
          </w:rPr>
          <w:t>6.1.Unit Test/Komponenten Test</w:t>
        </w:r>
        <w:r w:rsidR="00B32DBB">
          <w:rPr>
            <w:rStyle w:val="Verzeichnissprung"/>
          </w:rPr>
          <w:tab/>
          <w:t>14</w:t>
        </w:r>
      </w:hyperlink>
    </w:p>
    <w:p w:rsidR="003B4EF9" w:rsidRDefault="003B4EF9">
      <w:pPr>
        <w:pStyle w:val="Inhaltsverzeichnis1"/>
        <w:rPr>
          <w:rStyle w:val="Verzeichnissprung"/>
        </w:rPr>
      </w:pPr>
      <w:hyperlink w:anchor="__RefHeading__37_624531918">
        <w:r w:rsidR="00B32DBB">
          <w:rPr>
            <w:rStyle w:val="Verzeichnissprung"/>
          </w:rPr>
          <w:t>6.2. Integration Test/System Test</w:t>
        </w:r>
        <w:r w:rsidR="00B32DBB">
          <w:rPr>
            <w:rStyle w:val="Verzeichnissprung"/>
          </w:rPr>
          <w:tab/>
          <w:t>15</w:t>
        </w:r>
      </w:hyperlink>
    </w:p>
    <w:p w:rsidR="003B4EF9" w:rsidRDefault="003B4EF9">
      <w:pPr>
        <w:pStyle w:val="Inhaltsverzeichnis1"/>
        <w:rPr>
          <w:rStyle w:val="Verzeichnissprung"/>
        </w:rPr>
      </w:pPr>
      <w:hyperlink w:anchor="__RefHeading__764_647011627">
        <w:r w:rsidR="00B32DBB">
          <w:rPr>
            <w:rStyle w:val="Verzeichnissprung"/>
          </w:rPr>
          <w:t>6.3. Regressionstest</w:t>
        </w:r>
        <w:r w:rsidR="00B32DBB">
          <w:rPr>
            <w:rStyle w:val="Verzeichnissprung"/>
          </w:rPr>
          <w:tab/>
          <w:t>16</w:t>
        </w:r>
      </w:hyperlink>
    </w:p>
    <w:p w:rsidR="003B4EF9" w:rsidRDefault="003B4EF9">
      <w:pPr>
        <w:pStyle w:val="Inhaltsverzeichnis1"/>
        <w:rPr>
          <w:rStyle w:val="Verzeichnissprung"/>
        </w:rPr>
      </w:pPr>
      <w:hyperlink w:anchor="__RefHeading__41_624531918">
        <w:r w:rsidR="00B32DBB">
          <w:rPr>
            <w:rStyle w:val="Verzeichnissprung"/>
          </w:rPr>
          <w:t>6.4.Abnahmetest</w:t>
        </w:r>
        <w:r w:rsidR="00B32DBB">
          <w:rPr>
            <w:rStyle w:val="Verzeichnissprung"/>
          </w:rPr>
          <w:tab/>
          <w:t>17</w:t>
        </w:r>
      </w:hyperlink>
    </w:p>
    <w:p w:rsidR="003B4EF9" w:rsidRDefault="003B4EF9">
      <w:pPr>
        <w:pStyle w:val="Inhaltsverzeichnis1"/>
        <w:rPr>
          <w:rStyle w:val="Verzeichnissprung"/>
        </w:rPr>
      </w:pPr>
      <w:hyperlink w:anchor="__RefHeading__43_624531918">
        <w:r w:rsidR="00B32DBB">
          <w:rPr>
            <w:rStyle w:val="Verzeichnissprung"/>
          </w:rPr>
          <w:t>6.5. Testplan</w:t>
        </w:r>
        <w:r w:rsidR="00B32DBB">
          <w:rPr>
            <w:rStyle w:val="Verzeichnissprung"/>
          </w:rPr>
          <w:tab/>
          <w:t>17</w:t>
        </w:r>
      </w:hyperlink>
    </w:p>
    <w:p w:rsidR="003B4EF9" w:rsidRDefault="003B4EF9">
      <w:pPr>
        <w:pStyle w:val="Inhaltsverzeichnis1"/>
        <w:rPr>
          <w:rStyle w:val="Verzeichnissprung"/>
        </w:rPr>
      </w:pPr>
      <w:hyperlink w:anchor="__RefHeading__45_624531918">
        <w:r w:rsidR="00B32DBB">
          <w:rPr>
            <w:rStyle w:val="Verzeichnissprung"/>
          </w:rPr>
          <w:t>6.6.Testprotokolle und Auswertungen</w:t>
        </w:r>
        <w:r w:rsidR="00B32DBB">
          <w:rPr>
            <w:rStyle w:val="Verzeichnissprung"/>
          </w:rPr>
          <w:tab/>
          <w:t>18</w:t>
        </w:r>
      </w:hyperlink>
    </w:p>
    <w:p w:rsidR="003B4EF9" w:rsidRDefault="003B4EF9">
      <w:pPr>
        <w:pStyle w:val="Inhaltsverzeichnis3"/>
        <w:tabs>
          <w:tab w:val="right" w:leader="dot" w:pos="9638"/>
        </w:tabs>
        <w:rPr>
          <w:rStyle w:val="Verzeichnissprung"/>
          <w:i/>
          <w:sz w:val="24"/>
        </w:rPr>
      </w:pPr>
      <w:hyperlink w:anchor="__RefHeading__47_624531918">
        <w:r w:rsidR="00B32DBB">
          <w:rPr>
            <w:rStyle w:val="Verzeichnissprung"/>
          </w:rPr>
          <w:t>7.Projektplan</w:t>
        </w:r>
        <w:r w:rsidR="00B32DBB">
          <w:rPr>
            <w:rStyle w:val="Verzeichnissprung"/>
          </w:rPr>
          <w:tab/>
          <w:t>18</w:t>
        </w:r>
      </w:hyperlink>
    </w:p>
    <w:p w:rsidR="003B4EF9" w:rsidRDefault="003B4EF9">
      <w:pPr>
        <w:pStyle w:val="Inhaltsverzeichnis1"/>
        <w:rPr>
          <w:rStyle w:val="Verzeichnissprung"/>
          <w:i w:val="0"/>
          <w:sz w:val="28"/>
        </w:rPr>
      </w:pPr>
      <w:hyperlink w:anchor="__RefHeading__49_624531918">
        <w:r w:rsidR="00B32DBB">
          <w:rPr>
            <w:rStyle w:val="Verzeichnissprung"/>
          </w:rPr>
          <w:t>7.1. Verantwortlichkeiten</w:t>
        </w:r>
        <w:r w:rsidR="00B32DBB">
          <w:rPr>
            <w:rStyle w:val="Verzeichnissprung"/>
          </w:rPr>
          <w:tab/>
          <w:t>18</w:t>
        </w:r>
      </w:hyperlink>
    </w:p>
    <w:p w:rsidR="003B4EF9" w:rsidRDefault="003B4EF9">
      <w:pPr>
        <w:pStyle w:val="Inhaltsverzeichnis1"/>
        <w:rPr>
          <w:rStyle w:val="Verzeichnissprung"/>
        </w:rPr>
      </w:pPr>
      <w:hyperlink w:anchor="__RefHeading__51_624531918">
        <w:r w:rsidR="00B32DBB">
          <w:rPr>
            <w:rStyle w:val="Verzeichnissprung"/>
          </w:rPr>
          <w:t>7.2. PSP und Zeitplan</w:t>
        </w:r>
        <w:r w:rsidR="00B32DBB">
          <w:rPr>
            <w:rStyle w:val="Verzeichnissprung"/>
          </w:rPr>
          <w:tab/>
          <w:t>19</w:t>
        </w:r>
      </w:hyperlink>
    </w:p>
    <w:p w:rsidR="003B4EF9" w:rsidRDefault="003B4EF9">
      <w:pPr>
        <w:pStyle w:val="Inhaltsverzeichnis3"/>
        <w:tabs>
          <w:tab w:val="right" w:leader="dot" w:pos="9638"/>
        </w:tabs>
        <w:rPr>
          <w:rStyle w:val="Verzeichnissprung"/>
          <w:i/>
          <w:sz w:val="24"/>
        </w:rPr>
      </w:pPr>
      <w:hyperlink w:anchor="__RefHeading__53_624531918">
        <w:r w:rsidR="00B32DBB">
          <w:rPr>
            <w:rStyle w:val="Verzeichnissprung"/>
          </w:rPr>
          <w:t>8.Lessons Learned</w:t>
        </w:r>
        <w:r w:rsidR="00B32DBB">
          <w:rPr>
            <w:rStyle w:val="Verzeichnissprung"/>
          </w:rPr>
          <w:tab/>
          <w:t>19</w:t>
        </w:r>
      </w:hyperlink>
    </w:p>
    <w:p w:rsidR="003B4EF9" w:rsidRDefault="003B4EF9">
      <w:pPr>
        <w:pStyle w:val="Inhaltsverzeichnis3"/>
        <w:tabs>
          <w:tab w:val="right" w:leader="dot" w:pos="9638"/>
        </w:tabs>
        <w:rPr>
          <w:rStyle w:val="Verzeichnissprung"/>
        </w:rPr>
      </w:pPr>
      <w:hyperlink w:anchor="__RefHeading__55_624531918">
        <w:r w:rsidR="00B32DBB">
          <w:rPr>
            <w:rStyle w:val="Verzeichnissprung"/>
          </w:rPr>
          <w:t>Glossar</w:t>
        </w:r>
        <w:r w:rsidR="00B32DBB">
          <w:rPr>
            <w:rStyle w:val="Verzeichnissprung"/>
          </w:rPr>
          <w:tab/>
          <w:t>20</w:t>
        </w:r>
      </w:hyperlink>
    </w:p>
    <w:p w:rsidR="003B4EF9" w:rsidRDefault="003B4EF9">
      <w:pPr>
        <w:pStyle w:val="Inhaltsverzeichnis3"/>
        <w:tabs>
          <w:tab w:val="right" w:leader="dot" w:pos="9638"/>
        </w:tabs>
        <w:rPr>
          <w:rStyle w:val="Verzeichnissprung"/>
        </w:rPr>
      </w:pPr>
      <w:hyperlink w:anchor="__RefHeading__57_624531918">
        <w:r w:rsidR="00B32DBB">
          <w:rPr>
            <w:rStyle w:val="Verzeichnissprung"/>
          </w:rPr>
          <w:t>Abkürzungen</w:t>
        </w:r>
        <w:r w:rsidR="00B32DBB">
          <w:rPr>
            <w:rStyle w:val="Verzeichnissprung"/>
          </w:rPr>
          <w:tab/>
          <w:t>2</w:t>
        </w:r>
        <w:r w:rsidR="00B32DBB">
          <w:rPr>
            <w:rStyle w:val="Verzeichnissprung"/>
          </w:rPr>
          <w:t>0</w:t>
        </w:r>
      </w:hyperlink>
    </w:p>
    <w:p w:rsidR="003B4EF9" w:rsidRDefault="003B4EF9">
      <w:pPr>
        <w:pStyle w:val="Inhaltsverzeichnis3"/>
        <w:tabs>
          <w:tab w:val="right" w:leader="dot" w:pos="9638"/>
        </w:tabs>
        <w:rPr>
          <w:rStyle w:val="Verzeichnissprung"/>
        </w:rPr>
      </w:pPr>
      <w:hyperlink w:anchor="__RefHeading__59_624531918">
        <w:r w:rsidR="00B32DBB">
          <w:rPr>
            <w:rStyle w:val="Verzeichnissprung"/>
          </w:rPr>
          <w:t>Anhänge</w:t>
        </w:r>
        <w:r w:rsidR="00B32DBB">
          <w:rPr>
            <w:rStyle w:val="Verzeichnissprung"/>
          </w:rPr>
          <w:tab/>
          <w:t>20</w:t>
        </w:r>
      </w:hyperlink>
      <w:r>
        <w:fldChar w:fldCharType="end"/>
      </w:r>
    </w:p>
    <w:p w:rsidR="003B4EF9" w:rsidRDefault="003B4EF9">
      <w:pPr>
        <w:sectPr w:rsidR="003B4EF9">
          <w:type w:val="continuous"/>
          <w:pgSz w:w="11906" w:h="16838"/>
          <w:pgMar w:top="780" w:right="1134" w:bottom="992" w:left="1134" w:header="0" w:footer="578" w:gutter="0"/>
          <w:docGrid w:linePitch="360"/>
        </w:sectPr>
      </w:pPr>
    </w:p>
    <w:p w:rsidR="003B4EF9" w:rsidRDefault="003B4EF9">
      <w:pPr>
        <w:pStyle w:val="Inhaltsverzeichnis1"/>
        <w:tabs>
          <w:tab w:val="right" w:leader="dot" w:pos="9046"/>
          <w:tab w:val="left" w:pos="9204"/>
        </w:tabs>
      </w:pPr>
    </w:p>
    <w:p w:rsidR="003B4EF9" w:rsidRDefault="003B4EF9">
      <w:pPr>
        <w:pStyle w:val="Fuzeile"/>
      </w:pPr>
    </w:p>
    <w:p w:rsidR="003B4EF9" w:rsidRDefault="003B4EF9">
      <w:pPr>
        <w:sectPr w:rsidR="003B4EF9">
          <w:type w:val="continuous"/>
          <w:pgSz w:w="11906" w:h="16838"/>
          <w:pgMar w:top="780" w:right="1134" w:bottom="992" w:left="1134" w:header="0" w:footer="578" w:gutter="0"/>
          <w:formProt w:val="0"/>
          <w:docGrid w:linePitch="360"/>
        </w:sectPr>
      </w:pPr>
    </w:p>
    <w:p w:rsidR="003B4EF9" w:rsidRDefault="003B4EF9">
      <w:pPr>
        <w:pStyle w:val="Inhaltsverzeichnis1"/>
        <w:tabs>
          <w:tab w:val="right" w:leader="dot" w:pos="904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rFonts w:hint="eastAsia"/>
          <w:lang w:val="de-DE"/>
        </w:rPr>
      </w:pPr>
      <w:bookmarkStart w:id="0" w:name="__RefHeading__1_624531918"/>
      <w:bookmarkEnd w:id="0"/>
      <w:r>
        <w:rPr>
          <w:lang w:val="de-DE"/>
        </w:rPr>
        <w:t>Motivation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Zu entwickeln ist ein System für eine Anlage, das die richtige Sortierung der Werkstücke durchführt.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Richtige Werkstücke sind solche, die über eine Bohrung verfügen. Dabei wird zwischen einem Werkstück mit Bohrung ohne Metalleinsatz und mit Metalleinsatz unterschieden. Alle anderen Werkstücke sollen aussortiert werden.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Fabrikanlage verfügt über  zwei</w:t>
      </w:r>
      <w:r>
        <w:rPr>
          <w:rFonts w:ascii="Times New Roman" w:hAnsi="Times New Roman" w:cs="Times New Roman"/>
          <w:color w:val="00000A"/>
          <w:lang w:val="de-DE"/>
        </w:rPr>
        <w:t xml:space="preserve"> Fließbänder mit jeweils einer Ampel, Höhenmesser, Weiche und Rutsche.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Stakeholder sind: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1.Entwicklerteam</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2.Bedienpersonal</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3.Inhaber/Auftraggeber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4.Expertenteam</w:t>
      </w: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rFonts w:hint="eastAsia"/>
        </w:rPr>
      </w:pPr>
      <w:bookmarkStart w:id="1" w:name="__RefHeading__3_624531918"/>
      <w:bookmarkEnd w:id="1"/>
      <w:r>
        <w:t>Randbedingungen</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2" w:name="__RefHeading__5_624531918"/>
      <w:bookmarkEnd w:id="2"/>
      <w:r>
        <w:rPr>
          <w:rFonts w:eastAsia="Lucida Grande"/>
        </w:rPr>
        <w:t xml:space="preserve"> </w:t>
      </w:r>
      <w:r>
        <w:t>Entwicklungsumgebung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Betriebssysteme: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1.Windows 7</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2.QNX 6.5</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Entwicklungsumgebung:</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1.QNX Momentics 6.5.0</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rPr>
      </w:pPr>
      <w:r>
        <w:rPr>
          <w:rFonts w:ascii="Times New Roman" w:hAnsi="Times New Roman" w:cs="Times New Roman"/>
          <w:color w:val="00000A"/>
          <w:u w:val="single"/>
        </w:rPr>
        <w:t>Simulator: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1.VBOX QNX Simulation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3" w:name="__RefHeading__7_624531918"/>
      <w:bookmarkEnd w:id="3"/>
      <w:r>
        <w:t>Werkzeuge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1.Microsoft Project Professional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2.Microsoft Office 2010</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3.Microsoft Visio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4.Visual Paradigm for UML 10.1</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5.SourceTree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6.HPetriSim</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4" w:name="__RefHeading__9_624531918"/>
      <w:bookmarkEnd w:id="4"/>
      <w:r>
        <w:rPr>
          <w:rFonts w:eastAsia="Lucida Grande"/>
          <w:sz w:val="24"/>
        </w:rPr>
        <w:t xml:space="preserve"> </w:t>
      </w:r>
      <w:r>
        <w:rPr>
          <w:lang w:val="de-DE"/>
        </w:rPr>
        <w:t>Sprachen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C++</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rFonts w:hint="eastAsia"/>
          <w:lang w:val="de-DE"/>
        </w:rPr>
      </w:pPr>
      <w:bookmarkStart w:id="5" w:name="__RefHeading__11_624531918"/>
      <w:bookmarkEnd w:id="5"/>
      <w:r>
        <w:rPr>
          <w:lang w:val="de-DE"/>
        </w:rPr>
        <w:t xml:space="preserve">Requirements und Use Cases </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6" w:name="__RefHeading__13_624531918"/>
      <w:bookmarkEnd w:id="6"/>
      <w:r>
        <w:rPr>
          <w:rFonts w:eastAsia="Lucida Grande"/>
          <w:sz w:val="32"/>
          <w:lang w:val="de-DE"/>
        </w:rPr>
        <w:t xml:space="preserve"> </w:t>
      </w:r>
      <w:r>
        <w:rPr>
          <w:lang w:val="de-DE"/>
        </w:rPr>
        <w:t>Anforderungen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3.1.1 Zu flache Werkstücke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w:t>
      </w:r>
      <w:r>
        <w:rPr>
          <w:rFonts w:ascii="Times New Roman" w:hAnsi="Times New Roman" w:cs="Times New Roman"/>
          <w:color w:val="00000A"/>
          <w:lang w:val="de-DE"/>
        </w:rPr>
        <w:t>: Das Werkstück muss auf dem Laufband 1 sein und das Laufband soll einwandfrei funktionieren und die Ampel grün anzeigen.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zu flache Werkstück wird an den Anfang</w:t>
      </w:r>
      <w:r>
        <w:rPr>
          <w:rFonts w:ascii="Times New Roman" w:hAnsi="Times New Roman" w:cs="Times New Roman"/>
          <w:color w:val="00000A"/>
          <w:lang w:val="de-DE"/>
        </w:rPr>
        <w:t xml:space="preserve"> des Laufbandes 1 gelegt und durch Höhenmesser als zu flach erkannt. Die Weiche bleibt geschlossen und das Werkstück wird auf die Rutsche geschoben.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Erkennen und Aussortieren von zu flachen Werkstücken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w:t>
      </w: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3.1.2 Werkstück mit Metalleinsatz und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an den Anfang des</w:t>
      </w:r>
      <w:r>
        <w:rPr>
          <w:rFonts w:ascii="Times New Roman" w:hAnsi="Times New Roman" w:cs="Times New Roman"/>
          <w:color w:val="00000A"/>
          <w:lang w:val="de-DE"/>
        </w:rPr>
        <w:t xml:space="preserve"> Laufbandes 1 gelegt. Das Werkstück passiert die Höhenmessung und es wird kein Loch erkannt, obwohl die Größe in Ordnung ist. Das Laufband 1 wird angehalten und die gelbe Signalleuchte blinkt. Das Werkstück muss vom Personal umgedreht werden. Am Laufband 2</w:t>
      </w:r>
      <w:r>
        <w:rPr>
          <w:rFonts w:ascii="Times New Roman" w:hAnsi="Times New Roman" w:cs="Times New Roman"/>
          <w:color w:val="00000A"/>
          <w:lang w:val="de-DE"/>
        </w:rPr>
        <w:t xml:space="preserve"> wird die Bohrung nach oben erkannt und zurück an den Anfang des Laufbands 2 gefahren und das Band 2 wird zum Umdrehen angehalten. Die gelbe Signalleuchte von Band 2 blinkt und das Werkstück muss erneut von Hand umgedreht werden. Wird beim zweiten Durchlau</w:t>
      </w:r>
      <w:r>
        <w:rPr>
          <w:rFonts w:ascii="Times New Roman" w:hAnsi="Times New Roman" w:cs="Times New Roman"/>
          <w:color w:val="00000A"/>
          <w:lang w:val="de-DE"/>
        </w:rPr>
        <w:t>f auf Band 2 die Bohrung nach oben erkannt, bleibt die Weiche geschlossen und das Werkstück wird auf die Rutsche aussortiert. Ist beim zweiten Durchlauf nach dem Umdrehen des Werkstücks die Bohrung unten, wird die Weiche geöffnet und das Werkstück durchgel</w:t>
      </w:r>
      <w:r>
        <w:rPr>
          <w:rFonts w:ascii="Times New Roman" w:hAnsi="Times New Roman" w:cs="Times New Roman"/>
          <w:color w:val="00000A"/>
          <w:lang w:val="de-DE"/>
        </w:rPr>
        <w:t>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 maximale Z</w:t>
      </w:r>
      <w:r>
        <w:rPr>
          <w:rFonts w:ascii="Times New Roman" w:hAnsi="Times New Roman" w:cs="Times New Roman"/>
          <w:color w:val="00000A"/>
          <w:lang w:val="de-DE"/>
        </w:rPr>
        <w:t>eit nicht überschritten werden.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w:t>
      </w:r>
      <w:r>
        <w:rPr>
          <w:rFonts w:ascii="Times New Roman" w:hAnsi="Times New Roman" w:cs="Times New Roman"/>
          <w:color w:val="00000A"/>
          <w:lang w:val="de-DE"/>
        </w:rPr>
        <w:t>.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Bohrung und Metalleinsatz erkennen, die Informationen zu dem Werkstück über die serielle Schnittstelle vom Band 1 nach Band 2 weiterreiche</w:t>
      </w:r>
      <w:r>
        <w:rPr>
          <w:rFonts w:ascii="Times New Roman" w:hAnsi="Times New Roman" w:cs="Times New Roman"/>
          <w:color w:val="00000A"/>
          <w:lang w:val="de-DE"/>
        </w:rPr>
        <w:t>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3.1.3 Werkstück mit Metalleinsatz und Bohrung nach oben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w:t>
      </w:r>
      <w:r>
        <w:rPr>
          <w:rFonts w:ascii="Times New Roman" w:hAnsi="Times New Roman" w:cs="Times New Roman"/>
          <w:color w:val="00000A"/>
          <w:lang w:val="de-DE"/>
        </w:rPr>
        <w:t>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am Anfang des Laufbandes 1 gelegt. Das Werkstück passiert die Höhenmessung und es wird ein Loch mit Metalleinsatz erkannt. Das Laufband 1 wird angehalten und di</w:t>
      </w:r>
      <w:r>
        <w:rPr>
          <w:rFonts w:ascii="Times New Roman" w:hAnsi="Times New Roman" w:cs="Times New Roman"/>
          <w:color w:val="00000A"/>
          <w:lang w:val="de-DE"/>
        </w:rPr>
        <w:t>e gelbe Signalleuchte blinkt. Das Werkstück muss vom Personal umgedreht werden. Wird die Bohrung am Laufband 2 nach unten erkannt wird die Weiche geöffnet und das Werkstück durchgelassen. Danach wird die Weiche wieder geschlossen. Das Werkstück erreicht da</w:t>
      </w:r>
      <w:r>
        <w:rPr>
          <w:rFonts w:ascii="Times New Roman" w:hAnsi="Times New Roman" w:cs="Times New Roman"/>
          <w:color w:val="00000A"/>
          <w:lang w:val="de-DE"/>
        </w:rPr>
        <w:t>s Ende des Laufbands 2. Das Laufband wird angehalten und das  Bedienpersonal nimmt das Werkstück vom Laufband ab.</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Wird jedoch auf Band 2 die Bohrung nach oben erkannt, bleibt die Weiche geschlossen und das Werkstück wird an den Bandanfang zurück gefahren u</w:t>
      </w:r>
      <w:r>
        <w:rPr>
          <w:rFonts w:ascii="Times New Roman" w:hAnsi="Times New Roman" w:cs="Times New Roman"/>
          <w:color w:val="00000A"/>
          <w:lang w:val="de-DE"/>
        </w:rPr>
        <w:t>nd umgedreht. Wird beim zweiten Durchlauf auf dem band 2 die Bohrung nach oben erkannt, bleibt die Weiche geschlossen und das Werkstück wird auf die Rutsche aussortiert. Wird jedoch keine Bohrung nach der Umdrehung erkannt, die Weiche wird geöffnet und das</w:t>
      </w:r>
      <w:r>
        <w:rPr>
          <w:rFonts w:ascii="Times New Roman" w:hAnsi="Times New Roman" w:cs="Times New Roman"/>
          <w:color w:val="00000A"/>
          <w:lang w:val="de-DE"/>
        </w:rPr>
        <w:t xml:space="preserve"> Werkstück wird an das Ende des Bandes transportiert. </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beim Umdrehen darf die dafür vorgesehene maximale Zeit nicht überschritten werden. Beim Erreichen des Laufbands 2, darf auf dem Laufband 2 kein anderes Werkstück liegen.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w:t>
      </w:r>
      <w:r>
        <w:rPr>
          <w:rFonts w:ascii="Times New Roman" w:hAnsi="Times New Roman" w:cs="Times New Roman"/>
          <w:color w:val="00000A"/>
          <w:u w:val="single"/>
          <w:lang w:val="de-DE"/>
        </w:rPr>
        <w:t>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Me</w:t>
      </w:r>
      <w:r>
        <w:rPr>
          <w:rFonts w:ascii="Times New Roman" w:hAnsi="Times New Roman" w:cs="Times New Roman"/>
          <w:color w:val="00000A"/>
          <w:lang w:val="de-DE"/>
        </w:rPr>
        <w:t>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Das Werkstück muss innerhalb der bestimmten Zeit umgedreht</w:t>
      </w:r>
      <w:r>
        <w:rPr>
          <w:rFonts w:ascii="Times New Roman" w:hAnsi="Times New Roman" w:cs="Times New Roman"/>
          <w:color w:val="00000A"/>
          <w:lang w:val="de-DE"/>
        </w:rPr>
        <w:t xml:space="preserve"> werden.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3.1.4 Werkstück ohne Metalleinsatz mit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w:t>
      </w:r>
      <w:r>
        <w:rPr>
          <w:rFonts w:ascii="Times New Roman" w:hAnsi="Times New Roman" w:cs="Times New Roman"/>
          <w:color w:val="00000A"/>
          <w:lang w:val="de-DE"/>
        </w:rPr>
        <w:t>ssiert die Höhenmessung und es wird kein Loch erkannt, obwohl die Größe in Ordnung ist. Das Laufband 1 wird angehalten und die gelbe Signalleuchte blinkt. Das Werkstück muss vom Personal umgedreht werden. Am Laufband 2 wird die Bohrung nach oben erkannt, d</w:t>
      </w:r>
      <w:r>
        <w:rPr>
          <w:rFonts w:ascii="Times New Roman" w:hAnsi="Times New Roman" w:cs="Times New Roman"/>
          <w:color w:val="00000A"/>
          <w:lang w:val="de-DE"/>
        </w:rPr>
        <w:t>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w:t>
      </w:r>
      <w:r>
        <w:rPr>
          <w:rFonts w:ascii="Times New Roman" w:hAnsi="Times New Roman" w:cs="Times New Roman"/>
          <w:color w:val="00000A"/>
          <w:lang w:val="de-DE"/>
        </w:rPr>
        <w:t>beim Umdrehen darf die dafür vorgesehene maximale Zeit nicht überschritten werden. Beim Erreichen des Laufbands 2, darf auf dem Laufband 2 kein anderes Werkstück liegen.</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w:t>
      </w:r>
      <w:r>
        <w:rPr>
          <w:rFonts w:ascii="Times New Roman" w:hAnsi="Times New Roman" w:cs="Times New Roman"/>
          <w:color w:val="00000A"/>
          <w:lang w:val="de-DE"/>
        </w:rPr>
        <w:t>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 xml:space="preserve">Nicht-funktionale </w:t>
      </w:r>
      <w:r>
        <w:rPr>
          <w:rFonts w:ascii="Times New Roman" w:hAnsi="Times New Roman" w:cs="Times New Roman"/>
          <w:color w:val="00000A"/>
          <w:u w:val="single"/>
          <w:lang w:val="de-DE"/>
        </w:rPr>
        <w:t>Anforderungen:</w:t>
      </w:r>
      <w:r>
        <w:rPr>
          <w:rFonts w:ascii="Times New Roman" w:hAnsi="Times New Roman" w:cs="Times New Roman"/>
          <w:color w:val="00000A"/>
          <w:lang w:val="de-DE"/>
        </w:rPr>
        <w:t xml:space="preserve">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3.1.5 Werkstück ohne Metalleinsatz mit Bohrung nach oben</w:t>
      </w: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Laufbänder laufen langsam und einwandfrei und die Ampel leuchtet</w:t>
      </w:r>
      <w:r>
        <w:rPr>
          <w:rFonts w:ascii="Times New Roman" w:hAnsi="Times New Roman" w:cs="Times New Roman"/>
          <w:color w:val="00000A"/>
          <w:lang w:val="de-DE"/>
        </w:rPr>
        <w:t xml:space="preserve">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ein Loch erkannt. Das Werkstück darf auf Laufband 2 weitergeleitet werde. Am Laufband 2 wird die Bohrung nach oben erkannt,</w:t>
      </w:r>
      <w:r>
        <w:rPr>
          <w:rFonts w:ascii="Times New Roman" w:hAnsi="Times New Roman" w:cs="Times New Roman"/>
          <w:color w:val="00000A"/>
          <w:lang w:val="de-DE"/>
        </w:rPr>
        <w:t xml:space="preserve">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w:t>
      </w:r>
      <w:r>
        <w:rPr>
          <w:rFonts w:ascii="Times New Roman" w:hAnsi="Times New Roman" w:cs="Times New Roman"/>
          <w:color w:val="00000A"/>
          <w:lang w:val="de-DE"/>
        </w:rPr>
        <w:t xml:space="preserve"> und die Position der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w:t>
      </w: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r>
        <w:rPr>
          <w:rFonts w:ascii="Times New Roman" w:hAnsi="Times New Roman" w:cs="Times New Roman"/>
          <w:b/>
          <w:color w:val="00000A"/>
          <w:u w:val="single"/>
          <w:lang w:val="de-DE"/>
        </w:rPr>
        <w:t>3.1.6 Rutsche ist voll</w:t>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w:t>
      </w:r>
      <w:r>
        <w:rPr>
          <w:rFonts w:ascii="Times New Roman" w:hAnsi="Times New Roman" w:cs="Times New Roman"/>
          <w:color w:val="00000A"/>
          <w:u w:val="single"/>
          <w:lang w:val="de-DE"/>
        </w:rPr>
        <w:t>dingungen</w:t>
      </w:r>
      <w:r>
        <w:rPr>
          <w:rFonts w:ascii="Times New Roman" w:hAnsi="Times New Roman" w:cs="Times New Roman"/>
          <w:color w:val="00000A"/>
          <w:lang w:val="de-DE"/>
        </w:rPr>
        <w:t xml:space="preserve">: Laufband läuft einwandfrei und die Ampel leuchtet grün.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die Rutsche voll ist, d.h. ein Werkstück liegt bereits ganz oben. Das Laufband wird angehalten und die Ampel blinkt schnell rot (1Hz). Das Bedienpersonal b</w:t>
      </w:r>
      <w:r>
        <w:rPr>
          <w:rFonts w:ascii="Times New Roman" w:hAnsi="Times New Roman" w:cs="Times New Roman"/>
          <w:color w:val="00000A"/>
          <w:lang w:val="de-DE"/>
        </w:rPr>
        <w:t>etätigt die Quittierungstaste. Die Ampel leuchtet rot. Das Bedienpersonal leert die Rutsche.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w:t>
      </w:r>
      <w:r>
        <w:rPr>
          <w:rFonts w:ascii="Times New Roman" w:hAnsi="Times New Roman" w:cs="Times New Roman"/>
          <w:color w:val="00000A"/>
          <w:u w:val="single"/>
          <w:lang w:val="de-DE"/>
        </w:rPr>
        <w:t>gungen</w:t>
      </w:r>
      <w:r>
        <w:rPr>
          <w:rFonts w:ascii="Times New Roman" w:hAnsi="Times New Roman" w:cs="Times New Roman"/>
          <w:color w:val="00000A"/>
          <w:lang w:val="de-DE"/>
        </w:rPr>
        <w:t xml:space="preserve">: Die Rutsche wurde komplett geleert.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Platzmangen auf der Rutsche erkennen und dem System melden.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3.1.7 Verschwinden von Werkstücken auf dem Band 1</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w:t>
      </w:r>
      <w:r>
        <w:rPr>
          <w:rFonts w:ascii="Times New Roman" w:hAnsi="Times New Roman" w:cs="Times New Roman"/>
          <w:color w:val="00000A"/>
          <w:lang w:val="de-DE"/>
        </w:rPr>
        <w:t>einwandfrei und die Ampel leuchtet grün. Ein bereits vom System erfasstes Werkstück verschwindet vom Laufband.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registriertes Werkstück nicht mehr auf dem Laufband vorhanden ist. Das Laufband wird angeha</w:t>
      </w:r>
      <w:r>
        <w:rPr>
          <w:rFonts w:ascii="Times New Roman" w:hAnsi="Times New Roman" w:cs="Times New Roman"/>
          <w:color w:val="00000A"/>
          <w:lang w:val="de-DE"/>
        </w:rPr>
        <w:t>lten und die Ampel blinkt schnell rot (1Hz). Das Bedienpersonal betätigt die Quittierungstaste. Die Ampel leuchtet rot. Es wird nach dem fehlenden Werkstück seitens des Bedienpersonals gesucht. Danach wird vom Personal erneut die Quittierungstaste betätigt</w:t>
      </w:r>
      <w:r>
        <w:rPr>
          <w:rFonts w:ascii="Times New Roman" w:hAnsi="Times New Roman" w:cs="Times New Roman"/>
          <w:color w:val="00000A"/>
          <w:lang w:val="de-DE"/>
        </w:rPr>
        <w:t xml:space="preserve">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Werkstück soll auffindbar sein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 xml:space="preserve">Nachbedingungen: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fehlendes Werkstück erkennen und Fehler melden.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Nicht-funktionale Anforderungen: </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 xml:space="preserve">3.1.8 </w:t>
      </w:r>
      <w:r>
        <w:rPr>
          <w:rFonts w:ascii="Times New Roman" w:hAnsi="Times New Roman" w:cs="Times New Roman"/>
          <w:b/>
          <w:color w:val="00000A"/>
          <w:u w:val="single"/>
          <w:lang w:val="de-DE"/>
        </w:rPr>
        <w:t>Hinzufügen von Werkstücken auf dem Band 1</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Eins dem System unbekanntes, d.h. nicht registriertes Werkstück wird vom System erkannt.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w:t>
      </w:r>
      <w:r>
        <w:rPr>
          <w:rFonts w:ascii="Times New Roman" w:hAnsi="Times New Roman" w:cs="Times New Roman"/>
          <w:color w:val="00000A"/>
          <w:lang w:val="de-DE"/>
        </w:rPr>
        <w:t>em nicht registriertes Werkstück sich auf dem Laufband befindet. Das Laufband wird angehalten und die Ampel blinkt schnell rot (1Hz). Das Bedienpersonal betätigt die Quittierungstaste. Die Ampel leuchtet rot. Das Bedienpersonal entfernt  alle Werkstücke vo</w:t>
      </w:r>
      <w:r>
        <w:rPr>
          <w:rFonts w:ascii="Times New Roman" w:hAnsi="Times New Roman" w:cs="Times New Roman"/>
          <w:color w:val="00000A"/>
          <w:lang w:val="de-DE"/>
        </w:rPr>
        <w:t>m Laufband und betätigt erneut die Quittierungstaste. Die Ampel wechselt von rot auf grün. Das Laufband läuft wieder.</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Die Werkstücke dürfen nicht aufeinander gestapelt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w:t>
      </w:r>
      <w:r>
        <w:rPr>
          <w:rFonts w:ascii="Times New Roman" w:hAnsi="Times New Roman" w:cs="Times New Roman"/>
          <w:color w:val="00000A"/>
          <w:lang w:val="de-DE"/>
        </w:rPr>
        <w:t>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neues nicht registriertes Werkstück erkennen und Fehler melden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schnelle Erkennung des Werkstücks, da dieses nicht dazu gehört</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3.1.9  Verhalten auf dem Band 2</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w:t>
      </w:r>
      <w:r>
        <w:rPr>
          <w:rFonts w:ascii="Times New Roman" w:hAnsi="Times New Roman" w:cs="Times New Roman"/>
          <w:color w:val="00000A"/>
          <w:lang w:val="de-DE"/>
        </w:rPr>
        <w:t xml:space="preserve"> Die Software sorgt dafür, dass auf das Band 2 nur die dafür vorgesehenen Werkstücke kommen. Die Flachen Werkstücke werden schon auf dem Band 1 aussortiert.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Das Laufband läuft nur, wenn sich auf dem Band ein Werkstück befindet und</w:t>
      </w:r>
      <w:r>
        <w:rPr>
          <w:rFonts w:ascii="Times New Roman" w:hAnsi="Times New Roman" w:cs="Times New Roman"/>
          <w:color w:val="00000A"/>
          <w:lang w:val="de-DE"/>
        </w:rPr>
        <w:t>/oder die Daten für das nächste Werkstück vom Band 1 übermittelt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Auf dem Band dürfen sich nur die Werkstücke befinden die eine richtige H</w:t>
      </w:r>
      <w:r>
        <w:rPr>
          <w:rFonts w:ascii="Times New Roman" w:hAnsi="Times New Roman" w:cs="Times New Roman"/>
          <w:color w:val="00000A"/>
          <w:lang w:val="de-DE"/>
        </w:rPr>
        <w:t>öhe haben und über eine Bohrung (mit und ohne Metalleinsatz) befinden.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Es dürfen bis auf das Umdrehen der Werkstücke mit Metalleinsatz keine weiteren manuellen Eingriffe erfolgen. </w:t>
      </w:r>
    </w:p>
    <w:p w:rsidR="003B4EF9" w:rsidRDefault="003B4EF9">
      <w:pPr>
        <w:pStyle w:val="Template"/>
        <w:rPr>
          <w:rFonts w:ascii="Times New Roman" w:hAnsi="Times New Roman" w:cs="Times New Roman"/>
          <w:color w:val="00000A"/>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7" w:name="__RefHeading__15_624531918"/>
      <w:bookmarkEnd w:id="7"/>
      <w:r>
        <w:t>Use-Case-Diagramm</w:t>
      </w:r>
    </w:p>
    <w:p w:rsidR="003B4EF9" w:rsidRDefault="00B32DBB">
      <w:r>
        <w:rPr>
          <w:noProof/>
          <w:lang w:eastAsia="de-DE"/>
        </w:rPr>
        <w:drawing>
          <wp:inline distT="0" distB="0" distL="0" distR="0">
            <wp:extent cx="6115050" cy="4851400"/>
            <wp:effectExtent l="0" t="0" r="0" b="0"/>
            <wp:docPr id="1" name="Picture"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 Case Diagram"/>
                    <pic:cNvPicPr>
                      <a:picLocks noChangeAspect="1" noChangeArrowheads="1"/>
                    </pic:cNvPicPr>
                  </pic:nvPicPr>
                  <pic:blipFill>
                    <a:blip r:embed="rId6"/>
                    <a:srcRect/>
                    <a:stretch>
                      <a:fillRect/>
                    </a:stretch>
                  </pic:blipFill>
                  <pic:spPr bwMode="auto">
                    <a:xfrm>
                      <a:off x="0" y="0"/>
                      <a:ext cx="6115050" cy="4851400"/>
                    </a:xfrm>
                    <a:prstGeom prst="rect">
                      <a:avLst/>
                    </a:prstGeom>
                    <a:noFill/>
                    <a:ln w="9525">
                      <a:noFill/>
                      <a:miter lim="800000"/>
                      <a:headEnd/>
                      <a:tailEnd/>
                    </a:ln>
                  </pic:spPr>
                </pic:pic>
              </a:graphicData>
            </a:graphic>
          </wp:inline>
        </w:drawing>
      </w: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rFonts w:hint="eastAsia"/>
          <w:lang w:val="de-DE"/>
        </w:rPr>
      </w:pPr>
      <w:bookmarkStart w:id="8" w:name="__RefHeading__17_624531918"/>
      <w:bookmarkEnd w:id="8"/>
      <w:r>
        <w:rPr>
          <w:lang w:val="de-DE"/>
        </w:rPr>
        <w:t>Design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9" w:name="__RefHeading__19_624531918"/>
      <w:bookmarkEnd w:id="9"/>
      <w:r>
        <w:rPr>
          <w:rFonts w:eastAsia="Lucida Grande"/>
        </w:rPr>
        <w:t xml:space="preserve"> </w:t>
      </w:r>
      <w:r>
        <w:rPr>
          <w:lang w:val="de-DE"/>
        </w:rPr>
        <w:t>System Architektur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r>
        <w:rPr>
          <w:noProof/>
          <w:lang w:val="de-DE" w:eastAsia="de-DE"/>
        </w:rPr>
        <w:drawing>
          <wp:anchor distT="0" distB="0" distL="0" distR="0" simplePos="0" relativeHeight="251658240" behindDoc="1" locked="0" layoutInCell="1" allowOverlap="1">
            <wp:simplePos x="0" y="0"/>
            <wp:positionH relativeFrom="column">
              <wp:posOffset>-57150</wp:posOffset>
            </wp:positionH>
            <wp:positionV relativeFrom="paragraph">
              <wp:posOffset>177165</wp:posOffset>
            </wp:positionV>
            <wp:extent cx="6752590" cy="6159500"/>
            <wp:effectExtent l="0" t="0" r="0" b="0"/>
            <wp:wrapSquare wrapText="bothSides"/>
            <wp:docPr id="2" name="Picture"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architektur"/>
                    <pic:cNvPicPr>
                      <a:picLocks noChangeAspect="1" noChangeArrowheads="1"/>
                    </pic:cNvPicPr>
                  </pic:nvPicPr>
                  <pic:blipFill>
                    <a:blip r:embed="rId7"/>
                    <a:srcRect/>
                    <a:stretch>
                      <a:fillRect/>
                    </a:stretch>
                  </pic:blipFill>
                  <pic:spPr bwMode="auto">
                    <a:xfrm>
                      <a:off x="0" y="0"/>
                      <a:ext cx="6752590" cy="6159500"/>
                    </a:xfrm>
                    <a:prstGeom prst="rect">
                      <a:avLst/>
                    </a:prstGeom>
                    <a:noFill/>
                    <a:ln w="9525">
                      <a:noFill/>
                      <a:miter lim="800000"/>
                      <a:headEnd/>
                      <a:tailEnd/>
                    </a:ln>
                  </pic:spPr>
                </pic:pic>
              </a:graphicData>
            </a:graphic>
          </wp:anchor>
        </w:drawing>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10" w:name="__RefHeading__21_624531918"/>
      <w:bookmarkEnd w:id="10"/>
      <w:r>
        <w:rPr>
          <w:rFonts w:eastAsia="Lucida Grande"/>
          <w:sz w:val="24"/>
          <w:lang w:val="de-DE"/>
        </w:rPr>
        <w:t xml:space="preserve"> </w:t>
      </w:r>
      <w:r>
        <w:t>Datenmodell</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r>
        <w:rPr>
          <w:noProof/>
          <w:lang w:val="de-DE" w:eastAsia="de-DE"/>
        </w:rPr>
        <w:drawing>
          <wp:inline distT="0" distB="0" distL="0" distR="0">
            <wp:extent cx="6515100" cy="8248015"/>
            <wp:effectExtent l="0" t="0" r="0" b="0"/>
            <wp:docPr id="3" name="Picture" descr="SE2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E2P2"/>
                    <pic:cNvPicPr>
                      <a:picLocks noChangeAspect="1" noChangeArrowheads="1"/>
                    </pic:cNvPicPr>
                  </pic:nvPicPr>
                  <pic:blipFill>
                    <a:blip r:embed="rId8"/>
                    <a:srcRect/>
                    <a:stretch>
                      <a:fillRect/>
                    </a:stretch>
                  </pic:blipFill>
                  <pic:spPr bwMode="auto">
                    <a:xfrm>
                      <a:off x="0" y="0"/>
                      <a:ext cx="6515100" cy="8248015"/>
                    </a:xfrm>
                    <a:prstGeom prst="rect">
                      <a:avLst/>
                    </a:prstGeom>
                    <a:noFill/>
                    <a:ln w="9525">
                      <a:noFill/>
                      <a:miter lim="800000"/>
                      <a:headEnd/>
                      <a:tailEnd/>
                    </a:ln>
                  </pic:spPr>
                </pic:pic>
              </a:graphicData>
            </a:graphic>
          </wp:inline>
        </w:drawing>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11" w:name="__RefHeading__23_624531918"/>
      <w:bookmarkEnd w:id="11"/>
      <w:r>
        <w:rPr>
          <w:rFonts w:eastAsia="Lucida Grande"/>
          <w:sz w:val="24"/>
          <w:lang w:val="de-DE"/>
        </w:rPr>
        <w:t xml:space="preserve"> </w:t>
      </w:r>
      <w:r>
        <w:t>Verhaltensmodell</w:t>
      </w:r>
    </w:p>
    <w:p w:rsidR="003B4EF9" w:rsidRDefault="00B32DBB">
      <w:r>
        <w:t xml:space="preserve">Das Verhaltensmodell wird durch Petrinetze dargestellt. Jedes Laufband hat ein eigenes Petrinetz und zwar aus der Sicht eines einzelnen Pucks. Die Ampel und die Steuerung der </w:t>
      </w:r>
      <w:r>
        <w:t>Laufbänder beziehen sich jedoch auf die Arbeit der gesamten Anlage als Ganzes und werden von mehreren Pucks gleichzeitig angesprochen. Die Darstellung der Ampel und der Bandsteuerung ist im Petrinetz für einen Puck enthalten um die Reaktion auf bestimmte E</w:t>
      </w:r>
      <w:r>
        <w:t>reignisse zu verdeutlichen.</w:t>
      </w:r>
    </w:p>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12" w:name="__RefHeading__752_647011627"/>
      <w:bookmarkEnd w:id="12"/>
      <w:r>
        <w:t>Band 1</w:t>
      </w:r>
    </w:p>
    <w:p w:rsidR="003B4EF9" w:rsidRDefault="00B32DBB">
      <w:r>
        <w:rPr>
          <w:noProof/>
          <w:lang w:eastAsia="de-DE"/>
        </w:rPr>
        <w:drawing>
          <wp:inline distT="0" distB="0" distL="0" distR="0">
            <wp:extent cx="4843145" cy="9318625"/>
            <wp:effectExtent l="0" t="0" r="0" b="0"/>
            <wp:docPr id="4" name="Picture" descr="B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Band1"/>
                    <pic:cNvPicPr>
                      <a:picLocks noChangeAspect="1" noChangeArrowheads="1"/>
                    </pic:cNvPicPr>
                  </pic:nvPicPr>
                  <pic:blipFill>
                    <a:blip r:embed="rId9"/>
                    <a:srcRect/>
                    <a:stretch>
                      <a:fillRect/>
                    </a:stretch>
                  </pic:blipFill>
                  <pic:spPr bwMode="auto">
                    <a:xfrm>
                      <a:off x="0" y="0"/>
                      <a:ext cx="4843145" cy="9318625"/>
                    </a:xfrm>
                    <a:prstGeom prst="rect">
                      <a:avLst/>
                    </a:prstGeom>
                    <a:noFill/>
                    <a:ln w="9525">
                      <a:noFill/>
                      <a:miter lim="800000"/>
                      <a:headEnd/>
                      <a:tailEnd/>
                    </a:ln>
                  </pic:spPr>
                </pic:pic>
              </a:graphicData>
            </a:graphic>
          </wp:inline>
        </w:drawing>
      </w:r>
    </w:p>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13" w:name="__RefHeading__754_647011627"/>
      <w:bookmarkEnd w:id="13"/>
      <w:r>
        <w:t>Band 2</w:t>
      </w:r>
    </w:p>
    <w:p w:rsidR="003B4EF9" w:rsidRDefault="00B32DBB">
      <w:pPr>
        <w:pStyle w:val="berschrift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14" w:name="__RefHeading__25_624531918"/>
      <w:bookmarkEnd w:id="14"/>
      <w:r>
        <w:rPr>
          <w:noProof/>
          <w:lang w:val="de-DE" w:eastAsia="de-DE"/>
        </w:rPr>
        <w:drawing>
          <wp:inline distT="0" distB="0" distL="0" distR="0">
            <wp:extent cx="4976495" cy="9001125"/>
            <wp:effectExtent l="0" t="0" r="0" b="0"/>
            <wp:docPr id="5" name="Picture" descr="B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and2"/>
                    <pic:cNvPicPr>
                      <a:picLocks noChangeAspect="1" noChangeArrowheads="1"/>
                    </pic:cNvPicPr>
                  </pic:nvPicPr>
                  <pic:blipFill>
                    <a:blip r:embed="rId10"/>
                    <a:srcRect/>
                    <a:stretch>
                      <a:fillRect/>
                    </a:stretch>
                  </pic:blipFill>
                  <pic:spPr bwMode="auto">
                    <a:xfrm>
                      <a:off x="0" y="0"/>
                      <a:ext cx="4976495" cy="9001125"/>
                    </a:xfrm>
                    <a:prstGeom prst="rect">
                      <a:avLst/>
                    </a:prstGeom>
                    <a:noFill/>
                    <a:ln w="9525">
                      <a:noFill/>
                      <a:miter lim="800000"/>
                      <a:headEnd/>
                      <a:tailEnd/>
                    </a:ln>
                  </pic:spPr>
                </pic:pic>
              </a:graphicData>
            </a:graphic>
          </wp:inline>
        </w:drawing>
      </w: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rFonts w:hint="eastAsia"/>
          <w:lang w:val="de-DE"/>
        </w:rPr>
      </w:pPr>
      <w:bookmarkStart w:id="15" w:name="__RefHeading__756_647011627"/>
      <w:bookmarkEnd w:id="15"/>
      <w:r>
        <w:rPr>
          <w:lang w:val="de-DE"/>
        </w:rPr>
        <w:t>Implementierung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Die  Implementierung des Petrinetzes erfolgt über 2 Klassen. 1. Controller1 welcher das Petrinetz von Band 1 abarbeitet und des Weiteren </w:t>
      </w:r>
      <w:r>
        <w:rPr>
          <w:rFonts w:ascii="Times New Roman" w:eastAsia="Lucida Grande" w:hAnsi="Times New Roman"/>
          <w:color w:val="000000"/>
          <w:lang w:val="de-DE"/>
        </w:rPr>
        <w:t>Controller2 der das gesamte Petrinetz von Band 2 abarbeiten. Ein Dispatcher horcht auf eingehende Signale und stößt damit den Controller an. Der Controller bedient die Pucks über einen FIFO Puffer und prüft die Stellen ab um daraufhin die Transaktion zu sc</w:t>
      </w:r>
      <w:r>
        <w:rPr>
          <w:rFonts w:ascii="Times New Roman" w:eastAsia="Lucida Grande" w:hAnsi="Times New Roman"/>
          <w:color w:val="000000"/>
          <w:lang w:val="de-DE"/>
        </w:rPr>
        <w:t>halten.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Der Timer wurde realisiert über eine eigene Klasse die einen Timer startet der alle 1ms einen Impuls bekommt und die Zeiten der Pucks jeweils um 1 runterzählt. Bei 0 ist dementsprechend ein Timeout vorhanden.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Beim Start der Anlage muss ein Initia</w:t>
      </w:r>
      <w:r>
        <w:rPr>
          <w:rFonts w:ascii="Times New Roman" w:eastAsia="Lucida Grande" w:hAnsi="Times New Roman"/>
          <w:color w:val="000000"/>
          <w:lang w:val="de-DE"/>
        </w:rPr>
        <w:t>lisierungslauf durchgeführt werden um die Zeiten der Anlage zu messen und entsprechend einzuspeichern. Dafür müssen die Pucks an der rechten Kante losfahren und 2 mal durch die Anlage fahren. Dabei wird einmal schnell durchgefahren und einmal langsam in de</w:t>
      </w:r>
      <w:r>
        <w:rPr>
          <w:rFonts w:ascii="Times New Roman" w:eastAsia="Lucida Grande" w:hAnsi="Times New Roman"/>
          <w:color w:val="000000"/>
          <w:lang w:val="de-DE"/>
        </w:rPr>
        <w:t>r Höhenmessung um die genauen Zeiten zu haben. Danach ist die Anlage startbereit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Bei der Fehlerbehandlung wird die Quittierung der Fehler mit Hilfe von „Reset“ Taste realisiert. Wenn der Fehler auftritt, blinkt das rote Licht schnell und kennzeichnet den </w:t>
      </w:r>
      <w:r>
        <w:rPr>
          <w:rFonts w:ascii="Times New Roman" w:eastAsia="Lucida Grande" w:hAnsi="Times New Roman"/>
          <w:color w:val="000000"/>
          <w:lang w:val="de-DE"/>
        </w:rPr>
        <w:t>Zustand „anstehend unquittiert“. Durch das Drücken der „Reset“ Taste leuchtet rotes Licht dauerhaft rot und der Fehler muss manuell behoben werden. Nachdem das geschehen ist, muss die „Reset“ Taste erneut gedrückt werden, damit die Anlage in den betriebsbe</w:t>
      </w:r>
      <w:r>
        <w:rPr>
          <w:rFonts w:ascii="Times New Roman" w:eastAsia="Lucida Grande" w:hAnsi="Times New Roman"/>
          <w:color w:val="000000"/>
          <w:lang w:val="de-DE"/>
        </w:rPr>
        <w:t>reiten Zustand wechselt.</w:t>
      </w:r>
    </w:p>
    <w:p w:rsidR="003B4EF9" w:rsidRDefault="003B4EF9">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16" w:name="__RefHeading__27_624531918"/>
      <w:bookmarkEnd w:id="16"/>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17" w:name="__RefHeading__758_647011627"/>
      <w:bookmarkEnd w:id="17"/>
      <w:r>
        <w:rPr>
          <w:lang w:val="de-DE"/>
        </w:rPr>
        <w:t>Algorithmen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18" w:name="__RefHeading__760_647011627"/>
      <w:bookmarkEnd w:id="18"/>
      <w:r>
        <w:rPr>
          <w:lang w:val="de-DE"/>
        </w:rPr>
        <w:t>Patterns</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Singleton Pattern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Observer Pattern</w:t>
      </w:r>
    </w:p>
    <w:p w:rsidR="003B4EF9" w:rsidRDefault="00B32DBB">
      <w:pPr>
        <w:pStyle w:val="Templa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Dispatcher</w:t>
      </w:r>
    </w:p>
    <w:p w:rsidR="003B4EF9" w:rsidRDefault="003B4EF9">
      <w:pPr>
        <w:pStyle w:val="berschrif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19" w:name="__RefHeading__31_624531918"/>
      <w:bookmarkEnd w:id="19"/>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hint="eastAsia"/>
          <w:lang w:val="de-DE"/>
        </w:rPr>
      </w:pPr>
      <w:bookmarkStart w:id="20" w:name="__RefHeading__33_624531918"/>
      <w:bookmarkEnd w:id="20"/>
      <w:r>
        <w:rPr>
          <w:lang w:val="de-DE"/>
        </w:rPr>
        <w:t>Testen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21" w:name="__RefHeading__762_647011627"/>
      <w:bookmarkEnd w:id="21"/>
      <w:r>
        <w:rPr>
          <w:lang w:val="de-DE"/>
        </w:rPr>
        <w:t>Unit Test/Komponenten Test</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r>
        <w:t>Test Szenario eines Laufbands.</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22" w:name="__RefHeading__37_624531918"/>
      <w:bookmarkEnd w:id="22"/>
      <w:r>
        <w:rPr>
          <w:rFonts w:eastAsia="Lucida Grande"/>
        </w:rPr>
        <w:t xml:space="preserve"> </w:t>
      </w:r>
      <w:r>
        <w:t xml:space="preserve">Integration </w:t>
      </w:r>
      <w:r>
        <w:rPr>
          <w:lang w:val="de-DE"/>
        </w:rPr>
        <w:t>Test/System Test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p>
    <w:p w:rsidR="003B4EF9" w:rsidRDefault="00B32DBB">
      <w:pPr>
        <w:numPr>
          <w:ilvl w:val="2"/>
          <w:numId w:val="2"/>
        </w:numPr>
        <w:rPr>
          <w:rFonts w:ascii="Lucida Grande" w:hAnsi="Lucida Grande" w:hint="eastAsia"/>
          <w:b/>
          <w:color w:val="365F91"/>
        </w:rPr>
      </w:pPr>
      <w:bookmarkStart w:id="23" w:name="__RefHeading__39_624531918"/>
      <w:bookmarkEnd w:id="23"/>
      <w:r>
        <w:rPr>
          <w:rFonts w:ascii="Lucida Grande" w:hAnsi="Lucida Grande"/>
          <w:b/>
          <w:color w:val="365F91"/>
        </w:rPr>
        <w:t>Puck Variationen</w:t>
      </w:r>
    </w:p>
    <w:tbl>
      <w:tblPr>
        <w:tblW w:w="0" w:type="auto"/>
        <w:tblInd w:w="16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tblPr>
      <w:tblGrid>
        <w:gridCol w:w="985"/>
        <w:gridCol w:w="6254"/>
      </w:tblGrid>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flacher Puck</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Puck mit Metall, </w:t>
            </w:r>
            <w:r>
              <w:rPr>
                <w:rFonts w:ascii="Calibri" w:eastAsia="Times New Roman" w:hAnsi="Calibri"/>
                <w:sz w:val="22"/>
                <w:szCs w:val="22"/>
                <w:lang w:eastAsia="de-DE"/>
              </w:rPr>
              <w:t>Bohrung oben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unten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oben</w:t>
            </w:r>
          </w:p>
        </w:tc>
      </w:tr>
      <w:tr w:rsidR="003B4EF9">
        <w:trPr>
          <w:trHeight w:val="315"/>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unten</w:t>
            </w:r>
          </w:p>
        </w:tc>
      </w:tr>
    </w:tbl>
    <w:p w:rsidR="003B4EF9" w:rsidRDefault="003B4EF9">
      <w:pPr>
        <w:ind w:left="1224"/>
        <w:rPr>
          <w:rFonts w:ascii="Lucida Grande" w:hAnsi="Lucida Grande" w:hint="eastAsia"/>
          <w:b/>
          <w:color w:val="365F91"/>
        </w:rPr>
      </w:pPr>
    </w:p>
    <w:p w:rsidR="003B4EF9" w:rsidRDefault="00B32DBB">
      <w:pPr>
        <w:numPr>
          <w:ilvl w:val="2"/>
          <w:numId w:val="2"/>
        </w:numPr>
        <w:rPr>
          <w:rFonts w:ascii="Lucida Grande" w:hAnsi="Lucida Grande" w:hint="eastAsia"/>
          <w:b/>
          <w:color w:val="365F91"/>
        </w:rPr>
      </w:pPr>
      <w:r>
        <w:rPr>
          <w:rFonts w:ascii="Lucida Grande" w:hAnsi="Lucida Grande"/>
          <w:b/>
          <w:color w:val="365F91"/>
        </w:rPr>
        <w:t>Testszenarien für beider Laufbänder</w:t>
      </w:r>
    </w:p>
    <w:p w:rsidR="003B4EF9" w:rsidRDefault="00B32DBB">
      <w:pPr>
        <w:ind w:left="1224"/>
        <w:rPr>
          <w:color w:val="00000A"/>
        </w:rPr>
      </w:pPr>
      <w:r>
        <w:rPr>
          <w:color w:val="00000A"/>
        </w:rPr>
        <w:t xml:space="preserve">Im folgenden Abschnitt werden einige Testszenarien vorgestellt, die die Arbeitsweise der </w:t>
      </w:r>
      <w:r>
        <w:rPr>
          <w:color w:val="00000A"/>
        </w:rPr>
        <w:t>Sortieranlage mit dem zu erwarteten Ergebnis darstellen.</w:t>
      </w:r>
    </w:p>
    <w:tbl>
      <w:tblPr>
        <w:tblW w:w="0" w:type="auto"/>
        <w:tblInd w:w="12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tblPr>
      <w:tblGrid>
        <w:gridCol w:w="3640"/>
        <w:gridCol w:w="4359"/>
      </w:tblGrid>
      <w:tr w:rsidR="003B4EF9">
        <w:trPr>
          <w:trHeight w:val="300"/>
        </w:trPr>
        <w:tc>
          <w:tcPr>
            <w:tcW w:w="364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Szenario</w:t>
            </w:r>
          </w:p>
        </w:tc>
        <w:tc>
          <w:tcPr>
            <w:tcW w:w="4359" w:type="dxa"/>
            <w:tcBorders>
              <w:top w:val="single" w:sz="4" w:space="0" w:color="00000A"/>
              <w:left w:val="nil"/>
              <w:bottom w:val="single" w:sz="4" w:space="0" w:color="00000A"/>
              <w:right w:val="single" w:sz="4" w:space="0" w:color="00000A"/>
            </w:tcBorders>
            <w:shd w:val="clear" w:color="auto" w:fill="FFFFFF"/>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Erwartetes Ergebnis</w:t>
            </w:r>
          </w:p>
        </w:tc>
      </w:tr>
      <w:tr w:rsidR="003B4EF9">
        <w:trPr>
          <w:trHeight w:val="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Flache Puck wird auf das Band 1 gelegt, in der Höhenmessung als zu flach erkannt und in die Rutsche aussortiert</w:t>
            </w:r>
          </w:p>
        </w:tc>
      </w:tr>
      <w:tr w:rsidR="003B4EF9">
        <w:trPr>
          <w:trHeight w:val="3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w:t>
            </w:r>
            <w:r>
              <w:rPr>
                <w:rFonts w:ascii="Calibri" w:eastAsia="Times New Roman" w:hAnsi="Calibri"/>
                <w:sz w:val="22"/>
                <w:szCs w:val="22"/>
                <w:lang w:eastAsia="de-DE"/>
              </w:rPr>
              <w:t>gelegt, in der Höhenmessung wird die Höhe akzeptiert und eine Bohrung erkannt. Metallsensor erkennt Metall, Weiche wird geöffnet und im Auslauf wird das band gestoppt und der Puck muss umgedreht werden. Anschließend werden die Daten über die serielle Schni</w:t>
            </w:r>
            <w:r>
              <w:rPr>
                <w:rFonts w:ascii="Calibri" w:eastAsia="Times New Roman" w:hAnsi="Calibri"/>
                <w:sz w:val="22"/>
                <w:szCs w:val="22"/>
                <w:lang w:eastAsia="de-DE"/>
              </w:rPr>
              <w:t>ttstelle an das Band 2 weiter gereicht. Wenn das Band 2 frei ist, wird der Puck weiter transferiert ohne weitere Aktionen auf Band 2 vorzunehmen, erreicht der Puck das Ende vom Band 2. Band 2 ist wieder frei.</w:t>
            </w:r>
          </w:p>
        </w:tc>
      </w:tr>
      <w:tr w:rsidR="003B4EF9">
        <w:trPr>
          <w:trHeight w:val="51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w:t>
            </w:r>
            <w:r>
              <w:rPr>
                <w:rFonts w:ascii="Calibri" w:eastAsia="Times New Roman" w:hAnsi="Calibri"/>
                <w:sz w:val="22"/>
                <w:szCs w:val="22"/>
                <w:lang w:eastAsia="de-DE"/>
              </w:rPr>
              <w:t>gelegt, in der Höhenmessung wird die Höhe akzeptiert, Bohrung wird nicht erkannt. Metallsensor erkennt kein Metall, Weiche wird geöffnet und im Auslauf wird das band gestoppt und der Puck muss umgedreht werden. Anschließend werden die Daten über die seriel</w:t>
            </w:r>
            <w:r>
              <w:rPr>
                <w:rFonts w:ascii="Calibri" w:eastAsia="Times New Roman" w:hAnsi="Calibri"/>
                <w:sz w:val="22"/>
                <w:szCs w:val="22"/>
                <w:lang w:eastAsia="de-DE"/>
              </w:rPr>
              <w:t>le Schnittstelle an das Band 2 weiter gereicht. Wenn das Band 2 frei ist, wird der Puck weiter transferiert. Metallsensor erkennt Metall und der Puck wird zum Anfang des Bands 2 gefahren, Band stoppt und der Puck wird umgedreht. Bohrung wird nicht erkannt,</w:t>
            </w:r>
            <w:r>
              <w:rPr>
                <w:rFonts w:ascii="Calibri" w:eastAsia="Times New Roman" w:hAnsi="Calibri"/>
                <w:sz w:val="22"/>
                <w:szCs w:val="22"/>
                <w:lang w:eastAsia="de-DE"/>
              </w:rPr>
              <w:t xml:space="preserve"> Metallsensor erkennt auch kein Metall. Weiche wird geöffnet und der Puck erreich das Ende vom band 2. Band 2 ist wieder frei.</w:t>
            </w:r>
          </w:p>
          <w:p w:rsidR="003B4EF9" w:rsidRDefault="003B4EF9">
            <w:pPr>
              <w:widowControl/>
              <w:suppressAutoHyphens w:val="0"/>
              <w:rPr>
                <w:rFonts w:ascii="Calibri" w:eastAsia="Times New Roman" w:hAnsi="Calibri"/>
                <w:sz w:val="22"/>
                <w:szCs w:val="22"/>
                <w:lang w:eastAsia="de-DE"/>
              </w:rPr>
            </w:pPr>
          </w:p>
          <w:p w:rsidR="003B4EF9" w:rsidRDefault="003B4EF9">
            <w:pPr>
              <w:widowControl/>
              <w:suppressAutoHyphens w:val="0"/>
              <w:rPr>
                <w:rFonts w:ascii="Calibri" w:eastAsia="Times New Roman" w:hAnsi="Calibri"/>
                <w:sz w:val="22"/>
                <w:szCs w:val="22"/>
                <w:lang w:eastAsia="de-DE"/>
              </w:rPr>
            </w:pP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gelegt, in der Höhenmessung wird die Höhe akzeptiert und eine Bohrung erkannt. </w:t>
            </w:r>
            <w:r>
              <w:rPr>
                <w:rFonts w:ascii="Calibri" w:eastAsia="Times New Roman" w:hAnsi="Calibri"/>
                <w:sz w:val="22"/>
                <w:szCs w:val="22"/>
                <w:lang w:eastAsia="de-DE"/>
              </w:rPr>
              <w:t>Metallsensor erkennt kein Metall, Weiche wird geöffnet und der Puck weiter befordert. Anschließend im Auslauf werden die Daten über die serielle Schnittstelle an das Band 2 weiter gereicht. Wenn das Band 2 frei ist, wird der Puck aufs Band 2 transferiert u</w:t>
            </w:r>
            <w:r>
              <w:rPr>
                <w:rFonts w:ascii="Calibri" w:eastAsia="Times New Roman" w:hAnsi="Calibri"/>
                <w:sz w:val="22"/>
                <w:szCs w:val="22"/>
                <w:lang w:eastAsia="de-DE"/>
              </w:rPr>
              <w:t>nd ohne weitere Aktionen auf dem Band 2 vorzunehmen, erreicht der Puck das Ende vom Band 2. Band 2 ist wieder frei.</w:t>
            </w: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gelegt, in der Höhenmessung wird die Höhe akzeptiert, eine Bohrung wird nicht erkannt. </w:t>
            </w:r>
            <w:r>
              <w:rPr>
                <w:rFonts w:ascii="Calibri" w:eastAsia="Times New Roman" w:hAnsi="Calibri"/>
                <w:sz w:val="22"/>
                <w:szCs w:val="22"/>
                <w:lang w:eastAsia="de-DE"/>
              </w:rPr>
              <w:t>Metallsensor erkennt kein Metall, Weiche wird geöffnet und der Puck weiter befördert. Anschließend im Auslauf werden die Daten über die serielle Schnittstelle an das Band 2 weiter gereicht. Wenn das Band 2 frei ist, wird der Puck aufs Band 2 transferiert u</w:t>
            </w:r>
            <w:r>
              <w:rPr>
                <w:rFonts w:ascii="Calibri" w:eastAsia="Times New Roman" w:hAnsi="Calibri"/>
                <w:sz w:val="22"/>
                <w:szCs w:val="22"/>
                <w:lang w:eastAsia="de-DE"/>
              </w:rPr>
              <w:t>nd ohne weitere Aktionen auf dem Band 2 vorzunehmen, erreicht der Puck das Ende vom Band 2. Band 2 ist wieder frei.</w:t>
            </w:r>
          </w:p>
        </w:tc>
      </w:tr>
      <w:tr w:rsidR="003B4EF9">
        <w:trPr>
          <w:trHeight w:val="24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 - PF - PF - 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Die flachen Pucks werden nacheinander auf Band 1 gelegt. Höhenmessung werden alle vier als zu flach erkannt und vor der W</w:t>
            </w:r>
            <w:r>
              <w:rPr>
                <w:rFonts w:ascii="Calibri" w:eastAsia="Times New Roman" w:hAnsi="Calibri"/>
                <w:sz w:val="22"/>
                <w:szCs w:val="22"/>
                <w:lang w:eastAsia="de-DE"/>
              </w:rPr>
              <w:t>eiche in die Rutsche aussortiert. Weiche bleibt die ganze Zeit zu. Der vierte Puck unterbricht für längere Zeit die Lichtschranke auf der Rutsche und der Fehler "Rutsche voll" tritt auf. Der Fehler wird quittiert. Rutsche wird geräumt und danach der normal</w:t>
            </w:r>
            <w:r>
              <w:rPr>
                <w:rFonts w:ascii="Calibri" w:eastAsia="Times New Roman" w:hAnsi="Calibri"/>
                <w:sz w:val="22"/>
                <w:szCs w:val="22"/>
                <w:lang w:eastAsia="de-DE"/>
              </w:rPr>
              <w:t>e Betrieb wieder aufgenommen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 PF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Am Anfang von Band 1 wird der Puck aufs Band gelegt, gefolgt vom flachen Puck und dann kommt wieder normaler Puck mit Bohrung oben. Der erste Puck wird von der Höhenmessung als normaler Puck mit Loch erkannt, </w:t>
            </w:r>
            <w:r>
              <w:rPr>
                <w:rFonts w:ascii="Calibri" w:eastAsia="Times New Roman" w:hAnsi="Calibri"/>
                <w:sz w:val="22"/>
                <w:szCs w:val="22"/>
                <w:lang w:eastAsia="de-DE"/>
              </w:rPr>
              <w:t>Metallsensor erkennt kein Metall, Weiche wird geöffnet und er fährt durch. Muss nicht umgedreht werden und wird sofort auf das Band 2 transferiert, wenn dieses frei ist. Und erreicht so in diesem Zustand das Ende vom Band 2. Der flache Puck wird in der Höh</w:t>
            </w:r>
            <w:r>
              <w:rPr>
                <w:rFonts w:ascii="Calibri" w:eastAsia="Times New Roman" w:hAnsi="Calibri"/>
                <w:sz w:val="22"/>
                <w:szCs w:val="22"/>
                <w:lang w:eastAsia="de-DE"/>
              </w:rPr>
              <w:t>enmessung als zu flach erkannt und in die Rutsche vom Band 1 aussortiert. Der letzte Puck mit Bohrung oben geht den gleichen Weg wie der erste Puck und erreicht ohne weiteren Ereignisse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PMU (wird auf dem Band zwei nicht umgedreht) – </w:t>
            </w:r>
            <w:r>
              <w:rPr>
                <w:rFonts w:ascii="Calibri" w:eastAsia="Times New Roman" w:hAnsi="Calibri"/>
                <w:sz w:val="22"/>
                <w:szCs w:val="22"/>
                <w:lang w:eastAsia="de-DE"/>
              </w:rPr>
              <w:t>PBO – PMU (wird auf dem Band 2 umgedreht)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Band eins gelegt die Höhenmessung erkennt kein Loch, Höhe ist ok,  die Weiche öffnet sich und sobald der Puck im Auslauf ist wird das Band getoppt und muss umgedreht werden. Das Laufband bl</w:t>
            </w:r>
            <w:r>
              <w:rPr>
                <w:rFonts w:ascii="Calibri" w:eastAsia="Times New Roman" w:hAnsi="Calibri"/>
                <w:sz w:val="22"/>
                <w:szCs w:val="22"/>
                <w:lang w:eastAsia="de-DE"/>
              </w:rPr>
              <w:t>eibt solange stehen bis das erste Werkstück umgedreht wurde.</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Wenn Band zwei frei ist wird der erste Puck auf Band zwei befördert und fährt bis zum Metallsensor vor, dieser Erkennt die Bohrung mit Metall und der Puck wird zurück zum Eingangslichtsensor gefa</w:t>
            </w:r>
            <w:r>
              <w:rPr>
                <w:rFonts w:ascii="Calibri" w:eastAsia="Times New Roman" w:hAnsi="Calibri"/>
                <w:sz w:val="22"/>
                <w:szCs w:val="22"/>
                <w:lang w:eastAsia="de-DE"/>
              </w:rPr>
              <w:t>hren vom Band genommen jedoch nicht umgedreht. Dann wird er wieder zum Metallsensor gefahren und von der Weiche aussortiert. Band zwei ist somit wieder frei und Band eins kann seinen Betrieb fortsetzen.</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zweite Puck erreicht ohne Probleme das ende von B</w:t>
            </w:r>
            <w:r>
              <w:rPr>
                <w:rFonts w:ascii="Calibri" w:eastAsia="Times New Roman" w:hAnsi="Calibri"/>
                <w:sz w:val="22"/>
                <w:szCs w:val="22"/>
                <w:lang w:eastAsia="de-DE"/>
              </w:rPr>
              <w:t>and zwei.</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Dritte Puck wird am Auslauf von Band eins umgedreht und fährt dann auf Band 2 weiter bis zum Metallsensor, dann wird dieser wieder zum Einlauf gefahren, weil Metall erkannt wurde. Dieser wird dann umgedreht und läuft bis zum Auslauf von Band </w:t>
            </w:r>
            <w:r>
              <w:rPr>
                <w:rFonts w:ascii="Calibri" w:eastAsia="Times New Roman" w:hAnsi="Calibri"/>
                <w:sz w:val="22"/>
                <w:szCs w:val="22"/>
                <w:lang w:eastAsia="de-DE"/>
              </w:rPr>
              <w:t>zwei durch.</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Zuviele Pucks hintereinander</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Die Pucks werden mit sehr kurzem Abstand hintereinander auf das Band eins gelegt, dadurch wird das Band eins in einen Fehlerzustand geleitet, das Band stoppt, der Fehler wird quittiert und das Band geräumt nach e</w:t>
            </w:r>
            <w:r>
              <w:rPr>
                <w:rFonts w:ascii="Calibri" w:eastAsia="Times New Roman" w:hAnsi="Calibri"/>
                <w:sz w:val="22"/>
                <w:szCs w:val="22"/>
                <w:lang w:eastAsia="de-DE"/>
              </w:rPr>
              <w:t>rneuter quittierung kann das Band den Normalbetrieb wieder aufnehmen.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FP – (ein weiterer Puck wird kurz vor der Höhenmessung aufs Band 1 gelegt)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an Anfang von Band 1 gelegt. Sobald dieser in Höhenmessung ist, wird direkt dahinter ein</w:t>
            </w:r>
            <w:r>
              <w:rPr>
                <w:rFonts w:ascii="Calibri" w:eastAsia="Times New Roman" w:hAnsi="Calibri"/>
                <w:sz w:val="22"/>
                <w:szCs w:val="22"/>
                <w:lang w:eastAsia="de-DE"/>
              </w:rPr>
              <w:t xml:space="preserve"> anderer Puck aufs Band gelegt. Der erste Puck wird als flach erkannt, erreicht jedoch die Rutsche nicht. Das System meldet Fehler. Das Band wird gestoppt und der Fehler quittiert. Danach werden die Pucks vom Band geräumt und es wird erneut quittiert.  Dan</w:t>
            </w:r>
            <w:r>
              <w:rPr>
                <w:rFonts w:ascii="Calibri" w:eastAsia="Times New Roman" w:hAnsi="Calibri"/>
                <w:sz w:val="22"/>
                <w:szCs w:val="22"/>
                <w:lang w:eastAsia="de-DE"/>
              </w:rPr>
              <w:t>ach kann das Band in das Normalbetrieb übergehen.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PMO – PMO – (verschwindet im Auslauf von band 1) - 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Der erste Puck wird aufs Band 1 gelegt. Die Höhenmessung und Metallsensor erkennen eine Bohrung mit Metall, Weiche geht auf und im Auslauf muss </w:t>
            </w:r>
            <w:r>
              <w:rPr>
                <w:rFonts w:ascii="Calibri" w:eastAsia="Times New Roman" w:hAnsi="Calibri"/>
                <w:sz w:val="22"/>
                <w:szCs w:val="22"/>
                <w:lang w:eastAsia="de-DE"/>
              </w:rPr>
              <w:t>dieser Puck umgedreht werden. Sobald dies geschehen ist und das Band 2 frei ist, wird der erste Puck auf das Band 2 befördert und erreicht das Ende vom band 2. Währenddessen wird beim zweiten und dritten Puck ebenfalls die Bohrung mit Metall erkannt und na</w:t>
            </w:r>
            <w:r>
              <w:rPr>
                <w:rFonts w:ascii="Calibri" w:eastAsia="Times New Roman" w:hAnsi="Calibri"/>
                <w:sz w:val="22"/>
                <w:szCs w:val="22"/>
                <w:lang w:eastAsia="de-DE"/>
              </w:rPr>
              <w:t>chdem der zweite Puck die Weiche passiert ist, verschwindet dieser vom Band ohne die Auslauflichtschranke zu erreichen. Das System meldet ein Fehler und dieser wird quittiert. Der dritte Puck wird vom Band geräumt und es wird erneut quittiert. Das Band 1 i</w:t>
            </w:r>
            <w:r>
              <w:rPr>
                <w:rFonts w:ascii="Calibri" w:eastAsia="Times New Roman" w:hAnsi="Calibri"/>
                <w:sz w:val="22"/>
                <w:szCs w:val="22"/>
                <w:lang w:eastAsia="de-DE"/>
              </w:rPr>
              <w:t>st leer und kann den Betrieb wieder aufnehmen. Dieser Fehler betrifft den ersten Puck nicht und nach dem dieser das Ende vom Band eins erreicht hat, wird auch Band 2 freigegeben.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(verschwindet vor der Höhenmessung auf dem Band 2) – PBO – PBO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w:t>
            </w:r>
            <w:r>
              <w:rPr>
                <w:rFonts w:ascii="Calibri" w:eastAsia="Times New Roman" w:hAnsi="Calibri"/>
                <w:sz w:val="22"/>
                <w:szCs w:val="22"/>
                <w:lang w:eastAsia="de-DE"/>
              </w:rPr>
              <w:t xml:space="preserve">ie 4 Pucks werden nacheinander auf das Band 1 gelegt. Der erste Puck erreicht das Band 2 und verschwindet vor der Höhenmessung. Die Ampel leuchtet langsam rot und nach 1 Sekunde nimmt das Band 2 normalen Betrieb auf. Die weiteren 3 Pucks erreichen einzeln </w:t>
            </w:r>
            <w:r>
              <w:rPr>
                <w:rFonts w:ascii="Calibri" w:eastAsia="Times New Roman" w:hAnsi="Calibri"/>
                <w:sz w:val="22"/>
                <w:szCs w:val="22"/>
                <w:lang w:eastAsia="de-DE"/>
              </w:rPr>
              <w:t>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 Ein Puck wird aufs Band 2 vor dem ersten Puck hinzugefügt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das Band 1 gelegt und nimmt seinen Durchlauf auf. Währenddessen wird ein Puck am Anfang vom Band 2 gelegt. Band 2 erkennt, dass zu diesem Puck n</w:t>
            </w:r>
            <w:r>
              <w:rPr>
                <w:rFonts w:ascii="Calibri" w:eastAsia="Times New Roman" w:hAnsi="Calibri"/>
                <w:sz w:val="22"/>
                <w:szCs w:val="22"/>
                <w:lang w:eastAsia="de-DE"/>
              </w:rPr>
              <w:t>och keine Daten vorliegen und meldet den Fehler. Fehler wird quittiert. Der Puck wird entfernt.Nach erneuter Quittierung ist das Band 2 wieder Betriebsbereit. Der erste Puck wird auf das zweite Band befördert und das Ende vom Band 2 erreichen, sobald der F</w:t>
            </w:r>
            <w:r>
              <w:rPr>
                <w:rFonts w:ascii="Calibri" w:eastAsia="Times New Roman" w:hAnsi="Calibri"/>
                <w:sz w:val="22"/>
                <w:szCs w:val="22"/>
                <w:lang w:eastAsia="de-DE"/>
              </w:rPr>
              <w:t>ehler auf dem Band 2 behoben wurde. Solange der Fehler noch vorliegt, wartet der Puck auf dem Band 1 im Auslauf</w:t>
            </w:r>
          </w:p>
        </w:tc>
      </w:tr>
    </w:tbl>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24" w:name="__RefHeading__764_647011627"/>
      <w:bookmarkEnd w:id="24"/>
      <w:r>
        <w:rPr>
          <w:rFonts w:eastAsia="Lucida Grande"/>
          <w:sz w:val="24"/>
          <w:lang w:val="de-DE"/>
        </w:rPr>
        <w:t xml:space="preserve"> </w:t>
      </w:r>
      <w:r>
        <w:rPr>
          <w:lang w:val="de-DE"/>
        </w:rPr>
        <w:t>Regressionstest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rPr>
        <w:t>LED</w:t>
      </w:r>
      <w:r>
        <w:rPr>
          <w:rFonts w:ascii="Times New Roman" w:hAnsi="Times New Roman" w:cs="Times New Roman"/>
          <w:color w:val="00000A"/>
        </w:rPr>
        <w:t xml:space="preserve">: </w:t>
      </w:r>
      <w:r>
        <w:rPr>
          <w:rFonts w:ascii="Times New Roman" w:hAnsi="Times New Roman" w:cs="Times New Roman"/>
          <w:color w:val="00000A"/>
          <w:lang w:val="de-DE"/>
        </w:rPr>
        <w:t>- LED – Q1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Q1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Pr>
          <w:rFonts w:ascii="Times New Roman" w:hAnsi="Times New Roman" w:cs="Times New Roman"/>
          <w:color w:val="00000A"/>
        </w:rPr>
        <w:t xml:space="preserve">          - LED –</w:t>
      </w:r>
      <w:r>
        <w:rPr>
          <w:rFonts w:ascii="Times New Roman" w:hAnsi="Times New Roman" w:cs="Times New Roman"/>
          <w:color w:val="00000A"/>
        </w:rPr>
        <w:t xml:space="preserve"> Start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Pr>
          <w:rFonts w:ascii="Times New Roman" w:eastAsia="Times New Roman Italic" w:hAnsi="Times New Roman" w:cs="Times New Roman"/>
          <w:color w:val="00000A"/>
        </w:rPr>
        <w:t xml:space="preserve">          </w:t>
      </w:r>
      <w:r>
        <w:rPr>
          <w:rFonts w:ascii="Times New Roman" w:hAnsi="Times New Roman" w:cs="Times New Roman"/>
          <w:color w:val="00000A"/>
        </w:rPr>
        <w:t>- LED – Start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rPr>
        <w:t xml:space="preserve">          </w:t>
      </w:r>
      <w:r>
        <w:rPr>
          <w:rFonts w:ascii="Times New Roman" w:hAnsi="Times New Roman" w:cs="Times New Roman"/>
          <w:color w:val="00000A"/>
          <w:lang w:val="de-DE"/>
        </w:rPr>
        <w:t>- LED – Reset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Reset ist aus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Ampel:</w:t>
      </w:r>
      <w:r>
        <w:rPr>
          <w:rFonts w:ascii="Times New Roman" w:hAnsi="Times New Roman" w:cs="Times New Roman"/>
          <w:color w:val="00000A"/>
          <w:lang w:val="de-DE"/>
        </w:rPr>
        <w:t xml:space="preserve">  - grüne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gelbe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 xml:space="preserve"> </w:t>
      </w:r>
      <w:r>
        <w:rPr>
          <w:rFonts w:ascii="Times New Roman" w:hAnsi="Times New Roman" w:cs="Times New Roman"/>
          <w:color w:val="00000A"/>
          <w:lang w:val="de-DE"/>
        </w:rPr>
        <w:tab/>
        <w:t xml:space="preserve">  - rote Leuchte geht an und aus</w:t>
      </w:r>
      <w:r>
        <w:rPr>
          <w:rFonts w:ascii="Times New Roman" w:hAnsi="Times New Roman" w:cs="Times New Roman"/>
          <w:color w:val="00000A"/>
          <w:lang w:val="de-DE"/>
        </w:rPr>
        <w:tab/>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Weiche</w:t>
      </w:r>
      <w:r>
        <w:rPr>
          <w:rFonts w:ascii="Times New Roman" w:hAnsi="Times New Roman" w:cs="Times New Roman"/>
          <w:color w:val="00000A"/>
          <w:lang w:val="de-DE"/>
        </w:rPr>
        <w:t>:  - Weiche öffnen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r>
      <w:r>
        <w:rPr>
          <w:rFonts w:ascii="Times New Roman" w:hAnsi="Times New Roman" w:cs="Times New Roman"/>
          <w:color w:val="00000A"/>
          <w:lang w:val="de-DE"/>
        </w:rPr>
        <w:t xml:space="preserve">   - Weiche schließen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Laufband</w:t>
      </w:r>
      <w:r>
        <w:rPr>
          <w:rFonts w:ascii="Times New Roman" w:hAnsi="Times New Roman" w:cs="Times New Roman"/>
          <w:color w:val="00000A"/>
          <w:lang w:val="de-DE"/>
        </w:rPr>
        <w:t>: - Band läuft normal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normal nach links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bookmarkStart w:id="25" w:name="__DdeLink__769_647011627"/>
      <w:bookmarkEnd w:id="25"/>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links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w:t>
      </w:r>
      <w:r>
        <w:rPr>
          <w:rFonts w:ascii="Times New Roman" w:hAnsi="Times New Roman" w:cs="Times New Roman"/>
          <w:color w:val="00000A"/>
          <w:lang w:val="de-DE"/>
        </w:rPr>
        <w:t>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w:t>
      </w:r>
    </w:p>
    <w:p w:rsidR="003B4EF9" w:rsidRDefault="003B4EF9">
      <w:pPr>
        <w:pStyle w:val="Template"/>
        <w:tabs>
          <w:tab w:val="left" w:pos="708"/>
          <w:tab w:val="left" w:pos="1416"/>
          <w:tab w:val="left" w:pos="2124"/>
          <w:tab w:val="left" w:pos="2832"/>
          <w:tab w:val="left" w:pos="3540"/>
          <w:tab w:val="center" w:pos="4816"/>
        </w:tabs>
        <w:rPr>
          <w:rFonts w:hint="eastAsia"/>
        </w:rPr>
      </w:pPr>
    </w:p>
    <w:p w:rsidR="003B4EF9" w:rsidRDefault="003B4EF9">
      <w:pPr>
        <w:pStyle w:val="Template"/>
        <w:tabs>
          <w:tab w:val="left" w:pos="708"/>
          <w:tab w:val="left" w:pos="1416"/>
          <w:tab w:val="left" w:pos="2124"/>
          <w:tab w:val="left" w:pos="2832"/>
          <w:tab w:val="left" w:pos="3540"/>
          <w:tab w:val="center" w:pos="4816"/>
        </w:tabs>
        <w:rPr>
          <w:rFonts w:hint="eastAsia"/>
        </w:rPr>
      </w:pP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Sensorik:</w:t>
      </w:r>
      <w:r>
        <w:rPr>
          <w:rFonts w:ascii="Times New Roman" w:hAnsi="Times New Roman" w:cs="Times New Roman"/>
          <w:color w:val="00000A"/>
          <w:lang w:val="de-DE"/>
        </w:rPr>
        <w:t xml:space="preserve"> Wenn ein Sensor ausgelöst wird, gibt es eine entsprechende Info in der Konsole um welchen Sensor es sich handelt. </w:t>
      </w:r>
    </w:p>
    <w:p w:rsidR="003B4EF9" w:rsidRDefault="003B4EF9">
      <w:pPr>
        <w:pStyle w:val="Template"/>
        <w:tabs>
          <w:tab w:val="left" w:pos="708"/>
          <w:tab w:val="left" w:pos="1416"/>
          <w:tab w:val="left" w:pos="2124"/>
          <w:tab w:val="left" w:pos="2832"/>
          <w:tab w:val="left" w:pos="3540"/>
          <w:tab w:val="center" w:pos="4816"/>
        </w:tabs>
        <w:rPr>
          <w:rFonts w:hint="eastAsia"/>
          <w:color w:val="00000A"/>
          <w:lang w:val="de-DE"/>
        </w:rPr>
      </w:pPr>
    </w:p>
    <w:p w:rsidR="003B4EF9" w:rsidRDefault="00B32DBB">
      <w:pPr>
        <w:pStyle w:val="Template"/>
        <w:tabs>
          <w:tab w:val="left" w:pos="708"/>
          <w:tab w:val="left" w:pos="1416"/>
          <w:tab w:val="left" w:pos="2124"/>
          <w:tab w:val="left" w:pos="2832"/>
          <w:tab w:val="left" w:pos="3540"/>
          <w:tab w:val="center" w:pos="4816"/>
        </w:tabs>
        <w:rPr>
          <w:rFonts w:hint="eastAsia"/>
          <w:color w:val="00000A"/>
          <w:lang w:val="de-DE"/>
        </w:rPr>
      </w:pPr>
      <w:r>
        <w:rPr>
          <w:color w:val="00000A"/>
          <w:lang w:val="de-DE"/>
        </w:rPr>
        <w:t>Dieser Test liefert folgende Ausgaben:</w:t>
      </w:r>
    </w:p>
    <w:p w:rsidR="003B4EF9" w:rsidRDefault="003B4EF9">
      <w:pPr>
        <w:pStyle w:val="Template"/>
        <w:tabs>
          <w:tab w:val="left" w:pos="708"/>
          <w:tab w:val="left" w:pos="1416"/>
          <w:tab w:val="left" w:pos="2124"/>
          <w:tab w:val="left" w:pos="2832"/>
          <w:tab w:val="left" w:pos="3540"/>
          <w:tab w:val="center" w:pos="4816"/>
        </w:tabs>
        <w:rPr>
          <w:rFonts w:ascii="Consolas" w:hAnsi="Consolas" w:hint="eastAsia"/>
          <w:color w:val="00000A"/>
          <w:lang w:val="de-DE"/>
        </w:rPr>
      </w:pPr>
    </w:p>
    <w:p w:rsidR="003B4EF9" w:rsidRDefault="00B32DBB">
      <w:pPr>
        <w:tabs>
          <w:tab w:val="left" w:pos="708"/>
          <w:tab w:val="left" w:pos="1416"/>
          <w:tab w:val="left" w:pos="2124"/>
          <w:tab w:val="left" w:pos="2832"/>
          <w:tab w:val="left" w:pos="3540"/>
          <w:tab w:val="center" w:pos="4816"/>
        </w:tabs>
        <w:rPr>
          <w:rFonts w:ascii="Consolas" w:hAnsi="Consolas" w:hint="eastAsia"/>
          <w:b/>
          <w:bCs/>
          <w:color w:val="00000A"/>
          <w:sz w:val="20"/>
        </w:rPr>
      </w:pPr>
      <w:r>
        <w:rPr>
          <w:rFonts w:ascii="Consolas" w:hAnsi="Consolas"/>
          <w:b/>
          <w:bCs/>
          <w:color w:val="00000A"/>
          <w:sz w:val="20"/>
        </w:rPr>
        <w:t>LED Q1 on</w:t>
      </w:r>
    </w:p>
    <w:p w:rsidR="003B4EF9" w:rsidRDefault="00B32DBB">
      <w:pPr>
        <w:rPr>
          <w:rFonts w:ascii="Consolas" w:hAnsi="Consolas" w:hint="eastAsia"/>
          <w:b/>
          <w:bCs/>
          <w:sz w:val="20"/>
        </w:rPr>
      </w:pPr>
      <w:r>
        <w:rPr>
          <w:rFonts w:ascii="Consolas" w:hAnsi="Consolas"/>
          <w:b/>
          <w:bCs/>
          <w:sz w:val="20"/>
        </w:rPr>
        <w:t>LED Q1 off</w:t>
      </w:r>
    </w:p>
    <w:p w:rsidR="003B4EF9" w:rsidRDefault="00B32DBB">
      <w:pPr>
        <w:rPr>
          <w:rFonts w:ascii="Consolas" w:hAnsi="Consolas" w:hint="eastAsia"/>
          <w:b/>
          <w:bCs/>
          <w:sz w:val="20"/>
        </w:rPr>
      </w:pPr>
      <w:r>
        <w:rPr>
          <w:rFonts w:ascii="Consolas" w:hAnsi="Consolas"/>
          <w:b/>
          <w:bCs/>
          <w:sz w:val="20"/>
        </w:rPr>
        <w:t>LED Q2 on</w:t>
      </w:r>
    </w:p>
    <w:p w:rsidR="003B4EF9" w:rsidRDefault="00B32DBB">
      <w:pPr>
        <w:rPr>
          <w:rFonts w:ascii="Consolas" w:hAnsi="Consolas" w:hint="eastAsia"/>
          <w:b/>
          <w:bCs/>
          <w:sz w:val="20"/>
        </w:rPr>
      </w:pPr>
      <w:r>
        <w:rPr>
          <w:rFonts w:ascii="Consolas" w:hAnsi="Consolas"/>
          <w:b/>
          <w:bCs/>
          <w:sz w:val="20"/>
        </w:rPr>
        <w:t>LED Q2 off</w:t>
      </w:r>
    </w:p>
    <w:p w:rsidR="003B4EF9" w:rsidRDefault="00B32DBB">
      <w:pPr>
        <w:rPr>
          <w:rFonts w:ascii="Consolas" w:hAnsi="Consolas" w:hint="eastAsia"/>
          <w:b/>
          <w:bCs/>
          <w:sz w:val="20"/>
        </w:rPr>
      </w:pPr>
      <w:r>
        <w:rPr>
          <w:rFonts w:ascii="Consolas" w:hAnsi="Consolas"/>
          <w:b/>
          <w:bCs/>
          <w:sz w:val="20"/>
        </w:rPr>
        <w:t>LED Start on</w:t>
      </w:r>
    </w:p>
    <w:p w:rsidR="003B4EF9" w:rsidRDefault="00B32DBB">
      <w:pPr>
        <w:rPr>
          <w:rFonts w:ascii="Consolas" w:hAnsi="Consolas" w:hint="eastAsia"/>
          <w:b/>
          <w:bCs/>
          <w:sz w:val="20"/>
        </w:rPr>
      </w:pPr>
      <w:r>
        <w:rPr>
          <w:rFonts w:ascii="Consolas" w:hAnsi="Consolas"/>
          <w:b/>
          <w:bCs/>
          <w:sz w:val="20"/>
        </w:rPr>
        <w:t>LED Start off</w:t>
      </w:r>
    </w:p>
    <w:p w:rsidR="003B4EF9" w:rsidRDefault="00B32DBB">
      <w:pPr>
        <w:rPr>
          <w:rFonts w:ascii="Consolas" w:hAnsi="Consolas" w:hint="eastAsia"/>
          <w:b/>
          <w:bCs/>
          <w:sz w:val="20"/>
        </w:rPr>
      </w:pPr>
      <w:r>
        <w:rPr>
          <w:rFonts w:ascii="Consolas" w:hAnsi="Consolas"/>
          <w:b/>
          <w:bCs/>
          <w:sz w:val="20"/>
        </w:rPr>
        <w:t>LED Reset on</w:t>
      </w:r>
    </w:p>
    <w:p w:rsidR="003B4EF9" w:rsidRDefault="00B32DBB">
      <w:pPr>
        <w:rPr>
          <w:rFonts w:ascii="Consolas" w:hAnsi="Consolas" w:hint="eastAsia"/>
          <w:b/>
          <w:bCs/>
          <w:sz w:val="20"/>
        </w:rPr>
      </w:pPr>
      <w:r>
        <w:rPr>
          <w:rFonts w:ascii="Consolas" w:hAnsi="Consolas"/>
          <w:b/>
          <w:bCs/>
          <w:sz w:val="20"/>
        </w:rPr>
        <w:t>LED Reset off</w:t>
      </w:r>
    </w:p>
    <w:p w:rsidR="003B4EF9" w:rsidRDefault="00B32DBB">
      <w:pPr>
        <w:rPr>
          <w:rFonts w:ascii="Consolas" w:hAnsi="Consolas" w:hint="eastAsia"/>
          <w:b/>
          <w:bCs/>
          <w:sz w:val="20"/>
        </w:rPr>
      </w:pPr>
      <w:r>
        <w:rPr>
          <w:rFonts w:ascii="Consolas" w:hAnsi="Consolas"/>
          <w:b/>
          <w:bCs/>
          <w:sz w:val="20"/>
        </w:rPr>
        <w:t>green on</w:t>
      </w:r>
    </w:p>
    <w:p w:rsidR="003B4EF9" w:rsidRDefault="00B32DBB">
      <w:pPr>
        <w:rPr>
          <w:rFonts w:ascii="Consolas" w:hAnsi="Consolas" w:hint="eastAsia"/>
          <w:b/>
          <w:bCs/>
          <w:sz w:val="20"/>
        </w:rPr>
      </w:pPr>
      <w:r>
        <w:rPr>
          <w:rFonts w:ascii="Consolas" w:hAnsi="Consolas"/>
          <w:b/>
          <w:bCs/>
          <w:sz w:val="20"/>
        </w:rPr>
        <w:t>green off</w:t>
      </w:r>
    </w:p>
    <w:p w:rsidR="003B4EF9" w:rsidRDefault="00B32DBB">
      <w:pPr>
        <w:rPr>
          <w:rFonts w:ascii="Consolas" w:hAnsi="Consolas" w:hint="eastAsia"/>
          <w:b/>
          <w:bCs/>
          <w:sz w:val="20"/>
        </w:rPr>
      </w:pPr>
      <w:r>
        <w:rPr>
          <w:rFonts w:ascii="Consolas" w:hAnsi="Consolas"/>
          <w:b/>
          <w:bCs/>
          <w:sz w:val="20"/>
        </w:rPr>
        <w:t>yellow on</w:t>
      </w:r>
    </w:p>
    <w:p w:rsidR="003B4EF9" w:rsidRDefault="00B32DBB">
      <w:pPr>
        <w:rPr>
          <w:rFonts w:ascii="Consolas" w:hAnsi="Consolas" w:hint="eastAsia"/>
          <w:b/>
          <w:bCs/>
          <w:sz w:val="20"/>
        </w:rPr>
      </w:pPr>
      <w:r>
        <w:rPr>
          <w:rFonts w:ascii="Consolas" w:hAnsi="Consolas"/>
          <w:b/>
          <w:bCs/>
          <w:sz w:val="20"/>
        </w:rPr>
        <w:t>yellow off</w:t>
      </w:r>
    </w:p>
    <w:p w:rsidR="003B4EF9" w:rsidRDefault="00B32DBB">
      <w:pPr>
        <w:rPr>
          <w:rFonts w:ascii="Consolas" w:hAnsi="Consolas" w:hint="eastAsia"/>
          <w:b/>
          <w:bCs/>
          <w:sz w:val="20"/>
        </w:rPr>
      </w:pPr>
      <w:r>
        <w:rPr>
          <w:rFonts w:ascii="Consolas" w:hAnsi="Consolas"/>
          <w:b/>
          <w:bCs/>
          <w:sz w:val="20"/>
        </w:rPr>
        <w:t>red on</w:t>
      </w:r>
    </w:p>
    <w:p w:rsidR="003B4EF9" w:rsidRDefault="00B32DBB">
      <w:pPr>
        <w:rPr>
          <w:rFonts w:ascii="Consolas" w:hAnsi="Consolas" w:hint="eastAsia"/>
          <w:b/>
          <w:bCs/>
          <w:sz w:val="20"/>
        </w:rPr>
      </w:pPr>
      <w:r>
        <w:rPr>
          <w:rFonts w:ascii="Consolas" w:hAnsi="Consolas"/>
          <w:b/>
          <w:bCs/>
          <w:sz w:val="20"/>
        </w:rPr>
        <w:t>red off</w:t>
      </w:r>
    </w:p>
    <w:p w:rsidR="003B4EF9" w:rsidRDefault="00B32DBB">
      <w:pPr>
        <w:rPr>
          <w:rFonts w:ascii="Consolas" w:hAnsi="Consolas" w:hint="eastAsia"/>
          <w:b/>
          <w:bCs/>
          <w:sz w:val="20"/>
        </w:rPr>
      </w:pPr>
      <w:r>
        <w:rPr>
          <w:rFonts w:ascii="Consolas" w:hAnsi="Consolas"/>
          <w:b/>
          <w:bCs/>
          <w:sz w:val="20"/>
        </w:rPr>
        <w:t>switch open</w:t>
      </w:r>
    </w:p>
    <w:p w:rsidR="003B4EF9" w:rsidRDefault="00B32DBB">
      <w:pPr>
        <w:rPr>
          <w:rFonts w:ascii="Consolas" w:hAnsi="Consolas" w:hint="eastAsia"/>
          <w:b/>
          <w:bCs/>
          <w:sz w:val="20"/>
        </w:rPr>
      </w:pPr>
      <w:r>
        <w:rPr>
          <w:rFonts w:ascii="Consolas" w:hAnsi="Consolas"/>
          <w:b/>
          <w:bCs/>
          <w:sz w:val="20"/>
        </w:rPr>
        <w:t>switch close</w:t>
      </w:r>
    </w:p>
    <w:p w:rsidR="003B4EF9" w:rsidRDefault="00B32DBB">
      <w:pPr>
        <w:rPr>
          <w:rFonts w:ascii="Consolas" w:hAnsi="Consolas" w:hint="eastAsia"/>
          <w:b/>
          <w:bCs/>
          <w:sz w:val="20"/>
        </w:rPr>
      </w:pPr>
      <w:r>
        <w:rPr>
          <w:rFonts w:ascii="Consolas" w:hAnsi="Consolas"/>
          <w:b/>
          <w:bCs/>
          <w:sz w:val="20"/>
        </w:rPr>
        <w:t>engine right</w:t>
      </w:r>
    </w:p>
    <w:p w:rsidR="003B4EF9" w:rsidRDefault="00B32DBB">
      <w:pPr>
        <w:rPr>
          <w:rFonts w:ascii="Consolas" w:hAnsi="Consolas" w:hint="eastAsia"/>
          <w:b/>
          <w:bCs/>
          <w:sz w:val="20"/>
        </w:rPr>
      </w:pPr>
      <w:r>
        <w:rPr>
          <w:rFonts w:ascii="Consolas" w:hAnsi="Consolas"/>
          <w:b/>
          <w:bCs/>
          <w:sz w:val="20"/>
        </w:rPr>
        <w:t>engine stop</w:t>
      </w:r>
    </w:p>
    <w:p w:rsidR="003B4EF9" w:rsidRDefault="00B32DBB">
      <w:pPr>
        <w:rPr>
          <w:rFonts w:ascii="Consolas" w:hAnsi="Consolas" w:hint="eastAsia"/>
          <w:b/>
          <w:bCs/>
          <w:sz w:val="20"/>
        </w:rPr>
      </w:pPr>
      <w:r>
        <w:rPr>
          <w:rFonts w:ascii="Consolas" w:hAnsi="Consolas"/>
          <w:b/>
          <w:bCs/>
          <w:sz w:val="20"/>
        </w:rPr>
        <w:t>engine start</w:t>
      </w:r>
    </w:p>
    <w:p w:rsidR="003B4EF9" w:rsidRDefault="00B32DBB">
      <w:pPr>
        <w:rPr>
          <w:rFonts w:ascii="Consolas" w:hAnsi="Consolas" w:hint="eastAsia"/>
          <w:b/>
          <w:bCs/>
          <w:sz w:val="20"/>
        </w:rPr>
      </w:pPr>
      <w:r>
        <w:rPr>
          <w:rFonts w:ascii="Consolas" w:hAnsi="Consolas"/>
          <w:b/>
          <w:bCs/>
          <w:sz w:val="20"/>
        </w:rPr>
        <w:t>engine left</w:t>
      </w:r>
    </w:p>
    <w:p w:rsidR="003B4EF9" w:rsidRDefault="00B32DBB">
      <w:pPr>
        <w:rPr>
          <w:rFonts w:ascii="Consolas" w:hAnsi="Consolas" w:hint="eastAsia"/>
          <w:b/>
          <w:bCs/>
          <w:sz w:val="20"/>
        </w:rPr>
      </w:pPr>
      <w:r>
        <w:rPr>
          <w:rFonts w:ascii="Consolas" w:hAnsi="Consolas"/>
          <w:b/>
          <w:bCs/>
          <w:sz w:val="20"/>
        </w:rPr>
        <w:t>engine stop</w:t>
      </w:r>
    </w:p>
    <w:p w:rsidR="003B4EF9" w:rsidRDefault="00B32DBB">
      <w:pPr>
        <w:rPr>
          <w:rFonts w:ascii="Consolas" w:hAnsi="Consolas" w:hint="eastAsia"/>
          <w:b/>
          <w:bCs/>
          <w:sz w:val="20"/>
        </w:rPr>
      </w:pPr>
      <w:r>
        <w:rPr>
          <w:rFonts w:ascii="Consolas" w:hAnsi="Consolas"/>
          <w:b/>
          <w:bCs/>
          <w:sz w:val="20"/>
        </w:rPr>
        <w:t>engine start</w:t>
      </w:r>
    </w:p>
    <w:p w:rsidR="003B4EF9" w:rsidRDefault="00B32DBB">
      <w:pPr>
        <w:rPr>
          <w:rFonts w:ascii="Consolas" w:hAnsi="Consolas" w:hint="eastAsia"/>
          <w:b/>
          <w:bCs/>
          <w:sz w:val="20"/>
        </w:rPr>
      </w:pPr>
      <w:r>
        <w:rPr>
          <w:rFonts w:ascii="Consolas" w:hAnsi="Consolas"/>
          <w:b/>
          <w:bCs/>
          <w:sz w:val="20"/>
        </w:rPr>
        <w:t>engine slow on</w:t>
      </w:r>
    </w:p>
    <w:p w:rsidR="003B4EF9" w:rsidRDefault="00B32DBB">
      <w:pPr>
        <w:rPr>
          <w:rFonts w:ascii="Consolas" w:hAnsi="Consolas" w:hint="eastAsia"/>
          <w:b/>
          <w:bCs/>
          <w:sz w:val="20"/>
        </w:rPr>
      </w:pPr>
      <w:r>
        <w:rPr>
          <w:rFonts w:ascii="Consolas" w:hAnsi="Consolas"/>
          <w:b/>
          <w:bCs/>
          <w:sz w:val="20"/>
        </w:rPr>
        <w:t>engine slow off</w:t>
      </w:r>
    </w:p>
    <w:p w:rsidR="003B4EF9" w:rsidRDefault="00B32DBB">
      <w:pPr>
        <w:rPr>
          <w:rFonts w:ascii="Consolas" w:hAnsi="Consolas" w:hint="eastAsia"/>
          <w:b/>
          <w:bCs/>
          <w:sz w:val="20"/>
        </w:rPr>
      </w:pPr>
      <w:r>
        <w:rPr>
          <w:rFonts w:ascii="Consolas" w:hAnsi="Consolas"/>
          <w:b/>
          <w:bCs/>
          <w:sz w:val="20"/>
        </w:rPr>
        <w:t>reset the machine</w:t>
      </w:r>
    </w:p>
    <w:p w:rsidR="003B4EF9" w:rsidRDefault="00B32DBB">
      <w:pPr>
        <w:rPr>
          <w:rFonts w:ascii="Consolas" w:hAnsi="Consolas" w:hint="eastAsia"/>
          <w:b/>
          <w:bCs/>
          <w:sz w:val="20"/>
        </w:rPr>
      </w:pPr>
      <w:r>
        <w:rPr>
          <w:rFonts w:ascii="Consolas" w:hAnsi="Consolas"/>
          <w:b/>
          <w:bCs/>
          <w:sz w:val="20"/>
        </w:rPr>
        <w:t>Test is finished</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26" w:name="__RefHeading__41_624531918"/>
      <w:bookmarkEnd w:id="26"/>
      <w:r>
        <w:rPr>
          <w:lang w:val="de-DE"/>
        </w:rPr>
        <w:t>Abnahmetest</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r>
        <w:rPr>
          <w:lang w:val="de-DE"/>
        </w:rPr>
        <w:t xml:space="preserve">Leiten Sie die Abnahmebedingungen aus den Kunden-Anforderungen her.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r>
        <w:rPr>
          <w:lang w:val="de-DE"/>
        </w:rPr>
        <w:t>Geben Sie an, welche Anforderungen erfolgreich und eventuell nicht erfolgreich implementiert sind.</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27" w:name="__RefHeading__43_624531918"/>
      <w:bookmarkEnd w:id="27"/>
      <w:r>
        <w:rPr>
          <w:rFonts w:eastAsia="Lucida Grande"/>
          <w:sz w:val="24"/>
          <w:lang w:val="de-DE"/>
        </w:rPr>
        <w:t xml:space="preserve"> </w:t>
      </w:r>
      <w:r>
        <w:rPr>
          <w:lang w:val="de-DE"/>
        </w:rPr>
        <w:t>Testplan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r>
        <w:t>06.10.2013 Meilenstone 1</w:t>
      </w:r>
    </w:p>
    <w:p w:rsidR="003B4EF9" w:rsidRDefault="00B32DBB">
      <w:pPr>
        <w:numPr>
          <w:ilvl w:val="0"/>
          <w:numId w:val="7"/>
        </w:numPr>
        <w:ind w:left="1418"/>
      </w:pPr>
      <w:r>
        <w:t>Planung von Regressionstests</w:t>
      </w:r>
    </w:p>
    <w:p w:rsidR="003B4EF9" w:rsidRDefault="00B32DBB">
      <w:r>
        <w:t>14/21.10.</w:t>
      </w:r>
      <w:r>
        <w:t>2013 Meilenstone 2</w:t>
      </w:r>
    </w:p>
    <w:p w:rsidR="003B4EF9" w:rsidRDefault="00B32DBB">
      <w:pPr>
        <w:numPr>
          <w:ilvl w:val="0"/>
          <w:numId w:val="7"/>
        </w:numPr>
        <w:ind w:left="1418"/>
      </w:pPr>
      <w:r>
        <w:t>Testklasse implementieren und die ersten Tests (Regressionstests) durchführen</w:t>
      </w:r>
    </w:p>
    <w:p w:rsidR="003B4EF9" w:rsidRDefault="00B32DBB">
      <w:pPr>
        <w:numPr>
          <w:ilvl w:val="0"/>
          <w:numId w:val="7"/>
        </w:numPr>
        <w:ind w:left="1418"/>
      </w:pPr>
      <w:r>
        <w:t>Serielle Schnittstelle testen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18.11.2013 Meilenstone 3</w:t>
      </w:r>
    </w:p>
    <w:p w:rsidR="003B4EF9" w:rsidRDefault="00B32DBB">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Regressionstest durchführen</w:t>
      </w:r>
    </w:p>
    <w:p w:rsidR="003B4EF9" w:rsidRDefault="003B4EF9">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A"/>
          <w:lang w:val="de-DE"/>
        </w:rPr>
        <w:t>25.11.2013  Meile</w:t>
      </w:r>
      <w:r>
        <w:rPr>
          <w:rFonts w:ascii="Times New Roman" w:hAnsi="Times New Roman" w:cs="Times New Roman"/>
          <w:color w:val="000000"/>
          <w:lang w:val="de-DE"/>
        </w:rPr>
        <w:t>nstone 4</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0"/>
          <w:lang w:val="de-DE"/>
        </w:rPr>
        <w:t>Regressionstest durchführen</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rPr>
      </w:pPr>
      <w:r>
        <w:rPr>
          <w:rFonts w:ascii="Times New Roman" w:hAnsi="Times New Roman" w:cs="Times New Roman"/>
          <w:color w:val="000000"/>
        </w:rPr>
        <w:t>Callback-Mechanismus,</w:t>
      </w:r>
      <w:r>
        <w:rPr>
          <w:rFonts w:ascii="Times New Roman" w:hAnsi="Times New Roman" w:cs="Times New Roman"/>
          <w:color w:val="000000"/>
        </w:rPr>
        <w:t xml:space="preserve"> Dispatcher, Registrierung</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25"/>
        <w:rPr>
          <w:rFonts w:ascii="Times New Roman" w:hAnsi="Times New Roman" w:cs="Times New Roman"/>
          <w:color w:val="000000"/>
        </w:rPr>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09.12.2013 Meilenstone 5 und 6</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Regressionstests durchführen</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Beide Laufbänder einzeln und dann zusammen testen</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Funktionalität des gesamten Anlage testen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28" w:name="__RefHeading__45_624531918"/>
      <w:bookmarkEnd w:id="28"/>
      <w:r>
        <w:rPr>
          <w:lang w:val="de-DE"/>
        </w:rPr>
        <w:t>Testprotokolle und Auswertungen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r>
        <w:rPr>
          <w:lang w:val="de-DE"/>
        </w:rPr>
        <w:t xml:space="preserve">Hier fügen Sie die Test Protokolle bei, </w:t>
      </w:r>
      <w:r>
        <w:rPr>
          <w:lang w:val="de-DE"/>
        </w:rPr>
        <w:t>auch wenn Fehler bereits beseitigt worden sind, ist es schön zu wissen, welche Fehler einst aufgetaucht sind. Eventuelle Anmerkung zur Fehlerbehandlung kann für weitere Entwicklungen hilfreich sein.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r>
        <w:rPr>
          <w:lang w:val="de-DE"/>
        </w:rPr>
        <w:t>Das letzte Testprotokoll ist das Abnahmeprotokoll, das b</w:t>
      </w:r>
      <w:r>
        <w:rPr>
          <w:lang w:val="de-DE"/>
        </w:rPr>
        <w:t>ei der abschließenden Vorführung erstellt wird. Es enthält eine Auflistung der erfolgreich vorgeführten Funktionen des Systems sowie eine Mängelliste mit Erklärungen der Ursachen der Fehlfunktionen und  Vorschlägen zur Abhilfe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rPr>
          <w:rFonts w:hint="eastAsia"/>
        </w:rPr>
      </w:pPr>
      <w:bookmarkStart w:id="29" w:name="__RefHeading__47_624531918"/>
      <w:bookmarkEnd w:id="29"/>
      <w:r>
        <w:t>Projektplan</w:t>
      </w: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Im Rahmen des P</w:t>
      </w:r>
      <w:r>
        <w:rPr>
          <w:lang w:val="en-US"/>
        </w:rPr>
        <w:t>rojekts wurde für die agile Arbeitsweise entschieden.</w:t>
      </w: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Der ausführliche Projektplan inklusive Zeitplan befindet sich im Anhang.</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bookmarkStart w:id="30" w:name="__RefHeading__49_624531918"/>
      <w:bookmarkEnd w:id="30"/>
      <w:r>
        <w:rPr>
          <w:rFonts w:eastAsia="Lucida Grande"/>
          <w:color w:val="000000"/>
          <w:sz w:val="24"/>
        </w:rPr>
        <w:t xml:space="preserve"> </w:t>
      </w:r>
      <w:r>
        <w:t>Verantwortlichkeiten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Philipp Kloth – Konfigurationsmanager, Entwickler, Architekt,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Jannik Schick – </w:t>
      </w:r>
      <w:r>
        <w:rPr>
          <w:rFonts w:ascii="Times New Roman" w:hAnsi="Times New Roman" w:cs="Times New Roman"/>
          <w:color w:val="00000A"/>
          <w:lang w:val="de-DE"/>
        </w:rPr>
        <w:t>Entwickler, Architekt,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Natalia Duske – Projektmanagerin, Dokumentiererin, Entwicklerin,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Rutkay Küpelikilinc – Qualitätsmanager, Entwickler, Requirementsengineer</w:t>
      </w:r>
    </w:p>
    <w:p w:rsidR="003B4EF9" w:rsidRDefault="003B4EF9">
      <w:pPr>
        <w:pStyle w:val="berschrif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p>
    <w:p w:rsidR="003B4EF9" w:rsidRDefault="003B4EF9">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rPr>
          <w:rFonts w:hint="eastAsia"/>
        </w:rPr>
      </w:pPr>
      <w:bookmarkStart w:id="31" w:name="__RefHeading__53_624531918"/>
      <w:bookmarkEnd w:id="31"/>
      <w:r>
        <w:t>Lessons Learned</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r>
        <w:rPr>
          <w:rFonts w:ascii="Times New Roman" w:hAnsi="Times New Roman" w:cs="Times New Roman"/>
          <w:lang w:val="de-DE"/>
        </w:rPr>
        <w:t xml:space="preserve">Was lief gut, was lief schlecht in diesem Projekt (technisch und organisatorisch)?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0"/>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r>
        <w:rPr>
          <w:rFonts w:ascii="Times New Roman" w:hAnsi="Times New Roman" w:cs="Times New Roman"/>
          <w:lang w:val="de-DE"/>
        </w:rPr>
        <w:t xml:space="preserve">Was haben Sie gelernt?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r>
        <w:rPr>
          <w:rFonts w:ascii="Times New Roman" w:hAnsi="Times New Roman" w:cs="Times New Roman"/>
          <w:lang w:val="de-DE"/>
        </w:rPr>
        <w:t>Weitere Anregungen und Erkenntnisse durch das Projekt.</w:t>
      </w:r>
    </w:p>
    <w:p w:rsidR="003B4EF9" w:rsidRDefault="003B4EF9">
      <w:pPr>
        <w:pageBreakBefore/>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rPr>
          <w:rFonts w:ascii="Times New Roman Italic" w:hAnsi="Times New Roman Italic" w:cs="Times New Roman Italic" w:hint="eastAsia"/>
          <w:color w:val="FF0000"/>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32" w:name="__RefHeading__55_624531918"/>
      <w:bookmarkEnd w:id="32"/>
      <w:r>
        <w:rPr>
          <w:lang w:val="de-DE"/>
        </w:rPr>
        <w:t>Glossar</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rPr>
          <w:rFonts w:hint="eastAsia"/>
          <w:lang w:val="de-DE"/>
        </w:rPr>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33" w:name="__RefHeading__57_624531918"/>
      <w:bookmarkEnd w:id="33"/>
      <w:r>
        <w:rPr>
          <w:lang w:val="de-DE"/>
        </w:rPr>
        <w:t>Abkürzungen</w:t>
      </w:r>
    </w:p>
    <w:p w:rsidR="003B4EF9" w:rsidRDefault="003B4EF9"/>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color w:val="00000A"/>
          <w:lang w:val="de-DE"/>
        </w:rPr>
      </w:pPr>
      <w:r>
        <w:rPr>
          <w:color w:val="00000A"/>
          <w:lang w:val="de-DE"/>
        </w:rPr>
        <w:t>HAL – Hardware Abstraction Layer</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bookmarkStart w:id="34" w:name="__RefHeading__59_624531918"/>
      <w:bookmarkEnd w:id="34"/>
      <w:r>
        <w:rPr>
          <w:lang w:val="de-DE"/>
        </w:rPr>
        <w:t>Anhänge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lang w:val="de-DE"/>
        </w:rPr>
      </w:pPr>
      <w:r>
        <w:rPr>
          <w:lang w:val="de-DE"/>
        </w:rPr>
        <w:t xml:space="preserve">Auflistung  aller Artefakten dieses Projekts </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FF0000"/>
        </w:rPr>
      </w:pPr>
    </w:p>
    <w:p w:rsidR="003B4EF9" w:rsidRDefault="00B32DBB">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color w:val="FF0000"/>
        </w:rPr>
      </w:pPr>
      <w:r>
        <w:rPr>
          <w:color w:val="FF0000"/>
        </w:rPr>
        <w:t xml:space="preserve">Source Code und Code Dokumentationen (z.B. Doxygen) </w:t>
      </w:r>
    </w:p>
    <w:p w:rsidR="003B4EF9" w:rsidRDefault="00B32DBB">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color w:val="FF0000"/>
        </w:rPr>
      </w:pPr>
      <w:r>
        <w:rPr>
          <w:color w:val="FF0000"/>
        </w:rPr>
        <w:t>Test Protokolle</w:t>
      </w:r>
    </w:p>
    <w:p w:rsidR="003B4EF9" w:rsidRDefault="00B32DBB">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color w:val="FF0000"/>
        </w:rPr>
      </w:pPr>
      <w:r>
        <w:rPr>
          <w:color w:val="FF0000"/>
        </w:rPr>
        <w:t>Meeting Protokolle</w:t>
      </w:r>
    </w:p>
    <w:p w:rsidR="003B4EF9" w:rsidRDefault="00B32DBB">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color w:val="00000A"/>
        </w:rPr>
      </w:pPr>
      <w:r>
        <w:rPr>
          <w:color w:val="00000A"/>
        </w:rPr>
        <w:t>Projektstrukturplan: 2.Entwurf</w:t>
      </w:r>
    </w:p>
    <w:p w:rsidR="003B4EF9" w:rsidRDefault="003B4EF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s="Times New Roman"/>
          <w:color w:val="00000A"/>
          <w:sz w:val="20"/>
          <w:lang w:eastAsia="de-DE"/>
        </w:rPr>
      </w:pPr>
    </w:p>
    <w:p w:rsidR="003B4EF9" w:rsidRDefault="003B4EF9">
      <w:pPr>
        <w:sectPr w:rsidR="003B4EF9">
          <w:type w:val="continuous"/>
          <w:pgSz w:w="11906" w:h="16838"/>
          <w:pgMar w:top="780" w:right="1142" w:bottom="992" w:left="1134" w:header="0" w:footer="578" w:gutter="0"/>
          <w:formProt w:val="0"/>
          <w:docGrid w:linePitch="360"/>
        </w:sectPr>
      </w:pPr>
    </w:p>
    <w:p w:rsidR="003B4EF9" w:rsidRDefault="003B4EF9">
      <w:pPr>
        <w:pStyle w:val="Inhaltsverzeichnis1"/>
      </w:pPr>
    </w:p>
    <w:sectPr w:rsidR="003B4EF9" w:rsidSect="003B4EF9">
      <w:type w:val="continuous"/>
      <w:pgSz w:w="11906" w:h="16838"/>
      <w:pgMar w:top="780" w:right="1134" w:bottom="992" w:left="1134" w:header="0" w:footer="578" w:gutter="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ヒラギノ角ゴ Pro W3">
    <w:panose1 w:val="00000000000000000000"/>
    <w:charset w:val="4E"/>
    <w:family w:val="roman"/>
    <w:notTrueType/>
    <w:pitch w:val="default"/>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Microsoft YaHei">
    <w:panose1 w:val="00000000000000000000"/>
    <w:charset w:val="4D"/>
    <w:family w:val="roman"/>
    <w:notTrueType/>
    <w:pitch w:val="default"/>
    <w:sig w:usb0="00000003" w:usb1="00000000" w:usb2="00000000" w:usb3="00000000" w:csb0="00000001" w:csb1="00000000"/>
  </w:font>
  <w:font w:name="Mangal">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EF9" w:rsidRDefault="003B4EF9">
    <w:pPr>
      <w:pStyle w:val="Fuzeile"/>
      <w:jc w:val="center"/>
    </w:pPr>
  </w:p>
  <w:p w:rsidR="003B4EF9" w:rsidRDefault="003B4EF9">
    <w:pPr>
      <w:pStyle w:val="Fuzeile"/>
      <w:jc w:val="center"/>
    </w:pPr>
    <w:r>
      <w:fldChar w:fldCharType="begin"/>
    </w:r>
    <w:r w:rsidR="00B32DBB">
      <w:instrText>PAGE</w:instrText>
    </w:r>
    <w:r>
      <w:fldChar w:fldCharType="separate"/>
    </w:r>
    <w:r w:rsidR="00B32DBB">
      <w:rPr>
        <w:noProof/>
      </w:rPr>
      <w:t>1</w:t>
    </w:r>
    <w:r>
      <w:fldChar w:fldCharType="end"/>
    </w:r>
  </w:p>
  <w:p w:rsidR="003B4EF9" w:rsidRDefault="003B4EF9">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A67"/>
    <w:multiLevelType w:val="multilevel"/>
    <w:tmpl w:val="EA82325A"/>
    <w:lvl w:ilvl="0">
      <w:start w:val="2"/>
      <w:numFmt w:val="decimal"/>
      <w:lvlText w:val="%1."/>
      <w:lvlJc w:val="left"/>
      <w:pPr>
        <w:tabs>
          <w:tab w:val="num" w:pos="720"/>
        </w:tabs>
        <w:ind w:left="360" w:firstLine="0"/>
      </w:pPr>
      <w:rPr>
        <w:color w:val="000000"/>
        <w:position w:val="0"/>
        <w:sz w:val="24"/>
        <w:vertAlign w:val="baseline"/>
      </w:rPr>
    </w:lvl>
    <w:lvl w:ilvl="1">
      <w:start w:val="1"/>
      <w:numFmt w:val="decimal"/>
      <w:suff w:val="nothing"/>
      <w:lvlText w:val="%1.%2."/>
      <w:lvlJc w:val="left"/>
      <w:pPr>
        <w:ind w:left="0" w:firstLine="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1">
    <w:nsid w:val="07BD0F0D"/>
    <w:multiLevelType w:val="multilevel"/>
    <w:tmpl w:val="21A4E72C"/>
    <w:lvl w:ilvl="0">
      <w:start w:val="1"/>
      <w:numFmt w:val="bullet"/>
      <w:lvlText w:val=""/>
      <w:lvlJc w:val="left"/>
      <w:pPr>
        <w:ind w:left="2145" w:hanging="360"/>
      </w:pPr>
      <w:rPr>
        <w:rFonts w:ascii="Symbol" w:hAnsi="Symbol" w:cs="Symbol"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18DC545D"/>
    <w:multiLevelType w:val="multilevel"/>
    <w:tmpl w:val="9A0AFFC0"/>
    <w:lvl w:ilvl="0">
      <w:start w:val="1"/>
      <w:numFmt w:val="bullet"/>
      <w:lvlText w:val="·"/>
      <w:lvlJc w:val="left"/>
      <w:pPr>
        <w:tabs>
          <w:tab w:val="num" w:pos="720"/>
        </w:tabs>
        <w:ind w:left="360" w:firstLine="0"/>
      </w:pPr>
      <w:rPr>
        <w:rFonts w:ascii="Lucida Grande" w:hAnsi="Lucida Grande" w:cs="Lucida Grande" w:hint="default"/>
        <w:color w:val="000000"/>
        <w:position w:val="0"/>
        <w:sz w:val="24"/>
        <w:vertAlign w:val="baseline"/>
      </w:rPr>
    </w:lvl>
    <w:lvl w:ilvl="1">
      <w:start w:val="1"/>
      <w:numFmt w:val="bullet"/>
      <w:lvlText w:val="·"/>
      <w:lvlJc w:val="left"/>
      <w:pPr>
        <w:tabs>
          <w:tab w:val="num" w:pos="432"/>
        </w:tabs>
        <w:ind w:left="432" w:firstLine="360"/>
      </w:pPr>
      <w:rPr>
        <w:rFonts w:ascii="Lucida Grande" w:hAnsi="Lucida Grande" w:cs="Lucida Grande" w:hint="default"/>
        <w:color w:val="000000"/>
        <w:position w:val="0"/>
        <w:sz w:val="24"/>
        <w:vertAlign w:val="baseline"/>
      </w:rPr>
    </w:lvl>
    <w:lvl w:ilvl="2">
      <w:start w:val="1"/>
      <w:numFmt w:val="decimal"/>
      <w:lvlText w:val="·.%3."/>
      <w:lvlJc w:val="left"/>
      <w:pPr>
        <w:tabs>
          <w:tab w:val="num" w:pos="504"/>
        </w:tabs>
        <w:ind w:left="504" w:firstLine="720"/>
      </w:pPr>
      <w:rPr>
        <w:color w:val="000000"/>
        <w:position w:val="0"/>
        <w:sz w:val="24"/>
        <w:vertAlign w:val="baseline"/>
      </w:rPr>
    </w:lvl>
    <w:lvl w:ilvl="3">
      <w:start w:val="1"/>
      <w:numFmt w:val="decimal"/>
      <w:lvlText w:val="·.%3.%4."/>
      <w:lvlJc w:val="left"/>
      <w:pPr>
        <w:tabs>
          <w:tab w:val="num" w:pos="648"/>
        </w:tabs>
        <w:ind w:left="648" w:firstLine="1080"/>
      </w:pPr>
      <w:rPr>
        <w:color w:val="000000"/>
        <w:position w:val="0"/>
        <w:sz w:val="24"/>
        <w:vertAlign w:val="baseline"/>
      </w:rPr>
    </w:lvl>
    <w:lvl w:ilvl="4">
      <w:start w:val="1"/>
      <w:numFmt w:val="decimal"/>
      <w:lvlText w:val="·.%3.%4.%5."/>
      <w:lvlJc w:val="left"/>
      <w:pPr>
        <w:tabs>
          <w:tab w:val="num" w:pos="792"/>
        </w:tabs>
        <w:ind w:left="792" w:firstLine="1440"/>
      </w:pPr>
      <w:rPr>
        <w:color w:val="000000"/>
        <w:position w:val="0"/>
        <w:sz w:val="24"/>
        <w:vertAlign w:val="baseline"/>
      </w:rPr>
    </w:lvl>
    <w:lvl w:ilvl="5">
      <w:start w:val="1"/>
      <w:numFmt w:val="decimal"/>
      <w:lvlText w:val="·.%3.%4.%5.%6."/>
      <w:lvlJc w:val="left"/>
      <w:pPr>
        <w:tabs>
          <w:tab w:val="num" w:pos="936"/>
        </w:tabs>
        <w:ind w:left="936" w:firstLine="1800"/>
      </w:pPr>
      <w:rPr>
        <w:color w:val="000000"/>
        <w:position w:val="0"/>
        <w:sz w:val="24"/>
        <w:vertAlign w:val="baseline"/>
      </w:rPr>
    </w:lvl>
    <w:lvl w:ilvl="6">
      <w:start w:val="1"/>
      <w:numFmt w:val="decimal"/>
      <w:lvlText w:val="·.%3.%4.%5.%6.%7."/>
      <w:lvlJc w:val="left"/>
      <w:pPr>
        <w:tabs>
          <w:tab w:val="num" w:pos="1080"/>
        </w:tabs>
        <w:ind w:left="1080" w:firstLine="2160"/>
      </w:pPr>
      <w:rPr>
        <w:color w:val="000000"/>
        <w:position w:val="0"/>
        <w:sz w:val="24"/>
        <w:vertAlign w:val="baseline"/>
      </w:rPr>
    </w:lvl>
    <w:lvl w:ilvl="7">
      <w:start w:val="1"/>
      <w:numFmt w:val="decimal"/>
      <w:lvlText w:val="·.%3.%4.%5.%6.%7.%8."/>
      <w:lvlJc w:val="left"/>
      <w:pPr>
        <w:tabs>
          <w:tab w:val="num" w:pos="1224"/>
        </w:tabs>
        <w:ind w:left="1224" w:firstLine="2520"/>
      </w:pPr>
      <w:rPr>
        <w:color w:val="000000"/>
        <w:position w:val="0"/>
        <w:sz w:val="24"/>
        <w:vertAlign w:val="baseline"/>
      </w:rPr>
    </w:lvl>
    <w:lvl w:ilvl="8">
      <w:start w:val="1"/>
      <w:numFmt w:val="decimal"/>
      <w:lvlText w:val="·.%3.%4.%5.%6.%7.%8.%9."/>
      <w:lvlJc w:val="left"/>
      <w:pPr>
        <w:tabs>
          <w:tab w:val="num" w:pos="1440"/>
        </w:tabs>
        <w:ind w:left="1440" w:firstLine="2880"/>
      </w:pPr>
      <w:rPr>
        <w:color w:val="000000"/>
        <w:position w:val="0"/>
        <w:sz w:val="24"/>
        <w:vertAlign w:val="baseline"/>
      </w:rPr>
    </w:lvl>
  </w:abstractNum>
  <w:abstractNum w:abstractNumId="3">
    <w:nsid w:val="1A9C06E1"/>
    <w:multiLevelType w:val="multilevel"/>
    <w:tmpl w:val="4F8E531E"/>
    <w:lvl w:ilvl="0">
      <w:start w:val="1"/>
      <w:numFmt w:val="bullet"/>
      <w:lvlText w:val=""/>
      <w:lvlJc w:val="left"/>
      <w:pPr>
        <w:ind w:left="2130"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nsid w:val="1C8F4E8E"/>
    <w:multiLevelType w:val="multilevel"/>
    <w:tmpl w:val="81E80012"/>
    <w:lvl w:ilvl="0">
      <w:start w:val="1"/>
      <w:numFmt w:val="decimal"/>
      <w:lvlText w:val="%1."/>
      <w:lvlJc w:val="left"/>
      <w:pPr>
        <w:tabs>
          <w:tab w:val="num" w:pos="720"/>
        </w:tabs>
        <w:ind w:left="360" w:firstLine="0"/>
      </w:pPr>
      <w:rPr>
        <w:color w:val="000000"/>
        <w:position w:val="0"/>
        <w:sz w:val="24"/>
        <w:vertAlign w:val="baseline"/>
      </w:rPr>
    </w:lvl>
    <w:lvl w:ilvl="1">
      <w:start w:val="1"/>
      <w:numFmt w:val="decimal"/>
      <w:lvlText w:val="%1.%2."/>
      <w:lvlJc w:val="left"/>
      <w:pPr>
        <w:tabs>
          <w:tab w:val="num" w:pos="432"/>
        </w:tabs>
        <w:ind w:left="432" w:firstLine="36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5">
    <w:nsid w:val="200513D7"/>
    <w:multiLevelType w:val="multilevel"/>
    <w:tmpl w:val="9A3A23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C660EAC"/>
    <w:multiLevelType w:val="multilevel"/>
    <w:tmpl w:val="3560149C"/>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7">
    <w:nsid w:val="5F4A66F1"/>
    <w:multiLevelType w:val="multilevel"/>
    <w:tmpl w:val="02ACDF1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8">
    <w:nsid w:val="7FE25F10"/>
    <w:multiLevelType w:val="multilevel"/>
    <w:tmpl w:val="5E7AF7DE"/>
    <w:lvl w:ilvl="0">
      <w:start w:val="1"/>
      <w:numFmt w:val="bullet"/>
      <w:lvlText w:val="-"/>
      <w:lvlJc w:val="left"/>
      <w:pPr>
        <w:ind w:left="780" w:hanging="360"/>
      </w:pPr>
      <w:rPr>
        <w:rFonts w:ascii="Times New Roman"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4"/>
  </w:num>
  <w:num w:numId="2">
    <w:abstractNumId w:val="0"/>
  </w:num>
  <w:num w:numId="3">
    <w:abstractNumId w:val="2"/>
  </w:num>
  <w:num w:numId="4">
    <w:abstractNumId w:val="8"/>
  </w:num>
  <w:num w:numId="5">
    <w:abstractNumId w:val="7"/>
  </w:num>
  <w:num w:numId="6">
    <w:abstractNumId w:val="6"/>
  </w:num>
  <w:num w:numId="7">
    <w:abstractNumId w:val="1"/>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characterSpacingControl w:val="doNotCompress"/>
  <w:compat>
    <w:useFELayout/>
  </w:compat>
  <w:rsids>
    <w:rsidRoot w:val="003B4EF9"/>
    <w:rsid w:val="003B4EF9"/>
    <w:rsid w:val="00B32DBB"/>
  </w:rsids>
  <m:mathPr>
    <m:mathFont m:val="Times New Roman"/>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B4EF9"/>
    <w:pPr>
      <w:widowControl w:val="0"/>
      <w:suppressAutoHyphens/>
    </w:pPr>
    <w:rPr>
      <w:rFonts w:ascii="Times New Roman" w:eastAsia="ヒラギノ角ゴ Pro W3" w:hAnsi="Times New Roman" w:cs="Times New Roman"/>
      <w:color w:val="000000"/>
      <w:lang w:eastAsia="zh-CN"/>
    </w:rPr>
  </w:style>
  <w:style w:type="paragraph" w:styleId="berschrift1">
    <w:name w:val="heading 1"/>
    <w:basedOn w:val="berschrift"/>
    <w:rsid w:val="003B4EF9"/>
    <w:pPr>
      <w:keepLines/>
      <w:spacing w:before="480"/>
      <w:outlineLvl w:val="0"/>
    </w:pPr>
    <w:rPr>
      <w:rFonts w:ascii="Lucida Grande" w:eastAsia="ヒラギノ角ゴ Pro W3" w:hAnsi="Lucida Grande" w:cs="Lucida Grande"/>
      <w:b/>
      <w:color w:val="234D7F"/>
      <w:sz w:val="32"/>
      <w:lang w:val="en-US"/>
    </w:rPr>
  </w:style>
  <w:style w:type="paragraph" w:styleId="berschrift2">
    <w:name w:val="heading 2"/>
    <w:basedOn w:val="berschrift"/>
    <w:rsid w:val="003B4EF9"/>
    <w:pPr>
      <w:keepLines/>
      <w:spacing w:before="480"/>
      <w:outlineLvl w:val="1"/>
    </w:pPr>
    <w:rPr>
      <w:rFonts w:ascii="Lucida Grande" w:eastAsia="ヒラギノ角ゴ Pro W3" w:hAnsi="Lucida Grande" w:cs="Lucida Grande"/>
      <w:b/>
      <w:color w:val="234D7F"/>
      <w:lang w:val="en-US"/>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WW8Num1z0">
    <w:name w:val="WW8Num1z0"/>
    <w:rsid w:val="003B4EF9"/>
    <w:rPr>
      <w:color w:val="000000"/>
      <w:position w:val="0"/>
      <w:sz w:val="24"/>
      <w:vertAlign w:val="baseline"/>
    </w:rPr>
  </w:style>
  <w:style w:type="character" w:customStyle="1" w:styleId="WW8Num2z0">
    <w:name w:val="WW8Num2z0"/>
    <w:rsid w:val="003B4EF9"/>
    <w:rPr>
      <w:color w:val="000000"/>
      <w:position w:val="0"/>
      <w:sz w:val="24"/>
      <w:vertAlign w:val="baseline"/>
      <w:lang w:val="de-DE"/>
    </w:rPr>
  </w:style>
  <w:style w:type="character" w:customStyle="1" w:styleId="WW8Num3z0">
    <w:name w:val="WW8Num3z0"/>
    <w:rsid w:val="003B4EF9"/>
    <w:rPr>
      <w:rFonts w:ascii="Lucida Grande" w:eastAsia="ヒラギノ角ゴ Pro W3" w:hAnsi="Lucida Grande" w:cs="Symbol"/>
      <w:color w:val="000000"/>
      <w:position w:val="0"/>
      <w:sz w:val="24"/>
      <w:vertAlign w:val="baseline"/>
    </w:rPr>
  </w:style>
  <w:style w:type="character" w:customStyle="1" w:styleId="WW8Num3z2">
    <w:name w:val="WW8Num3z2"/>
    <w:rsid w:val="003B4EF9"/>
    <w:rPr>
      <w:color w:val="000000"/>
      <w:position w:val="0"/>
      <w:sz w:val="24"/>
      <w:vertAlign w:val="baseline"/>
    </w:rPr>
  </w:style>
  <w:style w:type="character" w:customStyle="1" w:styleId="WW8Num4z0">
    <w:name w:val="WW8Num4z0"/>
    <w:rsid w:val="003B4EF9"/>
    <w:rPr>
      <w:rFonts w:ascii="Lucida Grande" w:eastAsia="ヒラギノ角ゴ Pro W3" w:hAnsi="Lucida Grande" w:cs="Symbol"/>
      <w:color w:val="000000"/>
      <w:position w:val="0"/>
      <w:sz w:val="24"/>
      <w:vertAlign w:val="baseline"/>
    </w:rPr>
  </w:style>
  <w:style w:type="character" w:customStyle="1" w:styleId="WW8Num4z2">
    <w:name w:val="WW8Num4z2"/>
    <w:rsid w:val="003B4EF9"/>
    <w:rPr>
      <w:color w:val="000000"/>
      <w:position w:val="0"/>
      <w:sz w:val="24"/>
      <w:vertAlign w:val="baseline"/>
    </w:rPr>
  </w:style>
  <w:style w:type="character" w:customStyle="1" w:styleId="WW8Num5z0">
    <w:name w:val="WW8Num5z0"/>
    <w:rsid w:val="003B4EF9"/>
  </w:style>
  <w:style w:type="character" w:customStyle="1" w:styleId="WW8Num5z1">
    <w:name w:val="WW8Num5z1"/>
    <w:rsid w:val="003B4EF9"/>
  </w:style>
  <w:style w:type="character" w:customStyle="1" w:styleId="WW8Num5z2">
    <w:name w:val="WW8Num5z2"/>
    <w:rsid w:val="003B4EF9"/>
  </w:style>
  <w:style w:type="character" w:customStyle="1" w:styleId="WW8Num5z3">
    <w:name w:val="WW8Num5z3"/>
    <w:rsid w:val="003B4EF9"/>
  </w:style>
  <w:style w:type="character" w:customStyle="1" w:styleId="WW8Num5z4">
    <w:name w:val="WW8Num5z4"/>
    <w:rsid w:val="003B4EF9"/>
  </w:style>
  <w:style w:type="character" w:customStyle="1" w:styleId="WW8Num5z5">
    <w:name w:val="WW8Num5z5"/>
    <w:rsid w:val="003B4EF9"/>
  </w:style>
  <w:style w:type="character" w:customStyle="1" w:styleId="WW8Num5z6">
    <w:name w:val="WW8Num5z6"/>
    <w:rsid w:val="003B4EF9"/>
  </w:style>
  <w:style w:type="character" w:customStyle="1" w:styleId="WW8Num5z7">
    <w:name w:val="WW8Num5z7"/>
    <w:rsid w:val="003B4EF9"/>
  </w:style>
  <w:style w:type="character" w:customStyle="1" w:styleId="WW8Num5z8">
    <w:name w:val="WW8Num5z8"/>
    <w:rsid w:val="003B4EF9"/>
  </w:style>
  <w:style w:type="character" w:customStyle="1" w:styleId="Absatz-Standardschriftart1">
    <w:name w:val="Absatz-Standardschriftart1"/>
    <w:rsid w:val="003B4EF9"/>
  </w:style>
  <w:style w:type="character" w:customStyle="1" w:styleId="KopfzeileZchn">
    <w:name w:val="Kopfzeile Zchn"/>
    <w:rsid w:val="003B4EF9"/>
    <w:rPr>
      <w:rFonts w:eastAsia="ヒラギノ角ゴ Pro W3"/>
      <w:color w:val="000000"/>
      <w:sz w:val="24"/>
      <w:szCs w:val="24"/>
      <w:lang w:val="de-DE"/>
    </w:rPr>
  </w:style>
  <w:style w:type="character" w:customStyle="1" w:styleId="FuzeileZchn">
    <w:name w:val="Fußzeile Zchn"/>
    <w:rsid w:val="003B4EF9"/>
    <w:rPr>
      <w:rFonts w:eastAsia="ヒラギノ角ゴ Pro W3"/>
      <w:color w:val="000000"/>
      <w:sz w:val="24"/>
      <w:szCs w:val="24"/>
      <w:lang w:val="de-DE"/>
    </w:rPr>
  </w:style>
  <w:style w:type="character" w:customStyle="1" w:styleId="Internetlink">
    <w:name w:val="Internetlink"/>
    <w:rsid w:val="003B4EF9"/>
    <w:rPr>
      <w:color w:val="000080"/>
      <w:u w:val="single"/>
      <w:lang w:val="uz-Cyrl-UZ" w:eastAsia="uz-Cyrl-UZ" w:bidi="uz-Cyrl-UZ"/>
    </w:rPr>
  </w:style>
  <w:style w:type="character" w:customStyle="1" w:styleId="DokumentstrukturZchn">
    <w:name w:val="Dokumentstruktur Zchn"/>
    <w:rsid w:val="003B4EF9"/>
    <w:rPr>
      <w:rFonts w:ascii="Tahoma" w:eastAsia="ヒラギノ角ゴ Pro W3" w:hAnsi="Tahoma" w:cs="Tahoma"/>
      <w:color w:val="000000"/>
      <w:sz w:val="16"/>
      <w:szCs w:val="16"/>
      <w:lang w:val="de-DE" w:eastAsia="zh-CN"/>
    </w:rPr>
  </w:style>
  <w:style w:type="character" w:customStyle="1" w:styleId="ListLabel1">
    <w:name w:val="ListLabel 1"/>
    <w:rsid w:val="003B4EF9"/>
    <w:rPr>
      <w:color w:val="000000"/>
      <w:position w:val="0"/>
      <w:sz w:val="24"/>
      <w:vertAlign w:val="baseline"/>
    </w:rPr>
  </w:style>
  <w:style w:type="character" w:customStyle="1" w:styleId="ListLabel2">
    <w:name w:val="ListLabel 2"/>
    <w:rsid w:val="003B4EF9"/>
    <w:rPr>
      <w:color w:val="000000"/>
      <w:position w:val="0"/>
      <w:sz w:val="24"/>
      <w:vertAlign w:val="baseline"/>
      <w:lang w:val="de-DE"/>
    </w:rPr>
  </w:style>
  <w:style w:type="character" w:customStyle="1" w:styleId="ListLabel3">
    <w:name w:val="ListLabel 3"/>
    <w:rsid w:val="003B4EF9"/>
    <w:rPr>
      <w:rFonts w:cs="Tahoma"/>
      <w:color w:val="000000"/>
      <w:position w:val="0"/>
      <w:sz w:val="24"/>
      <w:vertAlign w:val="baseline"/>
    </w:rPr>
  </w:style>
  <w:style w:type="character" w:customStyle="1" w:styleId="ListLabel4">
    <w:name w:val="ListLabel 4"/>
    <w:rsid w:val="003B4EF9"/>
    <w:rPr>
      <w:rFonts w:eastAsia="ヒラギノ角ゴ Pro W3" w:cs="Times New Roman"/>
    </w:rPr>
  </w:style>
  <w:style w:type="character" w:customStyle="1" w:styleId="ListLabel5">
    <w:name w:val="ListLabel 5"/>
    <w:rsid w:val="003B4EF9"/>
    <w:rPr>
      <w:rFonts w:cs="Courier New"/>
    </w:rPr>
  </w:style>
  <w:style w:type="character" w:customStyle="1" w:styleId="ListLabel6">
    <w:name w:val="ListLabel 6"/>
    <w:rsid w:val="003B4EF9"/>
    <w:rPr>
      <w:color w:val="00000A"/>
    </w:rPr>
  </w:style>
  <w:style w:type="character" w:customStyle="1" w:styleId="Verzeichnissprung">
    <w:name w:val="Verzeichnissprung"/>
    <w:rsid w:val="003B4EF9"/>
  </w:style>
  <w:style w:type="paragraph" w:customStyle="1" w:styleId="berschrift">
    <w:name w:val="Überschrift"/>
    <w:basedOn w:val="Standard"/>
    <w:next w:val="Textkrper"/>
    <w:rsid w:val="003B4EF9"/>
    <w:pPr>
      <w:keepNext/>
      <w:spacing w:before="240" w:after="120"/>
    </w:pPr>
    <w:rPr>
      <w:rFonts w:ascii="Arial" w:eastAsia="Microsoft YaHei" w:hAnsi="Arial" w:cs="Mangal"/>
      <w:sz w:val="28"/>
      <w:szCs w:val="28"/>
    </w:rPr>
  </w:style>
  <w:style w:type="paragraph" w:styleId="Textkrper">
    <w:name w:val="Body Text"/>
    <w:basedOn w:val="Standard"/>
    <w:rsid w:val="003B4EF9"/>
    <w:pPr>
      <w:spacing w:after="120"/>
    </w:pPr>
  </w:style>
  <w:style w:type="paragraph" w:styleId="Liste">
    <w:name w:val="List"/>
    <w:basedOn w:val="Textkrper"/>
    <w:rsid w:val="003B4EF9"/>
    <w:rPr>
      <w:rFonts w:cs="Mangal"/>
    </w:rPr>
  </w:style>
  <w:style w:type="paragraph" w:styleId="Beschriftung">
    <w:name w:val="caption"/>
    <w:basedOn w:val="Standard"/>
    <w:rsid w:val="003B4EF9"/>
    <w:pPr>
      <w:suppressLineNumbers/>
      <w:spacing w:before="120" w:after="120"/>
    </w:pPr>
    <w:rPr>
      <w:rFonts w:cs="Mangal"/>
      <w:i/>
      <w:iCs/>
    </w:rPr>
  </w:style>
  <w:style w:type="paragraph" w:customStyle="1" w:styleId="Verzeichnis">
    <w:name w:val="Verzeichnis"/>
    <w:basedOn w:val="Standard"/>
    <w:rsid w:val="003B4EF9"/>
    <w:pPr>
      <w:suppressLineNumbers/>
    </w:pPr>
    <w:rPr>
      <w:rFonts w:cs="Mangal"/>
    </w:rPr>
  </w:style>
  <w:style w:type="paragraph" w:customStyle="1" w:styleId="Kopf-undFusszeilen">
    <w:name w:val="Kopf- und Fusszeilen"/>
    <w:rsid w:val="003B4EF9"/>
    <w:pPr>
      <w:tabs>
        <w:tab w:val="right" w:pos="9632"/>
      </w:tabs>
      <w:suppressAutoHyphens/>
    </w:pPr>
    <w:rPr>
      <w:rFonts w:ascii="Helvetica" w:eastAsia="ヒラギノ角ゴ Pro W3" w:hAnsi="Helvetica" w:cs="Helvetica"/>
      <w:color w:val="000000"/>
      <w:sz w:val="20"/>
      <w:szCs w:val="20"/>
      <w:lang w:eastAsia="zh-CN"/>
    </w:rPr>
  </w:style>
  <w:style w:type="paragraph" w:customStyle="1" w:styleId="Template">
    <w:name w:val="Template"/>
    <w:rsid w:val="003B4EF9"/>
    <w:pPr>
      <w:widowControl w:val="0"/>
      <w:suppressAutoHyphens/>
      <w:jc w:val="both"/>
    </w:pPr>
    <w:rPr>
      <w:rFonts w:ascii="Times New Roman Italic" w:eastAsia="ヒラギノ角ゴ Pro W3" w:hAnsi="Times New Roman Italic" w:cs="Times New Roman Italic"/>
      <w:color w:val="FF0000"/>
      <w:szCs w:val="20"/>
      <w:lang w:val="en-US" w:eastAsia="zh-CN"/>
    </w:rPr>
  </w:style>
  <w:style w:type="paragraph" w:customStyle="1" w:styleId="LiberationberschriftTop-Schlicht">
    <w:name w:val="Liberation Überschrift Top - Schlicht"/>
    <w:rsid w:val="003B4EF9"/>
    <w:pPr>
      <w:widowControl w:val="0"/>
      <w:suppressAutoHyphens/>
      <w:spacing w:before="283" w:after="283"/>
    </w:pPr>
    <w:rPr>
      <w:rFonts w:ascii="Times New Roman Bold" w:eastAsia="ヒラギノ角ゴ Pro W3" w:hAnsi="Times New Roman Bold" w:cs="Times New Roman Bold"/>
      <w:color w:val="000000"/>
      <w:sz w:val="40"/>
      <w:szCs w:val="20"/>
      <w:lang w:eastAsia="zh-CN"/>
    </w:rPr>
  </w:style>
  <w:style w:type="paragraph" w:customStyle="1" w:styleId="LiberationText-Schlicht">
    <w:name w:val="Liberation Text - Schlicht"/>
    <w:rsid w:val="003B4EF9"/>
    <w:pPr>
      <w:widowControl w:val="0"/>
      <w:suppressAutoHyphens/>
    </w:pPr>
    <w:rPr>
      <w:rFonts w:ascii="Times New Roman" w:eastAsia="ヒラギノ角ゴ Pro W3" w:hAnsi="Times New Roman" w:cs="Times New Roman"/>
      <w:color w:val="000000"/>
      <w:szCs w:val="20"/>
      <w:lang w:eastAsia="zh-CN"/>
    </w:rPr>
  </w:style>
  <w:style w:type="paragraph" w:customStyle="1" w:styleId="Liberationberschrift3-Schlicht">
    <w:name w:val="Liberation Überschrift 3* - Schlicht"/>
    <w:rsid w:val="003B4EF9"/>
    <w:pPr>
      <w:keepNext/>
      <w:widowControl w:val="0"/>
      <w:suppressAutoHyphens/>
      <w:spacing w:before="240" w:after="120"/>
    </w:pPr>
    <w:rPr>
      <w:rFonts w:ascii="Times New Roman Bold" w:eastAsia="ヒラギノ角ゴ Pro W3" w:hAnsi="Times New Roman Bold" w:cs="Times New Roman Bold"/>
      <w:color w:val="000000"/>
      <w:szCs w:val="20"/>
      <w:lang w:eastAsia="zh-CN"/>
    </w:rPr>
  </w:style>
  <w:style w:type="paragraph" w:customStyle="1" w:styleId="Tabellenraster1">
    <w:name w:val="Tabellenraster1"/>
    <w:rsid w:val="003B4EF9"/>
    <w:pPr>
      <w:suppressAutoHyphens/>
    </w:pPr>
    <w:rPr>
      <w:rFonts w:ascii="Lucida Grande" w:eastAsia="ヒラギノ角ゴ Pro W3" w:hAnsi="Lucida Grande" w:cs="Lucida Grande"/>
      <w:color w:val="000000"/>
      <w:sz w:val="22"/>
      <w:szCs w:val="20"/>
      <w:lang w:eastAsia="zh-CN"/>
    </w:rPr>
  </w:style>
  <w:style w:type="paragraph" w:customStyle="1" w:styleId="FreieForm">
    <w:name w:val="Freie Form"/>
    <w:rsid w:val="003B4EF9"/>
    <w:pPr>
      <w:suppressAutoHyphens/>
    </w:pPr>
    <w:rPr>
      <w:rFonts w:ascii="Helvetica" w:eastAsia="ヒラギノ角ゴ Pro W3" w:hAnsi="Helvetica" w:cs="Helvetica"/>
      <w:color w:val="000000"/>
      <w:szCs w:val="20"/>
      <w:lang w:eastAsia="zh-CN"/>
    </w:rPr>
  </w:style>
  <w:style w:type="paragraph" w:customStyle="1" w:styleId="Inhaltsverzeichnisberschrift">
    <w:name w:val="Inhaltsverzeichnis Überschrift"/>
    <w:basedOn w:val="berschrift"/>
    <w:rsid w:val="003B4EF9"/>
    <w:pPr>
      <w:keepLines/>
      <w:widowControl/>
      <w:spacing w:before="480" w:line="276" w:lineRule="auto"/>
    </w:pPr>
    <w:rPr>
      <w:rFonts w:ascii="Lucida Grande" w:eastAsia="ヒラギノ角ゴ Pro W3" w:hAnsi="Lucida Grande" w:cs="Lucida Grande"/>
      <w:b/>
      <w:color w:val="234D7F"/>
    </w:rPr>
  </w:style>
  <w:style w:type="paragraph" w:customStyle="1" w:styleId="Inhaltsverzeichnis1">
    <w:name w:val="Inhaltsverzeichnis 1"/>
    <w:basedOn w:val="Verzeichnis"/>
    <w:rsid w:val="003B4EF9"/>
    <w:pPr>
      <w:widowControl/>
      <w:tabs>
        <w:tab w:val="right" w:leader="dot" w:pos="9638"/>
      </w:tabs>
      <w:spacing w:before="240" w:after="100"/>
      <w:ind w:left="709"/>
    </w:pPr>
    <w:rPr>
      <w:rFonts w:ascii="Helvetica" w:hAnsi="Helvetica" w:cs="Helvetica"/>
      <w:b/>
      <w:i/>
    </w:rPr>
  </w:style>
  <w:style w:type="paragraph" w:customStyle="1" w:styleId="Inhaltsverzeichnis2">
    <w:name w:val="Inhaltsverzeichnis 2"/>
    <w:basedOn w:val="Verzeichnis"/>
    <w:rsid w:val="003B4EF9"/>
    <w:pPr>
      <w:tabs>
        <w:tab w:val="right" w:leader="dot" w:pos="9355"/>
      </w:tabs>
      <w:spacing w:after="100"/>
      <w:ind w:left="283"/>
    </w:pPr>
  </w:style>
  <w:style w:type="paragraph" w:customStyle="1" w:styleId="Inhaltsverzeichnis3">
    <w:name w:val="Inhaltsverzeichnis 3"/>
    <w:basedOn w:val="Verzeichnis"/>
    <w:rsid w:val="003B4EF9"/>
    <w:pPr>
      <w:widowControl/>
      <w:tabs>
        <w:tab w:val="right" w:leader="dot" w:pos="9072"/>
      </w:tabs>
      <w:spacing w:before="240" w:after="60"/>
      <w:ind w:left="566"/>
    </w:pPr>
    <w:rPr>
      <w:rFonts w:ascii="Helvetica" w:hAnsi="Helvetica" w:cs="Helvetica"/>
      <w:b/>
      <w:sz w:val="28"/>
    </w:rPr>
  </w:style>
  <w:style w:type="paragraph" w:customStyle="1" w:styleId="Inhaltsverzeichnis4">
    <w:name w:val="Inhaltsverzeichnis 4"/>
    <w:basedOn w:val="Verzeichnis"/>
    <w:rsid w:val="003B4EF9"/>
    <w:pPr>
      <w:tabs>
        <w:tab w:val="right" w:leader="dot" w:pos="8789"/>
      </w:tabs>
      <w:ind w:left="849"/>
    </w:pPr>
  </w:style>
  <w:style w:type="paragraph" w:customStyle="1" w:styleId="Inhaltsverzeichnis5">
    <w:name w:val="Inhaltsverzeichnis 5"/>
    <w:basedOn w:val="Verzeichnis"/>
    <w:rsid w:val="003B4EF9"/>
    <w:pPr>
      <w:widowControl/>
      <w:tabs>
        <w:tab w:val="right" w:leader="dot" w:pos="8506"/>
      </w:tabs>
      <w:spacing w:before="240" w:after="60"/>
      <w:ind w:left="1132"/>
    </w:pPr>
    <w:rPr>
      <w:rFonts w:ascii="Helvetica" w:hAnsi="Helvetica" w:cs="Helvetica"/>
      <w:b/>
      <w:sz w:val="36"/>
    </w:rPr>
  </w:style>
  <w:style w:type="paragraph" w:customStyle="1" w:styleId="Titel1">
    <w:name w:val="Titel1"/>
    <w:rsid w:val="003B4EF9"/>
    <w:pPr>
      <w:keepNext/>
      <w:suppressAutoHyphens/>
    </w:pPr>
    <w:rPr>
      <w:rFonts w:ascii="Helvetica" w:eastAsia="ヒラギノ角ゴ Pro W3" w:hAnsi="Helvetica" w:cs="Helvetica"/>
      <w:b/>
      <w:color w:val="000000"/>
      <w:sz w:val="56"/>
      <w:szCs w:val="20"/>
      <w:lang w:eastAsia="zh-CN"/>
    </w:rPr>
  </w:style>
  <w:style w:type="paragraph" w:customStyle="1" w:styleId="Text">
    <w:name w:val="Text"/>
    <w:basedOn w:val="Beschriftung"/>
    <w:rsid w:val="003B4EF9"/>
    <w:pPr>
      <w:widowControl/>
    </w:pPr>
    <w:rPr>
      <w:rFonts w:ascii="Helvetica" w:hAnsi="Helvetica" w:cs="Helvetica"/>
    </w:rPr>
  </w:style>
  <w:style w:type="paragraph" w:customStyle="1" w:styleId="berschrift41">
    <w:name w:val="Überschrift 41"/>
    <w:rsid w:val="003B4EF9"/>
    <w:pPr>
      <w:keepNext/>
      <w:suppressAutoHyphens/>
    </w:pPr>
    <w:rPr>
      <w:rFonts w:ascii="Helvetica" w:eastAsia="ヒラギノ角ゴ Pro W3" w:hAnsi="Helvetica" w:cs="Helvetica"/>
      <w:b/>
      <w:color w:val="000000"/>
      <w:szCs w:val="20"/>
      <w:lang w:eastAsia="zh-CN"/>
    </w:rPr>
  </w:style>
  <w:style w:type="paragraph" w:customStyle="1" w:styleId="berschrift31">
    <w:name w:val="Überschrift 31"/>
    <w:rsid w:val="003B4EF9"/>
    <w:pPr>
      <w:keepNext/>
      <w:suppressAutoHyphens/>
    </w:pPr>
    <w:rPr>
      <w:rFonts w:ascii="Helvetica" w:eastAsia="ヒラギノ角ゴ Pro W3" w:hAnsi="Helvetica" w:cs="Helvetica"/>
      <w:b/>
      <w:color w:val="000000"/>
      <w:szCs w:val="20"/>
      <w:lang w:eastAsia="zh-CN"/>
    </w:rPr>
  </w:style>
  <w:style w:type="paragraph" w:customStyle="1" w:styleId="berschrift91">
    <w:name w:val="Überschrift 91"/>
    <w:rsid w:val="003B4EF9"/>
    <w:pPr>
      <w:keepNext/>
      <w:suppressAutoHyphens/>
    </w:pPr>
    <w:rPr>
      <w:rFonts w:ascii="Helvetica" w:eastAsia="ヒラギノ角ゴ Pro W3" w:hAnsi="Helvetica" w:cs="Helvetica"/>
      <w:b/>
      <w:color w:val="000000"/>
      <w:szCs w:val="20"/>
      <w:lang w:eastAsia="zh-CN"/>
    </w:rPr>
  </w:style>
  <w:style w:type="paragraph" w:customStyle="1" w:styleId="berschrift81">
    <w:name w:val="Überschrift 81"/>
    <w:rsid w:val="003B4EF9"/>
    <w:pPr>
      <w:keepNext/>
      <w:suppressAutoHyphens/>
    </w:pPr>
    <w:rPr>
      <w:rFonts w:ascii="Helvetica" w:eastAsia="ヒラギノ角ゴ Pro W3" w:hAnsi="Helvetica" w:cs="Helvetica"/>
      <w:b/>
      <w:color w:val="000000"/>
      <w:szCs w:val="20"/>
      <w:lang w:eastAsia="zh-CN"/>
    </w:rPr>
  </w:style>
  <w:style w:type="paragraph" w:customStyle="1" w:styleId="berschrift21">
    <w:name w:val="Überschrift 21"/>
    <w:rsid w:val="003B4EF9"/>
    <w:pPr>
      <w:keepNext/>
      <w:suppressAutoHyphens/>
    </w:pPr>
    <w:rPr>
      <w:rFonts w:ascii="Helvetica" w:eastAsia="ヒラギノ角ゴ Pro W3" w:hAnsi="Helvetica" w:cs="Helvetica"/>
      <w:b/>
      <w:color w:val="000000"/>
      <w:szCs w:val="20"/>
      <w:lang w:eastAsia="zh-CN"/>
    </w:rPr>
  </w:style>
  <w:style w:type="paragraph" w:customStyle="1" w:styleId="berschrift61">
    <w:name w:val="Überschrift 61"/>
    <w:rsid w:val="003B4EF9"/>
    <w:pPr>
      <w:keepNext/>
      <w:suppressAutoHyphens/>
    </w:pPr>
    <w:rPr>
      <w:rFonts w:ascii="Helvetica" w:eastAsia="ヒラギノ角ゴ Pro W3" w:hAnsi="Helvetica" w:cs="Helvetica"/>
      <w:b/>
      <w:color w:val="000000"/>
      <w:szCs w:val="20"/>
      <w:lang w:eastAsia="zh-CN"/>
    </w:rPr>
  </w:style>
  <w:style w:type="paragraph" w:customStyle="1" w:styleId="berschrift71">
    <w:name w:val="Überschrift 71"/>
    <w:rsid w:val="003B4EF9"/>
    <w:pPr>
      <w:keepNext/>
      <w:suppressAutoHyphens/>
    </w:pPr>
    <w:rPr>
      <w:rFonts w:ascii="Helvetica" w:eastAsia="ヒラギノ角ゴ Pro W3" w:hAnsi="Helvetica" w:cs="Helvetica"/>
      <w:b/>
      <w:color w:val="000000"/>
      <w:szCs w:val="20"/>
      <w:lang w:eastAsia="zh-CN"/>
    </w:rPr>
  </w:style>
  <w:style w:type="paragraph" w:customStyle="1" w:styleId="berschrift51">
    <w:name w:val="Überschrift 51"/>
    <w:rsid w:val="003B4EF9"/>
    <w:pPr>
      <w:keepNext/>
      <w:suppressAutoHyphens/>
    </w:pPr>
    <w:rPr>
      <w:rFonts w:ascii="Helvetica" w:eastAsia="ヒラギノ角ゴ Pro W3" w:hAnsi="Helvetica" w:cs="Helvetica"/>
      <w:b/>
      <w:color w:val="000000"/>
      <w:szCs w:val="20"/>
      <w:lang w:eastAsia="zh-CN"/>
    </w:rPr>
  </w:style>
  <w:style w:type="paragraph" w:customStyle="1" w:styleId="berschrift11">
    <w:name w:val="Überschrift 11"/>
    <w:rsid w:val="003B4EF9"/>
    <w:pPr>
      <w:keepNext/>
      <w:suppressAutoHyphens/>
    </w:pPr>
    <w:rPr>
      <w:rFonts w:ascii="Helvetica" w:eastAsia="ヒラギノ角ゴ Pro W3" w:hAnsi="Helvetica" w:cs="Helvetica"/>
      <w:b/>
      <w:color w:val="000000"/>
      <w:sz w:val="36"/>
      <w:szCs w:val="20"/>
      <w:lang w:eastAsia="zh-CN"/>
    </w:rPr>
  </w:style>
  <w:style w:type="paragraph" w:styleId="Listenabsatz">
    <w:name w:val="List Paragraph"/>
    <w:rsid w:val="003B4EF9"/>
    <w:pPr>
      <w:widowControl w:val="0"/>
      <w:suppressAutoHyphens/>
      <w:ind w:left="720"/>
    </w:pPr>
    <w:rPr>
      <w:rFonts w:ascii="Times New Roman" w:eastAsia="ヒラギノ角ゴ Pro W3" w:hAnsi="Times New Roman" w:cs="Times New Roman"/>
      <w:color w:val="000000"/>
      <w:szCs w:val="20"/>
      <w:lang w:eastAsia="zh-CN"/>
    </w:rPr>
  </w:style>
  <w:style w:type="paragraph" w:styleId="Kopfzeile">
    <w:name w:val="header"/>
    <w:basedOn w:val="Standard"/>
    <w:rsid w:val="003B4EF9"/>
    <w:pPr>
      <w:tabs>
        <w:tab w:val="center" w:pos="4536"/>
        <w:tab w:val="right" w:pos="9072"/>
      </w:tabs>
    </w:pPr>
  </w:style>
  <w:style w:type="paragraph" w:styleId="Fuzeile">
    <w:name w:val="footer"/>
    <w:basedOn w:val="Standard"/>
    <w:rsid w:val="003B4EF9"/>
    <w:pPr>
      <w:tabs>
        <w:tab w:val="center" w:pos="4536"/>
        <w:tab w:val="right" w:pos="9072"/>
      </w:tabs>
    </w:pPr>
  </w:style>
  <w:style w:type="paragraph" w:customStyle="1" w:styleId="TabellenInhalt">
    <w:name w:val="Tabellen Inhalt"/>
    <w:basedOn w:val="Standard"/>
    <w:rsid w:val="003B4EF9"/>
    <w:pPr>
      <w:suppressLineNumbers/>
    </w:pPr>
  </w:style>
  <w:style w:type="paragraph" w:customStyle="1" w:styleId="Tabellenberschrift">
    <w:name w:val="Tabellen Überschrift"/>
    <w:basedOn w:val="TabellenInhalt"/>
    <w:rsid w:val="003B4EF9"/>
    <w:pPr>
      <w:jc w:val="center"/>
    </w:pPr>
    <w:rPr>
      <w:b/>
      <w:bCs/>
    </w:rPr>
  </w:style>
  <w:style w:type="paragraph" w:customStyle="1" w:styleId="Inhaltsverzeichnis6">
    <w:name w:val="Inhaltsverzeichnis 6"/>
    <w:basedOn w:val="Verzeichnis"/>
    <w:rsid w:val="003B4EF9"/>
    <w:pPr>
      <w:tabs>
        <w:tab w:val="right" w:leader="dot" w:pos="8223"/>
      </w:tabs>
      <w:ind w:left="1415"/>
    </w:pPr>
  </w:style>
  <w:style w:type="paragraph" w:customStyle="1" w:styleId="Inhaltsverzeichnis7">
    <w:name w:val="Inhaltsverzeichnis 7"/>
    <w:basedOn w:val="Verzeichnis"/>
    <w:rsid w:val="003B4EF9"/>
    <w:pPr>
      <w:tabs>
        <w:tab w:val="right" w:leader="dot" w:pos="7940"/>
      </w:tabs>
      <w:ind w:left="1698"/>
    </w:pPr>
  </w:style>
  <w:style w:type="paragraph" w:customStyle="1" w:styleId="Inhaltsverzeichnis8">
    <w:name w:val="Inhaltsverzeichnis 8"/>
    <w:basedOn w:val="Verzeichnis"/>
    <w:rsid w:val="003B4EF9"/>
    <w:pPr>
      <w:tabs>
        <w:tab w:val="right" w:leader="dot" w:pos="7657"/>
      </w:tabs>
      <w:ind w:left="1981"/>
    </w:pPr>
  </w:style>
  <w:style w:type="paragraph" w:customStyle="1" w:styleId="Inhaltsverzeichnis9">
    <w:name w:val="Inhaltsverzeichnis 9"/>
    <w:basedOn w:val="Verzeichnis"/>
    <w:rsid w:val="003B4EF9"/>
    <w:pPr>
      <w:tabs>
        <w:tab w:val="right" w:leader="dot" w:pos="7374"/>
      </w:tabs>
      <w:ind w:left="2264"/>
    </w:pPr>
  </w:style>
  <w:style w:type="paragraph" w:customStyle="1" w:styleId="Inhaltsverzeichnis10">
    <w:name w:val="Inhaltsverzeichnis 10"/>
    <w:basedOn w:val="Verzeichnis"/>
    <w:rsid w:val="003B4EF9"/>
    <w:pPr>
      <w:tabs>
        <w:tab w:val="right" w:leader="dot" w:pos="7091"/>
      </w:tabs>
      <w:ind w:left="2547"/>
    </w:pPr>
  </w:style>
  <w:style w:type="paragraph" w:styleId="Dokumentstruktur">
    <w:name w:val="Document Map"/>
    <w:basedOn w:val="Standard"/>
    <w:rsid w:val="003B4EF9"/>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3937</Words>
  <Characters>22443</Characters>
  <Application>Microsoft Macintosh Word</Application>
  <DocSecurity>0</DocSecurity>
  <Lines>187</Lines>
  <Paragraphs>44</Paragraphs>
  <ScaleCrop>false</ScaleCrop>
  <LinksUpToDate>false</LinksUpToDate>
  <CharactersWithSpaces>27561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Philipp</cp:lastModifiedBy>
  <cp:revision>3</cp:revision>
  <cp:lastPrinted>2013-11-26T10:12:00Z</cp:lastPrinted>
  <dcterms:created xsi:type="dcterms:W3CDTF">2013-12-09T18:32:00Z</dcterms:created>
  <dcterms:modified xsi:type="dcterms:W3CDTF">2013-12-10T11:21:00Z</dcterms:modified>
</cp:coreProperties>
</file>