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BÁO CÁO DỰ ÁN</w:t>
      </w:r>
    </w:p>
    <w:p>
      <w:pPr>
        <w:pStyle w:val="Heading1"/>
      </w:pPr>
      <w:r>
        <w:t xml:space="preserve">REAL-TIME SECURE MESSENGER</w:t>
      </w:r>
    </w:p>
    <w:p>
      <w:r>
        <w:t xml:space="preserve">Mã hóa đầu-cuối (E2EE) với Double Ratchet, WebSocket và Vault</w:t>
      </w:r>
    </w:p>
    <w:p>
      <w:r>
        <w:t xml:space="preserve"/>
      </w:r>
    </w:p>
    <w:p>
      <w:r>
        <w:t xml:space="preserve">Thông tin sinh viên: ........................................</w:t>
      </w:r>
    </w:p>
    <w:p>
      <w:r>
        <w:t xml:space="preserve">Lớp / Môn học: ...............................................</w:t>
      </w:r>
    </w:p>
    <w:p>
      <w:r>
        <w:t xml:space="preserve">Giảng viên: ...................................................</w:t>
      </w:r>
    </w:p>
    <w:p>
      <w:r>
        <w:t xml:space="preserve">Ngày nộp: .....................................................</w:t>
      </w:r>
    </w:p>
    <w:p>
      <w:r>
        <w:t xml:space="preserve"/>
      </w:r>
    </w:p>
    <w:p>
      <w:pPr>
        <w:pStyle w:val="Heading1"/>
      </w:pPr>
      <w:r>
        <w:t xml:space="preserve">Mục lục</w:t>
      </w:r>
    </w:p>
    <w:p>
      <w:r>
        <w:t xml:space="preserve">1. Giới thiệu</w:t>
      </w:r>
    </w:p>
    <w:p>
      <w:r>
        <w:t xml:space="preserve">2. Mục tiêu và phạm vi</w:t>
      </w:r>
    </w:p>
    <w:p>
      <w:r>
        <w:t xml:space="preserve">3. Công nghệ và thư viện sử dụng</w:t>
      </w:r>
    </w:p>
    <w:p>
      <w:r>
        <w:t xml:space="preserve">4. Kiến trúc tổng thể hệ thống</w:t>
      </w:r>
    </w:p>
    <w:p>
      <w:r>
        <w:t xml:space="preserve">5. LocalStorage và Vault</w:t>
      </w:r>
    </w:p>
    <w:p>
      <w:r>
        <w:t xml:space="preserve">6. Thuật toán và các loại khóa sử dụng</w:t>
      </w:r>
    </w:p>
    <w:p>
      <w:r>
        <w:t xml:space="preserve">7. Quy trình hoạt động chi tiết</w:t>
      </w:r>
    </w:p>
    <w:p>
      <w:r>
        <w:t xml:space="preserve">8. Cơ chế xử lý offline message</w:t>
      </w:r>
    </w:p>
    <w:p>
      <w:r>
        <w:t xml:space="preserve">9. Xử lý lỗi restore state (key_ops)</w:t>
      </w:r>
    </w:p>
    <w:p>
      <w:r>
        <w:t xml:space="preserve">10. Đánh giá bảo mật và rủi ro</w:t>
      </w:r>
    </w:p>
    <w:p>
      <w:r>
        <w:t xml:space="preserve">11. Kiểm thử và bảng test case</w:t>
      </w:r>
    </w:p>
    <w:p>
      <w:r>
        <w:t xml:space="preserve">12. Kết quả demo và đánh giá</w:t>
      </w:r>
    </w:p>
    <w:p>
      <w:r>
        <w:t xml:space="preserve">13. Hạn chế hiện tại</w:t>
      </w:r>
    </w:p>
    <w:p>
      <w:r>
        <w:t xml:space="preserve">14. Định hướng phát triển tương lai</w:t>
      </w:r>
    </w:p>
    <w:p>
      <w:r>
        <w:t xml:space="preserve">15. Kết luận</w:t>
      </w:r>
    </w:p>
    <w:p>
      <w:r>
        <w:t xml:space="preserve"/>
      </w:r>
    </w:p>
    <w:p>
      <w:pPr>
        <w:pStyle w:val="Heading1"/>
      </w:pPr>
      <w:r>
        <w:t xml:space="preserve">1. Giới thiệu</w:t>
      </w:r>
    </w:p>
    <w:p>
      <w:r>
        <w:t xml:space="preserve">Dự án Real-time Secure Messenger là hệ thống nhắn tin thời gian thực giữa hai người dùng với bảo mật đầu-cuối (E2EE). Server chỉ chuyển tiếp dữ liệu mã hóa và không thể giải mã nội dung. Dự án tích hợp các thành phần từ các bài trước: Password Manager (Vault), Double Ratchet, và WebSocket relay.</w:t>
      </w:r>
    </w:p>
    <w:p>
      <w:pPr>
        <w:pStyle w:val="Heading1"/>
      </w:pPr>
      <w:r>
        <w:t xml:space="preserve">2. Mục tiêu và phạm vi</w:t>
      </w:r>
    </w:p>
    <w:p>
      <w:r>
        <w:t xml:space="preserve">- Nhắn tin thời gian thực với độ trễ thấp.</w:t>
      </w:r>
    </w:p>
    <w:p>
      <w:r>
        <w:t xml:space="preserve">- Đảm bảo E2EE: server không biết nội dung.</w:t>
      </w:r>
    </w:p>
    <w:p>
      <w:r>
        <w:t xml:space="preserve">- Có cơ chế lưu tin nhắn khi người nhận offline và gửi lại khi online.</w:t>
      </w:r>
    </w:p>
    <w:p>
      <w:r>
        <w:t xml:space="preserve">- Lưu và khôi phục trạng thái Double Ratchet khi người dùng đăng nhập lại.</w:t>
      </w:r>
    </w:p>
    <w:p>
      <w:pPr>
        <w:pStyle w:val="Heading1"/>
      </w:pPr>
      <w:r>
        <w:t xml:space="preserve">3. Công nghệ và thư viện sử dụng</w:t>
      </w:r>
    </w:p>
    <w:p>
      <w:r>
        <w:t xml:space="preserve">- Node.js + ws: WebSocket server relay.</w:t>
      </w:r>
    </w:p>
    <w:p>
      <w:r>
        <w:t xml:space="preserve">- Vite: dev server cho giao diện.</w:t>
      </w:r>
    </w:p>
    <w:p>
      <w:r>
        <w:t xml:space="preserve">- WebCrypto API: ECDH/ECDSA, AES-GCM, HMAC, HKDF.</w:t>
      </w:r>
    </w:p>
    <w:p>
      <w:r>
        <w:t xml:space="preserve">- Password Manager (Project 1): mã hóa và lưu vault vào localStorage.</w:t>
      </w:r>
    </w:p>
    <w:p>
      <w:r>
        <w:t xml:space="preserve">- Double Ratchet (Project 2): mã hóa và cập nhật khóa theo từng message.</w:t>
      </w:r>
    </w:p>
    <w:p>
      <w:pPr>
        <w:pStyle w:val="Heading1"/>
      </w:pPr>
      <w:r>
        <w:t xml:space="preserve">4. Kiến trúc tổng thể hệ thống</w:t>
      </w:r>
    </w:p>
    <w:p>
      <w:r>
        <w:t xml:space="preserve">Hệ thống gồm 3 thành phần chính: Client UI, Client Crypto Engine, và Server Relay. Client thực hiện toàn bộ mã hóa/giải mã. Server chỉ xử lý đăng ký, ký chứng chỉ và chuyển tiếp ciphertext.</w:t>
      </w:r>
    </w:p>
    <w:p>
      <w:r>
        <w:t xml:space="preserve">Sơ đồ kiến trúc (text-based):</w:t>
      </w:r>
    </w:p>
    <w:p>
      <w:r>
        <w:rPr>
          <w:rFonts w:ascii="Consolas" w:hAnsi="Consolas"/>
        </w:rPr>
        <w:t xml:space="preserve">+---------------------+          WebSocket          +---------------------+</w:t>
      </w:r>
    </w:p>
    <w:p>
      <w:r>
        <w:rPr>
          <w:rFonts w:ascii="Consolas" w:hAnsi="Consolas"/>
        </w:rPr>
        <w:t xml:space="preserve">|  Client A (Giang)   | &lt;------------------------&gt; |   Server Relay      |</w:t>
      </w:r>
    </w:p>
    <w:p>
      <w:r>
        <w:rPr>
          <w:rFonts w:ascii="Consolas" w:hAnsi="Consolas"/>
        </w:rPr>
        <w:t xml:space="preserve">| - UI + Chat logic   |                            | - Cert cache        |</w:t>
      </w:r>
    </w:p>
    <w:p>
      <w:r>
        <w:rPr>
          <w:rFonts w:ascii="Consolas" w:hAnsi="Consolas"/>
        </w:rPr>
        <w:t xml:space="preserve">| - Double Ratchet    |                            | - Offline queue     |</w:t>
      </w:r>
    </w:p>
    <w:p>
      <w:r>
        <w:rPr>
          <w:rFonts w:ascii="Consolas" w:hAnsi="Consolas"/>
        </w:rPr>
        <w:t xml:space="preserve">| - Vault (local)     |                            | - No plaintext      |</w:t>
      </w:r>
    </w:p>
    <w:p>
      <w:r>
        <w:rPr>
          <w:rFonts w:ascii="Consolas" w:hAnsi="Consolas"/>
        </w:rPr>
        <w:t xml:space="preserve">+---------------------+                            +---------------------+</w:t>
      </w:r>
    </w:p>
    <w:p>
      <w:r>
        <w:rPr>
          <w:rFonts w:ascii="Consolas" w:hAnsi="Consolas"/>
        </w:rPr>
        <w:t xml:space="preserve">            ^                                                  ^</w:t>
      </w:r>
    </w:p>
    <w:p>
      <w:r>
        <w:rPr>
          <w:rFonts w:ascii="Consolas" w:hAnsi="Consolas"/>
        </w:rPr>
        <w:t xml:space="preserve">            |                                                  |</w:t>
      </w:r>
    </w:p>
    <w:p>
      <w:r>
        <w:rPr>
          <w:rFonts w:ascii="Consolas" w:hAnsi="Consolas"/>
        </w:rPr>
        <w:t xml:space="preserve">            v                                                  v</w:t>
      </w:r>
    </w:p>
    <w:p>
      <w:r>
        <w:rPr>
          <w:rFonts w:ascii="Consolas" w:hAnsi="Consolas"/>
        </w:rPr>
        <w:t xml:space="preserve">+---------------------+                            +---------------------+</w:t>
      </w:r>
    </w:p>
    <w:p>
      <w:r>
        <w:rPr>
          <w:rFonts w:ascii="Consolas" w:hAnsi="Consolas"/>
        </w:rPr>
        <w:t xml:space="preserve">|  Client B (Chi)     | &lt;------------------------&gt; |  Storage (pending)  |</w:t>
      </w:r>
    </w:p>
    <w:p>
      <w:r>
        <w:rPr>
          <w:rFonts w:ascii="Consolas" w:hAnsi="Consolas"/>
        </w:rPr>
        <w:t xml:space="preserve">| - UI + Chat logic   |                            |  pending.json       |</w:t>
      </w:r>
    </w:p>
    <w:p>
      <w:r>
        <w:rPr>
          <w:rFonts w:ascii="Consolas" w:hAnsi="Consolas"/>
        </w:rPr>
        <w:t xml:space="preserve">| - Double Ratchet    |                            |                     |</w:t>
      </w:r>
    </w:p>
    <w:p>
      <w:r>
        <w:rPr>
          <w:rFonts w:ascii="Consolas" w:hAnsi="Consolas"/>
        </w:rPr>
        <w:t xml:space="preserve">| - Vault (local)     |                            |                     |</w:t>
      </w:r>
    </w:p>
    <w:p>
      <w:r>
        <w:rPr>
          <w:rFonts w:ascii="Consolas" w:hAnsi="Consolas"/>
        </w:rPr>
        <w:t xml:space="preserve">+---------------------+                            +---------------------+</w:t>
      </w:r>
    </w:p>
    <w:p>
      <w:pPr>
        <w:pStyle w:val="Heading1"/>
      </w:pPr>
      <w:r>
        <w:t xml:space="preserve">5. LocalStorage và Vault</w:t>
      </w:r>
    </w:p>
    <w:p>
      <w:r>
        <w:t xml:space="preserve">LocalStorage là vùng lưu trữ dữ liệu key-value của trình duyệt theo từng origin (ví dụ http://localhost:5173). Dữ liệu trong LocalStorage tồn tại lâu dài cho tới khi người dùng xóa thủ công hoặc trình duyệt xóa.</w:t>
      </w:r>
    </w:p>
    <w:p>
      <w:r>
        <w:t xml:space="preserve">Trong dự án này, LocalStorage không lưu plaintext mà lưu một vault đã mã hóa (Password Manager). Vault chứa: trạng thái Double Ratchet, chứng chỉ peer, và lịch sử chat (plaintext) ở phía client. Các khóa được mã hóa bằng mật khẩu người dùng.</w:t>
      </w:r>
    </w:p>
    <w:p>
      <w:pPr>
        <w:pStyle w:val="Heading1"/>
      </w:pPr>
      <w:r>
        <w:t xml:space="preserve">6. Thuật toán và các loại khóa sử dụng</w:t>
      </w:r>
    </w:p>
    <w:p>
      <w:r>
        <w:t xml:space="preserve">Các thuật toán:</w:t>
      </w:r>
    </w:p>
    <w:p>
      <w:r>
        <w:t xml:space="preserve">- ECDSA P-384: ký và xác thực chứng chỉ.</w:t>
      </w:r>
    </w:p>
    <w:p>
      <w:r>
        <w:t xml:space="preserve">- ECDH P-384: tạo shared secret cho Double Ratchet.</w:t>
      </w:r>
    </w:p>
    <w:p>
      <w:r>
        <w:t xml:space="preserve">- HKDF: derive root key và chain keys.</w:t>
      </w:r>
    </w:p>
    <w:p>
      <w:r>
        <w:t xml:space="preserve">- HMAC-SHA256: derive message key và chain key.</w:t>
      </w:r>
    </w:p>
    <w:p>
      <w:r>
        <w:t xml:space="preserve">- AES-GCM: mã hóa nội dung tin nhắn.</w:t>
      </w:r>
    </w:p>
    <w:p>
      <w:r>
        <w:t xml:space="preserve">Các loại khóa trong hệ thống:</w:t>
      </w:r>
    </w:p>
    <w:p>
      <w:r>
        <w:t xml:space="preserve">- CA key pair (ECDSA): server dùng để ký cert.</w:t>
      </w:r>
    </w:p>
    <w:p>
      <w:r>
        <w:t xml:space="preserve">- GOV key pair (ECDH): phục vụ cơ chế kiểm soát (theo đề).</w:t>
      </w:r>
    </w:p>
    <w:p>
      <w:r>
        <w:t xml:space="preserve">- User ECDH key pair: tạo certificate và phục vụ Double Ratchet.</w:t>
      </w:r>
    </w:p>
    <w:p>
      <w:r>
        <w:t xml:space="preserve">- Root key, send/recv chain key: lưu trong state Double Ratchet.</w:t>
      </w:r>
    </w:p>
    <w:p>
      <w:r>
        <w:t xml:space="preserve">- Message key (MK): sinh ra từ chain key, dùng AES-GCM.</w:t>
      </w:r>
    </w:p>
    <w:p>
      <w:r>
        <w:t xml:space="preserve">- Skipped keys: hỗ trợ nhận tin lệch thứ tự.</w:t>
      </w:r>
    </w:p>
    <w:p>
      <w:pPr>
        <w:pStyle w:val="Heading1"/>
      </w:pPr>
      <w:r>
        <w:t xml:space="preserve">7. Quy trình hoạt động chi tiết</w:t>
      </w:r>
    </w:p>
    <w:p>
      <w:r>
        <w:t xml:space="preserve">1) Kết nối WebSocket: client nhận config CA/GOV từ server.</w:t>
      </w:r>
    </w:p>
    <w:p>
      <w:r>
        <w:t xml:space="preserve">2) Register: client gửi username, server lưu ws mapping.</w:t>
      </w:r>
    </w:p>
    <w:p>
      <w:r>
        <w:t xml:space="preserve">3) Cert submit: client tạo cert (ECDH pub), server ký và broadcast.</w:t>
      </w:r>
    </w:p>
    <w:p>
      <w:r>
        <w:t xml:space="preserve">4) Send message: client gửi header + ciphertext.</w:t>
      </w:r>
    </w:p>
    <w:p>
      <w:r>
        <w:t xml:space="preserve">5) Receive: client nhận ciphertext, giải mã bằng Double Ratchet.</w:t>
      </w:r>
    </w:p>
    <w:p>
      <w:r>
        <w:t xml:space="preserve">6) Lưu state: client lưu vault vào LocalStorage.</w:t>
      </w:r>
    </w:p>
    <w:p>
      <w:pPr>
        <w:pStyle w:val="Heading1"/>
      </w:pPr>
      <w:r>
        <w:t xml:space="preserve">8. Cơ chế xử lý offline message</w:t>
      </w:r>
    </w:p>
    <w:p>
      <w:r>
        <w:t xml:space="preserve">Server duy trì hàng đợi offline theo user (pending.json). Khi người nhận offline, ciphertext được enqueue. Khi user login lại, server flush pending và gửi về client. Client giải mã như tin realtime.</w:t>
      </w:r>
    </w:p>
    <w:p>
      <w:pPr>
        <w:pStyle w:val="Heading1"/>
      </w:pPr>
      <w:r>
        <w:t xml:space="preserve">9. Xử lý lỗi restore state (key_ops)</w:t>
      </w:r>
    </w:p>
    <w:p>
      <w:r>
        <w:t xml:space="preserve">Trong quá trình restore vault, WebCrypto báo lỗi key_ops không tương thích. Giải pháp là sanitize JWK bằng cách xóa key_ops (và chỉ xóa ext khi cần), validate kty/crv/x/y/d trước khi import. Nếu import thất bại lần 1, thử lại với JWK đã clean. Nếu vẫn fail, báo vault corrupted.</w:t>
      </w:r>
    </w:p>
    <w:p>
      <w:pPr>
        <w:pStyle w:val="Heading1"/>
      </w:pPr>
      <w:r>
        <w:t xml:space="preserve">10. Đánh giá bảo mật và rủi ro</w:t>
      </w:r>
    </w:p>
    <w:p>
      <w:r>
        <w:t xml:space="preserve">- Server không giữ plaintext, chỉ relay ciphertext.</w:t>
      </w:r>
    </w:p>
    <w:p>
      <w:r>
        <w:t xml:space="preserve">- E2EE đảm bảo confidentiality và forward secrecy.</w:t>
      </w:r>
    </w:p>
    <w:p>
      <w:r>
        <w:t xml:space="preserve">- Rủi ro: pending.json chứa metadata (from/to/ts), cần kiểm soát quyền truy cập server.</w:t>
      </w:r>
    </w:p>
    <w:p>
      <w:r>
        <w:t xml:space="preserve">- WebSocket chưa dùng TLS (ws://), nên cần wss:// nếu triển khai thật.</w:t>
      </w:r>
    </w:p>
    <w:p>
      <w:pPr>
        <w:pStyle w:val="Heading1"/>
      </w:pPr>
      <w:r>
        <w:t xml:space="preserve">11. Kiểm thử và bảng test case</w:t>
      </w:r>
    </w:p>
    <w:p>
      <w:r>
        <w:t xml:space="preserve">Bảng test case chính:</w:t>
      </w:r>
    </w:p>
    <w:tbl>
      <w:tblPr>
        <w:tblW w:w="0" w:type="auto"/>
      </w:tblPr>
      <w:tr>
        <w:tc>
          <w:tcPr>
            <w:tcW w:w="0" w:type="auto"/>
          </w:tcPr>
          <w:p>
            <w:r>
              <w:t xml:space="preserve">ID</w:t>
            </w:r>
          </w:p>
        </w:tc>
        <w:tc>
          <w:tcPr>
            <w:tcW w:w="0" w:type="auto"/>
          </w:tcPr>
          <w:p>
            <w:r>
              <w:t xml:space="preserve">Mô tả</w:t>
            </w:r>
          </w:p>
        </w:tc>
        <w:tc>
          <w:tcPr>
            <w:tcW w:w="0" w:type="auto"/>
          </w:tcPr>
          <w:p>
            <w:r>
              <w:t xml:space="preserve">Bước thực hiện</w:t>
            </w:r>
          </w:p>
        </w:tc>
        <w:tc>
          <w:tcPr>
            <w:tcW w:w="0" w:type="auto"/>
          </w:tcPr>
          <w:p>
            <w:r>
              <w:t xml:space="preserve">Kết quả mong đợi</w:t>
            </w:r>
          </w:p>
        </w:tc>
        <w:tc>
          <w:tcPr>
            <w:tcW w:w="0" w:type="auto"/>
          </w:tcPr>
          <w:p>
            <w:r>
              <w:t xml:space="preserve">KQ thực tế</w:t>
            </w:r>
          </w:p>
        </w:tc>
      </w:tr>
      <w:tr>
        <w:tc>
          <w:tcPr>
            <w:tcW w:w="0" w:type="auto"/>
          </w:tcPr>
          <w:p>
            <w:r>
              <w:t xml:space="preserve">TC01</w:t>
            </w:r>
          </w:p>
        </w:tc>
        <w:tc>
          <w:tcPr>
            <w:tcW w:w="0" w:type="auto"/>
          </w:tcPr>
          <w:p>
            <w:r>
              <w:t xml:space="preserve">Gửi/nhận realtime</w:t>
            </w:r>
          </w:p>
        </w:tc>
        <w:tc>
          <w:tcPr>
            <w:tcW w:w="0" w:type="auto"/>
          </w:tcPr>
          <w:p>
            <w:r>
              <w:t xml:space="preserve">A và B online, A gửi tin</w:t>
            </w:r>
          </w:p>
        </w:tc>
        <w:tc>
          <w:tcPr>
            <w:tcW w:w="0" w:type="auto"/>
          </w:tcPr>
          <w:p>
            <w:r>
              <w:t xml:space="preserve">B nhận ngay</w:t>
            </w:r>
          </w:p>
        </w:tc>
        <w:tc>
          <w:tcPr>
            <w:tcW w:w="0" w:type="auto"/>
          </w:tcPr>
          <w:p>
            <w:r>
              <w:t xml:space="preserve">Đạt</w:t>
            </w:r>
          </w:p>
        </w:tc>
      </w:tr>
      <w:tr>
        <w:tc>
          <w:tcPr>
            <w:tcW w:w="0" w:type="auto"/>
          </w:tcPr>
          <w:p>
            <w:r>
              <w:t xml:space="preserve">TC02</w:t>
            </w:r>
          </w:p>
        </w:tc>
        <w:tc>
          <w:tcPr>
            <w:tcW w:w="0" w:type="auto"/>
          </w:tcPr>
          <w:p>
            <w:r>
              <w:t xml:space="preserve">Offline queue</w:t>
            </w:r>
          </w:p>
        </w:tc>
        <w:tc>
          <w:tcPr>
            <w:tcW w:w="0" w:type="auto"/>
          </w:tcPr>
          <w:p>
            <w:r>
              <w:t xml:space="preserve">B logout, A gửi tin, B login</w:t>
            </w:r>
          </w:p>
        </w:tc>
        <w:tc>
          <w:tcPr>
            <w:tcW w:w="0" w:type="auto"/>
          </w:tcPr>
          <w:p>
            <w:r>
              <w:t xml:space="preserve">B nhận tin offline</w:t>
            </w:r>
          </w:p>
        </w:tc>
        <w:tc>
          <w:tcPr>
            <w:tcW w:w="0" w:type="auto"/>
          </w:tcPr>
          <w:p>
            <w:r>
              <w:t xml:space="preserve">Đạt</w:t>
            </w:r>
          </w:p>
        </w:tc>
      </w:tr>
      <w:tr>
        <w:tc>
          <w:tcPr>
            <w:tcW w:w="0" w:type="auto"/>
          </w:tcPr>
          <w:p>
            <w:r>
              <w:t xml:space="preserve">TC03</w:t>
            </w:r>
          </w:p>
        </w:tc>
        <w:tc>
          <w:tcPr>
            <w:tcW w:w="0" w:type="auto"/>
          </w:tcPr>
          <w:p>
            <w:r>
              <w:t xml:space="preserve">Restart server</w:t>
            </w:r>
          </w:p>
        </w:tc>
        <w:tc>
          <w:tcPr>
            <w:tcW w:w="0" w:type="auto"/>
          </w:tcPr>
          <w:p>
            <w:r>
              <w:t xml:space="preserve">B offline, A gửi tin, restart server, B login</w:t>
            </w:r>
          </w:p>
        </w:tc>
        <w:tc>
          <w:tcPr>
            <w:tcW w:w="0" w:type="auto"/>
          </w:tcPr>
          <w:p>
            <w:r>
              <w:t xml:space="preserve">B vẫn nhận</w:t>
            </w:r>
          </w:p>
        </w:tc>
        <w:tc>
          <w:tcPr>
            <w:tcW w:w="0" w:type="auto"/>
          </w:tcPr>
          <w:p>
            <w:r>
              <w:t xml:space="preserve">Đạt</w:t>
            </w:r>
          </w:p>
        </w:tc>
      </w:tr>
      <w:tr>
        <w:tc>
          <w:tcPr>
            <w:tcW w:w="0" w:type="auto"/>
          </w:tcPr>
          <w:p>
            <w:r>
              <w:t xml:space="preserve">TC04</w:t>
            </w:r>
          </w:p>
        </w:tc>
        <w:tc>
          <w:tcPr>
            <w:tcW w:w="0" w:type="auto"/>
          </w:tcPr>
          <w:p>
            <w:r>
              <w:t xml:space="preserve">Sai password</w:t>
            </w:r>
          </w:p>
        </w:tc>
        <w:tc>
          <w:tcPr>
            <w:tcW w:w="0" w:type="auto"/>
          </w:tcPr>
          <w:p>
            <w:r>
              <w:t xml:space="preserve">B login sai password</w:t>
            </w:r>
          </w:p>
        </w:tc>
        <w:tc>
          <w:tcPr>
            <w:tcW w:w="0" w:type="auto"/>
          </w:tcPr>
          <w:p>
            <w:r>
              <w:t xml:space="preserve">Restore fail, không giải mã</w:t>
            </w:r>
          </w:p>
        </w:tc>
        <w:tc>
          <w:tcPr>
            <w:tcW w:w="0" w:type="auto"/>
          </w:tcPr>
          <w:p>
            <w:r>
              <w:t xml:space="preserve">Đạt</w:t>
            </w:r>
          </w:p>
        </w:tc>
      </w:tr>
      <w:tr>
        <w:tc>
          <w:tcPr>
            <w:tcW w:w="0" w:type="auto"/>
          </w:tcPr>
          <w:p>
            <w:r>
              <w:t xml:space="preserve">TC05</w:t>
            </w:r>
          </w:p>
        </w:tc>
        <w:tc>
          <w:tcPr>
            <w:tcW w:w="0" w:type="auto"/>
          </w:tcPr>
          <w:p>
            <w:r>
              <w:t xml:space="preserve">Case-sensitive username</w:t>
            </w:r>
          </w:p>
        </w:tc>
        <w:tc>
          <w:tcPr>
            <w:tcW w:w="0" w:type="auto"/>
          </w:tcPr>
          <w:p>
            <w:r>
              <w:t xml:space="preserve">A gửi “Chi”, B login “chi”</w:t>
            </w:r>
          </w:p>
        </w:tc>
        <w:tc>
          <w:tcPr>
            <w:tcW w:w="0" w:type="auto"/>
          </w:tcPr>
          <w:p>
            <w:r>
              <w:t xml:space="preserve">Không nhận</w:t>
            </w:r>
          </w:p>
        </w:tc>
        <w:tc>
          <w:tcPr>
            <w:tcW w:w="0" w:type="auto"/>
          </w:tcPr>
          <w:p>
            <w:r>
              <w:t xml:space="preserve">Đạt</w:t>
            </w:r>
          </w:p>
        </w:tc>
      </w:tr>
      <w:tr>
        <w:tc>
          <w:tcPr>
            <w:tcW w:w="0" w:type="auto"/>
          </w:tcPr>
          <w:p>
            <w:r>
              <w:t xml:space="preserve">TC06</w:t>
            </w:r>
          </w:p>
        </w:tc>
        <w:tc>
          <w:tcPr>
            <w:tcW w:w="0" w:type="auto"/>
          </w:tcPr>
          <w:p>
            <w:r>
              <w:t xml:space="preserve">Restore state lỗi key_ops</w:t>
            </w:r>
          </w:p>
        </w:tc>
        <w:tc>
          <w:tcPr>
            <w:tcW w:w="0" w:type="auto"/>
          </w:tcPr>
          <w:p>
            <w:r>
              <w:t xml:space="preserve">Import vault cũ</w:t>
            </w:r>
          </w:p>
        </w:tc>
        <w:tc>
          <w:tcPr>
            <w:tcW w:w="0" w:type="auto"/>
          </w:tcPr>
          <w:p>
            <w:r>
              <w:t xml:space="preserve">Sanitize JWK, restore ok</w:t>
            </w:r>
          </w:p>
        </w:tc>
        <w:tc>
          <w:tcPr>
            <w:tcW w:w="0" w:type="auto"/>
          </w:tcPr>
          <w:p>
            <w:r>
              <w:t xml:space="preserve">Đạt</w:t>
            </w:r>
          </w:p>
        </w:tc>
      </w:tr>
    </w:tbl>
    <w:p>
      <w:pPr>
        <w:pStyle w:val="Heading1"/>
      </w:pPr>
      <w:r>
        <w:t xml:space="preserve">12. Kết quả demo và đánh giá</w:t>
      </w:r>
    </w:p>
    <w:p>
      <w:r>
        <w:t xml:space="preserve">Demo cho thấy hệ thống hoạt động đúng trong cả trường hợp realtime và offline. Thời gian phản hồi nhanh, giao diện ổn định. Các tình huống lỗi đều được chẩn đoán và xử lý bằng cơ chế khôi phục state.</w:t>
      </w:r>
    </w:p>
    <w:p>
      <w:pPr>
        <w:pStyle w:val="Heading1"/>
      </w:pPr>
      <w:r>
        <w:t xml:space="preserve">13. Hạn chế hiện tại</w:t>
      </w:r>
    </w:p>
    <w:p>
      <w:r>
        <w:t xml:space="preserve">- Offline queue lưu ở file JSON, không tối ưu cho nhiều user.</w:t>
      </w:r>
    </w:p>
    <w:p>
      <w:r>
        <w:t xml:space="preserve">- Chưa có hệ thống auth server thực sự.</w:t>
      </w:r>
    </w:p>
    <w:p>
      <w:r>
        <w:t xml:space="preserve">- UI chưa hiển thị trạng thái queued/delivered rõ ràng.</w:t>
      </w:r>
    </w:p>
    <w:p>
      <w:pPr>
        <w:pStyle w:val="Heading1"/>
      </w:pPr>
      <w:r>
        <w:t xml:space="preserve">14. Định hướng phát triển tương lai</w:t>
      </w:r>
    </w:p>
    <w:p>
      <w:r>
        <w:t xml:space="preserve">1) MongoDB: tách storage layer, thay pending.json bằng MongoDB để lưu offline queue, certs, và metadata.</w:t>
      </w:r>
    </w:p>
    <w:p>
      <w:r>
        <w:t xml:space="preserve">2) AI Summarization: nếu cần tóm tắt, nên thực hiện ở client để giữ E2EE; nếu server-side thì phải đánh đổi privacy.</w:t>
      </w:r>
    </w:p>
    <w:p>
      <w:r>
        <w:t xml:space="preserve">3) TLS: chuyển ws:// sang wss:// để bảo vệ metadata.</w:t>
      </w:r>
    </w:p>
    <w:p>
      <w:r>
        <w:t xml:space="preserve">4) UI nâng cao: trạng thái delivered/queued, typing indicator.</w:t>
      </w:r>
    </w:p>
    <w:p>
      <w:pPr>
        <w:pStyle w:val="Heading1"/>
      </w:pPr>
      <w:r>
        <w:t xml:space="preserve">15. Kết luận</w:t>
      </w:r>
    </w:p>
    <w:p>
      <w:r>
        <w:t xml:space="preserve">Dự án đáp ứng mục tiêu: nhắn tin realtime, E2EE, offline queue, và khôi phục state. Hệ thống có nền tảng tốt để mở rộng và triển khai các tính năng nâng cao trong tương lai.</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uiPriority w:val="10"/>
    <w:qFormat/>
    <w:pPr>
      <w:jc w:val="center"/>
    </w:pPr>
    <w:rPr>
      <w:b/>
      <w:sz w:val="36"/>
    </w:rPr>
  </w:style>
  <w:style w:type="paragraph" w:styleId="Heading1">
    <w:name w:val="heading 1"/>
    <w:basedOn w:val="Normal"/>
    <w:uiPriority w:val="9"/>
    <w:qFormat/>
    <w:rPr>
      <w:b/>
      <w:sz w:val="28"/>
    </w:rPr>
  </w:style>
  <w:style w:type="paragraph" w:styleId="Heading2">
    <w:name w:val="heading 2"/>
    <w:basedOn w:val="Normal"/>
    <w:uiPriority w:val="9"/>
    <w:qFormat/>
    <w:rPr>
      <w:b/>
      <w:sz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