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DE024" w14:textId="77777777" w:rsidR="003B5C47" w:rsidRPr="00C75A46" w:rsidRDefault="003B5C47" w:rsidP="00C75A46">
      <w:pPr>
        <w:pStyle w:val="Ttulo"/>
        <w:jc w:val="center"/>
        <w:rPr>
          <w:rFonts w:ascii="Calibri" w:hAnsi="Calibri" w:cs="Calibri"/>
        </w:rPr>
      </w:pPr>
      <w:r>
        <w:rPr>
          <w:rFonts w:ascii="Calibri" w:hAnsi="Calibri" w:cs="Calibri"/>
        </w:rPr>
        <w:t>Product Backlog – ErgoSense</w:t>
      </w:r>
    </w:p>
    <w:p w14:paraId="38ECB5C5" w14:textId="77777777" w:rsidR="003B5C47" w:rsidRPr="00C75A46" w:rsidRDefault="003B5C47" w:rsidP="00C75A46">
      <w:pPr>
        <w:spacing w:line="278" w:lineRule="auto"/>
        <w:jc w:val="both"/>
        <w:rPr>
          <w:rFonts w:ascii="Calibri" w:hAnsi="Calibri" w:cs="Calibri"/>
          <w:b/>
          <w:bCs/>
        </w:rPr>
      </w:pPr>
    </w:p>
    <w:p w14:paraId="6C062799" w14:textId="77777777" w:rsidR="003B5C47" w:rsidRPr="00C75A46" w:rsidRDefault="003B5C47" w:rsidP="00C75A46">
      <w:pPr>
        <w:spacing w:line="278" w:lineRule="auto"/>
        <w:jc w:val="both"/>
        <w:rPr>
          <w:rFonts w:ascii="Calibri" w:hAnsi="Calibri" w:cs="Calibri"/>
          <w:b/>
          <w:bCs/>
        </w:rPr>
      </w:pPr>
    </w:p>
    <w:p w14:paraId="4329FB0A" w14:textId="77777777" w:rsidR="003B5C47" w:rsidRPr="00C75A46" w:rsidRDefault="003B5C47" w:rsidP="00C75A46">
      <w:pPr>
        <w:spacing w:line="278" w:lineRule="auto"/>
        <w:jc w:val="both"/>
        <w:rPr>
          <w:rFonts w:ascii="Calibri" w:hAnsi="Calibri" w:cs="Calibri"/>
          <w:b/>
          <w:bCs/>
        </w:rPr>
      </w:pPr>
    </w:p>
    <w:p w14:paraId="3C907C2F" w14:textId="77777777" w:rsidR="003B5C47" w:rsidRPr="00C75A46" w:rsidRDefault="003B5C47" w:rsidP="00C75A46">
      <w:pPr>
        <w:spacing w:line="278" w:lineRule="auto"/>
        <w:jc w:val="both"/>
        <w:rPr>
          <w:rFonts w:ascii="Calibri" w:hAnsi="Calibri" w:cs="Calibri"/>
          <w:b/>
          <w:bCs/>
        </w:rPr>
      </w:pPr>
    </w:p>
    <w:p w14:paraId="0DF8F0D7" w14:textId="77777777" w:rsidR="003B5C47" w:rsidRPr="00C75A46" w:rsidRDefault="003B5C47" w:rsidP="00C75A46">
      <w:pPr>
        <w:spacing w:line="278" w:lineRule="auto"/>
        <w:jc w:val="both"/>
        <w:rPr>
          <w:rFonts w:ascii="Calibri" w:hAnsi="Calibri" w:cs="Calibri"/>
          <w:b/>
          <w:bCs/>
        </w:rPr>
      </w:pPr>
    </w:p>
    <w:p w14:paraId="223C32D0" w14:textId="77777777" w:rsidR="003B5C47" w:rsidRPr="00C75A46" w:rsidRDefault="003B5C47" w:rsidP="00C75A46">
      <w:pPr>
        <w:spacing w:line="278" w:lineRule="auto"/>
        <w:jc w:val="both"/>
        <w:rPr>
          <w:rFonts w:ascii="Calibri" w:hAnsi="Calibri" w:cs="Calibri"/>
          <w:b/>
          <w:bCs/>
        </w:rPr>
      </w:pPr>
    </w:p>
    <w:p w14:paraId="7A760CB5" w14:textId="77777777" w:rsidR="003B5C47" w:rsidRPr="00C75A46" w:rsidRDefault="003B5C47" w:rsidP="00C75A46">
      <w:pPr>
        <w:spacing w:line="278" w:lineRule="auto"/>
        <w:jc w:val="both"/>
        <w:rPr>
          <w:rFonts w:ascii="Calibri" w:hAnsi="Calibri" w:cs="Calibri"/>
          <w:b/>
          <w:bCs/>
        </w:rPr>
      </w:pPr>
    </w:p>
    <w:p w14:paraId="1DD26FF8" w14:textId="77777777" w:rsidR="003B5C47" w:rsidRPr="00C75A46" w:rsidRDefault="003B5C47" w:rsidP="00C75A46">
      <w:pPr>
        <w:spacing w:line="278" w:lineRule="auto"/>
        <w:jc w:val="both"/>
        <w:rPr>
          <w:rFonts w:ascii="Calibri" w:hAnsi="Calibri" w:cs="Calibri"/>
          <w:b/>
          <w:bCs/>
        </w:rPr>
      </w:pPr>
    </w:p>
    <w:p w14:paraId="2D1E4C72" w14:textId="77777777" w:rsidR="003B5C47" w:rsidRPr="00C75A46" w:rsidRDefault="003B5C47" w:rsidP="00C75A46">
      <w:pPr>
        <w:spacing w:line="278" w:lineRule="auto"/>
        <w:jc w:val="both"/>
        <w:rPr>
          <w:rFonts w:ascii="Calibri" w:hAnsi="Calibri" w:cs="Calibri"/>
          <w:b/>
          <w:bCs/>
        </w:rPr>
      </w:pPr>
    </w:p>
    <w:p w14:paraId="7E677299" w14:textId="77777777" w:rsidR="003B5C47" w:rsidRPr="00C75A46" w:rsidRDefault="003B5C47" w:rsidP="00C75A46">
      <w:pPr>
        <w:spacing w:line="278" w:lineRule="auto"/>
        <w:jc w:val="both"/>
        <w:rPr>
          <w:rFonts w:ascii="Calibri" w:hAnsi="Calibri" w:cs="Calibri"/>
          <w:b/>
          <w:bCs/>
        </w:rPr>
      </w:pPr>
    </w:p>
    <w:p w14:paraId="61A458D5" w14:textId="77777777" w:rsidR="003B5C47" w:rsidRPr="00C75A46" w:rsidRDefault="003B5C47" w:rsidP="00C75A46">
      <w:pPr>
        <w:spacing w:line="278" w:lineRule="auto"/>
        <w:jc w:val="both"/>
        <w:rPr>
          <w:rFonts w:ascii="Calibri" w:hAnsi="Calibri" w:cs="Calibri"/>
          <w:b/>
          <w:bCs/>
        </w:rPr>
      </w:pPr>
    </w:p>
    <w:p w14:paraId="78F0C9F4" w14:textId="77777777" w:rsidR="003B5C47" w:rsidRPr="00C75A46" w:rsidRDefault="003B5C47" w:rsidP="00C75A46">
      <w:pPr>
        <w:spacing w:line="278" w:lineRule="auto"/>
        <w:jc w:val="both"/>
        <w:rPr>
          <w:rFonts w:ascii="Calibri" w:hAnsi="Calibri" w:cs="Calibri"/>
          <w:b/>
          <w:bCs/>
        </w:rPr>
      </w:pPr>
    </w:p>
    <w:p w14:paraId="48808908" w14:textId="77777777" w:rsidR="003B5C47" w:rsidRPr="00C75A46" w:rsidRDefault="003B5C47" w:rsidP="00C75A46">
      <w:pPr>
        <w:spacing w:line="278" w:lineRule="auto"/>
        <w:jc w:val="both"/>
        <w:rPr>
          <w:rFonts w:ascii="Calibri" w:hAnsi="Calibri" w:cs="Calibri"/>
          <w:b/>
          <w:bCs/>
        </w:rPr>
      </w:pPr>
    </w:p>
    <w:p w14:paraId="0615C742" w14:textId="77777777" w:rsidR="003B5C47" w:rsidRPr="00C75A46" w:rsidRDefault="003B5C47" w:rsidP="00C75A46">
      <w:pPr>
        <w:spacing w:line="278" w:lineRule="auto"/>
        <w:jc w:val="both"/>
        <w:rPr>
          <w:rFonts w:ascii="Calibri" w:hAnsi="Calibri" w:cs="Calibri"/>
          <w:b/>
          <w:bCs/>
        </w:rPr>
      </w:pPr>
    </w:p>
    <w:p w14:paraId="0C89F02B" w14:textId="77777777" w:rsidR="00971494" w:rsidRPr="00C75A46" w:rsidRDefault="00971494" w:rsidP="00C75A46">
      <w:pPr>
        <w:spacing w:line="278" w:lineRule="auto"/>
        <w:jc w:val="both"/>
        <w:rPr>
          <w:rFonts w:ascii="Calibri" w:hAnsi="Calibri" w:cs="Calibri"/>
          <w:b/>
          <w:bCs/>
        </w:rPr>
      </w:pPr>
    </w:p>
    <w:p w14:paraId="22CF5626" w14:textId="77777777" w:rsidR="00971494" w:rsidRPr="00C75A46" w:rsidRDefault="00971494" w:rsidP="00C75A46">
      <w:pPr>
        <w:spacing w:line="278" w:lineRule="auto"/>
        <w:jc w:val="both"/>
        <w:rPr>
          <w:rFonts w:ascii="Calibri" w:hAnsi="Calibri" w:cs="Calibri"/>
          <w:b/>
          <w:bCs/>
        </w:rPr>
      </w:pPr>
    </w:p>
    <w:p w14:paraId="0728AFF2" w14:textId="77777777" w:rsidR="003B5C47" w:rsidRPr="00C75A46" w:rsidRDefault="003B5C47" w:rsidP="00C75A46">
      <w:pPr>
        <w:spacing w:line="278" w:lineRule="auto"/>
        <w:jc w:val="both"/>
        <w:rPr>
          <w:rFonts w:ascii="Calibri" w:hAnsi="Calibri" w:cs="Calibri"/>
          <w:b/>
          <w:bCs/>
        </w:rPr>
      </w:pPr>
    </w:p>
    <w:p w14:paraId="3EF29CF9" w14:textId="77777777" w:rsidR="003B5C47" w:rsidRPr="00C75A46" w:rsidRDefault="003B5C47" w:rsidP="00C75A46">
      <w:pPr>
        <w:spacing w:line="278" w:lineRule="auto"/>
        <w:jc w:val="both"/>
        <w:rPr>
          <w:rFonts w:ascii="Calibri" w:hAnsi="Calibri" w:cs="Calibri"/>
          <w:b/>
          <w:bCs/>
        </w:rPr>
      </w:pPr>
    </w:p>
    <w:p w14:paraId="7C7CCFEC" w14:textId="77777777" w:rsidR="003B5C47" w:rsidRPr="00C75A46" w:rsidRDefault="003B5C47" w:rsidP="00C75A46">
      <w:pPr>
        <w:spacing w:line="278" w:lineRule="auto"/>
        <w:jc w:val="both"/>
        <w:rPr>
          <w:rFonts w:ascii="Calibri" w:hAnsi="Calibri" w:cs="Calibri"/>
          <w:b/>
          <w:bCs/>
        </w:rPr>
      </w:pPr>
    </w:p>
    <w:p w14:paraId="5B419E46" w14:textId="77777777" w:rsidR="003B5C47" w:rsidRPr="00C75A46" w:rsidRDefault="003B5C47" w:rsidP="00C75A46">
      <w:pPr>
        <w:spacing w:line="278" w:lineRule="auto"/>
        <w:jc w:val="both"/>
        <w:rPr>
          <w:rFonts w:ascii="Calibri" w:hAnsi="Calibri" w:cs="Calibri"/>
          <w:b/>
          <w:bCs/>
          <w:sz w:val="22"/>
          <w:szCs w:val="22"/>
        </w:rPr>
      </w:pPr>
      <w:r>
        <w:rPr>
          <w:rFonts w:ascii="Calibri" w:hAnsi="Calibri" w:cs="Calibri"/>
          <w:b/>
          <w:bCs/>
          <w:sz w:val="22"/>
          <w:szCs w:val="22"/>
        </w:rPr>
        <w:t>Integrantes: Alejandro Silva</w:t>
        <w:tab/>
        <w:tab/>
        <w:tab/>
        <w:tab/>
        <w:t>Docente: Maria Cobo</w:t>
      </w:r>
    </w:p>
    <w:p w14:paraId="7F61C1E9" w14:textId="77777777" w:rsidR="003B5C47" w:rsidRPr="00C75A46" w:rsidRDefault="003B5C47" w:rsidP="00C75A46">
      <w:pPr>
        <w:spacing w:line="278" w:lineRule="auto"/>
        <w:jc w:val="both"/>
        <w:rPr>
          <w:rFonts w:ascii="Calibri" w:hAnsi="Calibri" w:cs="Calibri"/>
          <w:b/>
          <w:bCs/>
          <w:sz w:val="22"/>
          <w:szCs w:val="22"/>
        </w:rPr>
      </w:pPr>
      <w:r>
        <w:rPr>
          <w:rFonts w:ascii="Calibri" w:hAnsi="Calibri" w:cs="Calibri"/>
          <w:b/>
          <w:bCs/>
          <w:sz w:val="22"/>
          <w:szCs w:val="22"/>
        </w:rPr>
        <w:tab/>
        <w:t xml:space="preserve">             Bastian Pino</w:t>
      </w:r>
    </w:p>
    <w:p w14:paraId="645909B8" w14:textId="77777777" w:rsidR="00971494" w:rsidRPr="00C75A46" w:rsidRDefault="003B5C47" w:rsidP="00C75A46">
      <w:pPr>
        <w:spacing w:line="278" w:lineRule="auto"/>
        <w:jc w:val="both"/>
        <w:rPr>
          <w:rFonts w:ascii="Calibri" w:hAnsi="Calibri" w:cs="Calibri"/>
        </w:rPr>
      </w:pPr>
      <w:r>
        <w:rPr>
          <w:rFonts w:ascii="Calibri" w:hAnsi="Calibri" w:cs="Calibri"/>
        </w:rPr>
        <w:br w:type="page"/>
      </w:r>
    </w:p>
    <w:sdt>
      <w:sdtPr>
        <w:rPr>
          <w:rFonts w:ascii="Calibri" w:eastAsiaTheme="minorHAnsi" w:hAnsi="Calibri" w:cs="Calibri"/>
          <w:color w:val="auto"/>
          <w:kern w:val="2"/>
          <w:sz w:val="24"/>
          <w:szCs w:val="24"/>
          <w:lang w:val="es-CL"/>
          <w14:ligatures w14:val="standardContextual"/>
        </w:rPr>
        <w:id w:val="987367382"/>
        <w:docPartObj>
          <w:docPartGallery w:val="Table of Contents"/>
          <w:docPartUnique/>
        </w:docPartObj>
      </w:sdtPr>
      <w:sdtEndPr>
        <w:rPr>
          <w:b/>
          <w:bCs/>
          <w:noProof/>
        </w:rPr>
      </w:sdtEndPr>
      <w:sdtContent>
        <w:p w14:paraId="46D6BE45" w14:textId="68128383" w:rsidR="00971494" w:rsidRPr="00C75A46" w:rsidRDefault="00982449" w:rsidP="00C75A46">
          <w:pPr>
            <w:pStyle w:val="TtuloTDC"/>
            <w:pageBreakBefore/>
            <w:jc w:val="both"/>
            <w:rPr>
              <w:rFonts w:ascii="Calibri" w:hAnsi="Calibri" w:cs="Calibri"/>
            </w:rPr>
          </w:pPr>
          <w:r>
            <w:rPr>
              <w:rFonts w:ascii="Calibri" w:hAnsi="Calibri" w:cs="Calibri"/>
            </w:rPr>
            <w:t>Índice</w:t>
          </w:r>
        </w:p>
        <w:p w14:paraId="21067AB5" w14:textId="796DD3FA" w:rsidR="00F42FFB" w:rsidRDefault="00971494">
          <w:pPr>
            <w:pStyle w:val="TDC1"/>
            <w:tabs>
              <w:tab w:val="right" w:leader="dot" w:pos="8828"/>
            </w:tabs>
            <w:rPr>
              <w:rFonts w:eastAsiaTheme="minorEastAsia"/>
              <w:noProof/>
              <w:lang w:eastAsia="es-CL"/>
            </w:rPr>
          </w:pPr>
          <w:r>
            <w:rPr>
              <w:rFonts w:ascii="Calibri" w:hAnsi="Calibri" w:cs="Calibri"/>
            </w:rPr>
            <w:fldChar w:fldCharType="begin"/>
            <w:instrText xml:space="preserve"> TOC \o "1-3" \h \z \u </w:instrText>
            <w:fldChar w:fldCharType="separate"/>
          </w:r>
          <w:hyperlink w:anchor="_Toc241874111" w:history="1">
            <w:r>
              <w:rPr>
                <w:rStyle w:val="Hipervnculo"/>
                <w:rFonts w:ascii="Calibri" w:hAnsi="Calibri" w:cs="Calibri"/>
                <w:noProof/>
              </w:rPr>
              <w:t>1. Descripción</w:t>
            </w:r>
            <w:r>
              <w:rPr>
                <w:noProof/>
                <w:webHidden/>
              </w:rPr>
              <w:tab/>
              <w:fldChar w:fldCharType="begin"/>
              <w:instrText xml:space="preserve"> PAGEREF _Toc241874111 \h </w:instrText>
              <w:fldChar w:fldCharType="separate"/>
              <w:t>3</w:t>
              <w:fldChar w:fldCharType="end"/>
            </w:r>
          </w:hyperlink>
        </w:p>
        <w:p w14:paraId="109E2F20" w14:textId="597521CD" w:rsidR="00F42FFB" w:rsidRDefault="00F42FFB">
          <w:pPr>
            <w:pStyle w:val="TDC1"/>
            <w:tabs>
              <w:tab w:val="right" w:leader="dot" w:pos="8828"/>
            </w:tabs>
            <w:rPr>
              <w:rFonts w:eastAsiaTheme="minorEastAsia"/>
              <w:noProof/>
              <w:lang w:eastAsia="es-CL"/>
            </w:rPr>
          </w:pPr>
          <w:hyperlink w:anchor="_Toc241874112" w:history="1">
            <w:r>
              <w:rPr>
                <w:rStyle w:val="Hipervnculo"/>
                <w:rFonts w:ascii="Calibri" w:hAnsi="Calibri" w:cs="Calibri"/>
                <w:noProof/>
              </w:rPr>
              <w:t>2. Product Backlog</w:t>
            </w:r>
            <w:r>
              <w:rPr>
                <w:noProof/>
                <w:webHidden/>
              </w:rPr>
              <w:tab/>
              <w:fldChar w:fldCharType="begin"/>
              <w:instrText xml:space="preserve"> PAGEREF _Toc241874112 \h </w:instrText>
              <w:fldChar w:fldCharType="separate"/>
              <w:t>3</w:t>
              <w:fldChar w:fldCharType="end"/>
            </w:r>
          </w:hyperlink>
        </w:p>
        <w:p w14:paraId="1F828909" w14:textId="64E7F5CD" w:rsidR="00F42FFB" w:rsidRDefault="00F42FFB">
          <w:pPr>
            <w:pStyle w:val="TDC2"/>
            <w:tabs>
              <w:tab w:val="right" w:leader="dot" w:pos="8828"/>
            </w:tabs>
            <w:rPr>
              <w:noProof/>
            </w:rPr>
          </w:pPr>
          <w:hyperlink w:anchor="_Toc241874113" w:history="1">
            <w:r>
              <w:rPr>
                <w:rStyle w:val="Hipervnculo"/>
                <w:rFonts w:ascii="Calibri" w:hAnsi="Calibri" w:cs="Calibri"/>
                <w:noProof/>
              </w:rPr>
              <w:t>2.1. Modelo de datos</w:t>
            </w:r>
            <w:r>
              <w:rPr>
                <w:noProof/>
                <w:webHidden/>
              </w:rPr>
              <w:tab/>
              <w:fldChar w:fldCharType="begin"/>
              <w:instrText xml:space="preserve"> PAGEREF _Toc241874113 \h </w:instrText>
              <w:fldChar w:fldCharType="separate"/>
              <w:t>14</w:t>
              <w:fldChar w:fldCharType="end"/>
            </w:r>
          </w:hyperlink>
        </w:p>
        <w:p w14:paraId="6DCFF0C3" w14:textId="1CE573B9" w:rsidR="00F42FFB" w:rsidRDefault="00F42FFB">
          <w:pPr>
            <w:pStyle w:val="TDC1"/>
            <w:tabs>
              <w:tab w:val="right" w:leader="dot" w:pos="8828"/>
            </w:tabs>
            <w:rPr>
              <w:rFonts w:eastAsiaTheme="minorEastAsia"/>
              <w:noProof/>
              <w:lang w:eastAsia="es-CL"/>
            </w:rPr>
          </w:pPr>
          <w:hyperlink w:anchor="_Toc241874114" w:history="1">
            <w:r>
              <w:rPr>
                <w:rStyle w:val="Hipervnculo"/>
                <w:noProof/>
              </w:rPr>
              <w:t>3. Priorización del MVP</w:t>
            </w:r>
            <w:r>
              <w:rPr>
                <w:noProof/>
                <w:webHidden/>
              </w:rPr>
              <w:tab/>
              <w:fldChar w:fldCharType="begin"/>
              <w:instrText xml:space="preserve"> PAGEREF _Toc241874114 \h </w:instrText>
              <w:fldChar w:fldCharType="separate"/>
              <w:t>15</w:t>
              <w:fldChar w:fldCharType="end"/>
            </w:r>
          </w:hyperlink>
        </w:p>
        <w:p w14:paraId="5D546884" w14:textId="2F0A07E6" w:rsidR="00F42FFB" w:rsidRDefault="00F42FFB">
          <w:pPr>
            <w:pStyle w:val="TDC1"/>
            <w:tabs>
              <w:tab w:val="right" w:leader="dot" w:pos="8828"/>
            </w:tabs>
            <w:rPr>
              <w:rFonts w:eastAsiaTheme="minorEastAsia"/>
              <w:noProof/>
              <w:lang w:eastAsia="es-CL"/>
            </w:rPr>
          </w:pPr>
          <w:hyperlink w:anchor="_Toc241874115" w:history="1">
            <w:r>
              <w:rPr>
                <w:rStyle w:val="Hipervnculo"/>
                <w:rFonts w:ascii="Calibri" w:hAnsi="Calibri" w:cs="Calibri"/>
                <w:noProof/>
              </w:rPr>
              <w:t>4. Alcance del Product Backlog</w:t>
            </w:r>
            <w:r>
              <w:rPr>
                <w:noProof/>
                <w:webHidden/>
              </w:rPr>
              <w:tab/>
              <w:fldChar w:fldCharType="begin"/>
              <w:instrText xml:space="preserve"> PAGEREF _Toc241874115 \h </w:instrText>
              <w:fldChar w:fldCharType="separate"/>
              <w:t>15</w:t>
              <w:fldChar w:fldCharType="end"/>
            </w:r>
          </w:hyperlink>
        </w:p>
        <w:p w14:paraId="0A3A7D94" w14:textId="4DB096D8" w:rsidR="00F42FFB" w:rsidRDefault="00F42FFB">
          <w:pPr>
            <w:pStyle w:val="TDC1"/>
            <w:tabs>
              <w:tab w:val="right" w:leader="dot" w:pos="8828"/>
            </w:tabs>
            <w:rPr>
              <w:rFonts w:eastAsiaTheme="minorEastAsia"/>
              <w:noProof/>
              <w:lang w:eastAsia="es-CL"/>
            </w:rPr>
          </w:pPr>
          <w:hyperlink w:anchor="_Toc241874116" w:history="1">
            <w:r>
              <w:rPr>
                <w:rStyle w:val="Hipervnculo"/>
                <w:rFonts w:ascii="Calibri" w:hAnsi="Calibri" w:cs="Calibri"/>
                <w:noProof/>
              </w:rPr>
              <w:t>5. Consideraciones de alcance</w:t>
            </w:r>
            <w:r>
              <w:rPr>
                <w:noProof/>
                <w:webHidden/>
              </w:rPr>
              <w:tab/>
              <w:fldChar w:fldCharType="begin"/>
              <w:instrText xml:space="preserve"> PAGEREF _Toc241874116 \h </w:instrText>
              <w:fldChar w:fldCharType="separate"/>
              <w:t>16</w:t>
              <w:fldChar w:fldCharType="end"/>
            </w:r>
          </w:hyperlink>
        </w:p>
        <w:p w14:paraId="53A8E04C" w14:textId="00F04048" w:rsidR="00971494" w:rsidRPr="00C75A46" w:rsidRDefault="00971494" w:rsidP="00C75A46">
          <w:pPr>
            <w:jc w:val="both"/>
            <w:rPr>
              <w:rFonts w:ascii="Calibri" w:hAnsi="Calibri" w:cs="Calibri"/>
            </w:rPr>
          </w:pPr>
          <w:r>
            <w:rPr>
              <w:rFonts w:ascii="Calibri" w:hAnsi="Calibri" w:cs="Calibri"/>
              <w:b/>
              <w:bCs/>
              <w:noProof/>
            </w:rPr>
            <w:fldChar w:fldCharType="end"/>
          </w:r>
        </w:p>
      </w:sdtContent>
    </w:sdt>
    <w:p w14:paraId="10B1AC4A" w14:textId="77777777" w:rsidR="003B5C47" w:rsidRPr="00C75A46" w:rsidRDefault="00971494" w:rsidP="00C75A46">
      <w:pPr>
        <w:jc w:val="both"/>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sz w:val="40"/>
          <w:szCs w:val="40"/>
        </w:rPr>
        <w:br w:type="page"/>
      </w:r>
    </w:p>
    <w:p w14:paraId="0B2B3CD9" w14:textId="77777777" w:rsidR="003B5C47" w:rsidRPr="00C75A46" w:rsidRDefault="003B5C47" w:rsidP="00C75A46">
      <w:pPr>
        <w:pStyle w:val="Ttulo1"/>
        <w:jc w:val="both"/>
        <w:rPr>
          <w:rFonts w:ascii="Calibri" w:hAnsi="Calibri" w:cs="Calibri"/>
        </w:rPr>
      </w:pPr>
      <w:bookmarkStart w:id="0" w:name="_Toc241874111"/>
      <w:r>
        <w:rPr>
          <w:rFonts w:ascii="Calibri" w:hAnsi="Calibri" w:cs="Calibri"/>
        </w:rPr>
        <w:lastRenderedPageBreak/>
        <w:t>1. Descripción</w:t>
      </w:r>
      <w:bookmarkEnd w:id="0"/>
    </w:p>
    <w:p w14:paraId="14C9F985" w14:textId="77777777" w:rsidR="00961AD4" w:rsidRPr="00C75A46" w:rsidRDefault="00961AD4" w:rsidP="00C75A46">
      <w:pPr>
        <w:jc w:val="both"/>
        <w:rPr>
          <w:rFonts w:ascii="Calibri" w:hAnsi="Calibri" w:cs="Calibri"/>
          <w:sz w:val="22"/>
          <w:szCs w:val="22"/>
        </w:rPr>
      </w:pPr>
      <w:r>
        <w:rPr>
          <w:rFonts w:ascii="Calibri" w:hAnsi="Calibri" w:cs="Calibri"/>
          <w:sz w:val="22"/>
          <w:szCs w:val="22"/>
        </w:rPr>
        <w:t>El Product Backlog de ErgoSense reúne las funcionalidades necesarias para desarrollar la primera versión de la aplicación de escritorio. Los elementos se organizan de acuerdo con las principales necesidades del producto y se priorizan considerando su importancia para cumplir con los objetivos definidos en la visión.</w:t>
      </w:r>
    </w:p>
    <w:p w14:paraId="23762EFF" w14:textId="77777777" w:rsidR="00A107C0" w:rsidRDefault="002556A2">
      <w:pPr>
        <w:jc w:val="both"/>
        <w:rPr>
          <w:rFonts w:ascii="Calibri" w:hAnsi="Calibri" w:cs="Calibri"/>
          <w:sz w:val="22"/>
          <w:szCs w:val="22"/>
        </w:rPr>
      </w:pPr>
      <w:r>
        <w:rPr>
          <w:rFonts w:ascii="Calibri" w:hAnsi="Calibri" w:cs="Calibri"/>
          <w:sz w:val="22"/>
          <w:szCs w:val="22"/>
        </w:rPr>
        <w:t>El MVP se centra en el monitoreo de actividad, los avisos de uso prolongado, el control mediante gestos, el control mediante voz, la interfaz de usuario y las cuentas de usuario, junto con el almacenamiento de la información necesaria para su funcionamiento en un servidor desarrollado por el equipo, como la configuración del usuario, las sesiones de uso y las pausas registradas. De forma complementaria, se incorporan macros personalizadas que permiten asociar frases de voz o gestos a secuencias de acciones del computador.</w:t>
      </w:r>
    </w:p>
    <w:p w14:paraId="07F5B1A6" w14:textId="77777777" w:rsidR="00961AD4" w:rsidRPr="00C75A46" w:rsidRDefault="00961AD4" w:rsidP="00C75A46">
      <w:pPr>
        <w:jc w:val="both"/>
        <w:rPr>
          <w:rFonts w:ascii="Calibri" w:hAnsi="Calibri" w:cs="Calibri"/>
          <w:sz w:val="22"/>
          <w:szCs w:val="22"/>
        </w:rPr>
      </w:pPr>
      <w:r>
        <w:rPr>
          <w:rFonts w:ascii="Calibri" w:hAnsi="Calibri" w:cs="Calibri"/>
          <w:sz w:val="22"/>
          <w:szCs w:val="22"/>
        </w:rPr>
        <w:t>La prioridad podrá ajustarse durante el desarrollo de acuerdo con los resultados obtenidos, las pruebas realizadas y las necesidades que surjan en el proyecto.</w:t>
      </w:r>
    </w:p>
    <w:p w14:paraId="77ACEBF1" w14:textId="77777777" w:rsidR="003B5C47" w:rsidRPr="00C75A46" w:rsidRDefault="003B5C47" w:rsidP="00C75A46">
      <w:pPr>
        <w:pStyle w:val="Ttulo1"/>
        <w:jc w:val="both"/>
        <w:rPr>
          <w:rFonts w:ascii="Calibri" w:hAnsi="Calibri" w:cs="Calibri"/>
        </w:rPr>
      </w:pPr>
      <w:bookmarkStart w:id="1" w:name="_Toc241874112"/>
      <w:r>
        <w:rPr>
          <w:rFonts w:ascii="Calibri" w:hAnsi="Calibri" w:cs="Calibri"/>
        </w:rPr>
        <w:t>2. Product Backlog</w:t>
      </w:r>
      <w:bookmarkEnd w:id="1"/>
    </w:p>
    <w:tbl>
      <w:tblPr>
        <w:tblStyle w:val="Tablaconcuadrcula"/>
        <w:tblW w:w="8926" w:type="dxa"/>
        <w:tblLook w:val="04A0" w:firstRow="1" w:lastRow="0" w:firstColumn="1" w:lastColumn="0" w:noHBand="0" w:noVBand="1"/>
      </w:tblPr>
      <w:tblGrid>
        <w:gridCol w:w="556"/>
        <w:gridCol w:w="1534"/>
        <w:gridCol w:w="1776"/>
        <w:gridCol w:w="1951"/>
        <w:gridCol w:w="1100"/>
        <w:gridCol w:w="2009"/>
      </w:tblGrid>
      <w:tr w:rsidR="00C926DA" w:rsidRPr="00C75A46" w14:paraId="69023E42" w14:textId="77777777" w:rsidTr="00C926DA">
        <w:tc>
          <w:tcPr>
            <w:tcW w:w="568" w:type="dxa"/>
          </w:tcPr>
          <w:p w14:paraId="3FE4770F" w14:textId="77777777" w:rsidR="00C926DA" w:rsidRPr="00C75A46" w:rsidRDefault="00C926DA" w:rsidP="00C75A46">
            <w:pPr>
              <w:jc w:val="both"/>
              <w:rPr>
                <w:rFonts w:ascii="Calibri" w:hAnsi="Calibri" w:cs="Calibri"/>
                <w:sz w:val="22"/>
                <w:szCs w:val="22"/>
              </w:rPr>
            </w:pPr>
            <w:r>
              <w:rPr>
                <w:rFonts w:ascii="Calibri" w:hAnsi="Calibri" w:cs="Calibri"/>
                <w:sz w:val="22"/>
                <w:szCs w:val="22"/>
              </w:rPr>
              <w:t>ID</w:t>
            </w:r>
          </w:p>
        </w:tc>
        <w:tc>
          <w:tcPr>
            <w:tcW w:w="1350" w:type="dxa"/>
          </w:tcPr>
          <w:p w14:paraId="3AB853B1" w14:textId="77777777" w:rsidR="00C926DA" w:rsidRPr="00C75A46" w:rsidRDefault="00C926DA" w:rsidP="00C75A46">
            <w:pPr>
              <w:jc w:val="both"/>
              <w:rPr>
                <w:rFonts w:ascii="Calibri" w:hAnsi="Calibri" w:cs="Calibri"/>
                <w:sz w:val="22"/>
                <w:szCs w:val="22"/>
              </w:rPr>
            </w:pPr>
            <w:r>
              <w:rPr>
                <w:rFonts w:ascii="Calibri" w:hAnsi="Calibri" w:cs="Calibri"/>
                <w:sz w:val="22"/>
                <w:szCs w:val="22"/>
              </w:rPr>
              <w:t>Épica</w:t>
            </w:r>
          </w:p>
        </w:tc>
        <w:tc>
          <w:tcPr>
            <w:tcW w:w="1821" w:type="dxa"/>
          </w:tcPr>
          <w:p w14:paraId="4C6F6D97" w14:textId="77777777" w:rsidR="00C926DA" w:rsidRPr="00C75A46" w:rsidRDefault="00C926DA" w:rsidP="00C75A46">
            <w:pPr>
              <w:jc w:val="both"/>
              <w:rPr>
                <w:rFonts w:ascii="Calibri" w:hAnsi="Calibri" w:cs="Calibri"/>
                <w:sz w:val="22"/>
                <w:szCs w:val="22"/>
              </w:rPr>
            </w:pPr>
            <w:r>
              <w:rPr>
                <w:rFonts w:ascii="Calibri" w:hAnsi="Calibri" w:cs="Calibri"/>
                <w:sz w:val="22"/>
                <w:szCs w:val="22"/>
              </w:rPr>
              <w:t>Historia / Ítem</w:t>
            </w:r>
          </w:p>
        </w:tc>
        <w:tc>
          <w:tcPr>
            <w:tcW w:w="1996" w:type="dxa"/>
          </w:tcPr>
          <w:p w14:paraId="69CC0DD9" w14:textId="77777777" w:rsidR="00C926DA" w:rsidRPr="00C75A46" w:rsidRDefault="00C926DA" w:rsidP="00C75A46">
            <w:pPr>
              <w:jc w:val="both"/>
              <w:rPr>
                <w:rFonts w:ascii="Calibri" w:hAnsi="Calibri" w:cs="Calibri"/>
                <w:sz w:val="22"/>
                <w:szCs w:val="22"/>
              </w:rPr>
            </w:pPr>
            <w:r>
              <w:rPr>
                <w:rFonts w:ascii="Calibri" w:hAnsi="Calibri" w:cs="Calibri"/>
                <w:sz w:val="22"/>
                <w:szCs w:val="22"/>
              </w:rPr>
              <w:t>Descripción</w:t>
            </w:r>
          </w:p>
        </w:tc>
        <w:tc>
          <w:tcPr>
            <w:tcW w:w="1119" w:type="dxa"/>
          </w:tcPr>
          <w:p w14:paraId="543C2F6C" w14:textId="77777777" w:rsidR="00C926DA" w:rsidRPr="00C75A46" w:rsidRDefault="00C926DA" w:rsidP="00C75A46">
            <w:pPr>
              <w:jc w:val="both"/>
              <w:rPr>
                <w:rFonts w:ascii="Calibri" w:hAnsi="Calibri" w:cs="Calibri"/>
                <w:sz w:val="22"/>
                <w:szCs w:val="22"/>
              </w:rPr>
            </w:pPr>
            <w:r>
              <w:rPr>
                <w:rFonts w:ascii="Calibri" w:hAnsi="Calibri" w:cs="Calibri"/>
                <w:sz w:val="22"/>
                <w:szCs w:val="22"/>
              </w:rPr>
              <w:t>Prioridad</w:t>
            </w:r>
          </w:p>
        </w:tc>
        <w:tc>
          <w:tcPr>
            <w:tcW w:w="2072" w:type="dxa"/>
          </w:tcPr>
          <w:p w14:paraId="23F42A29" w14:textId="77777777" w:rsidR="00C926DA" w:rsidRPr="00C75A46" w:rsidRDefault="00C926DA" w:rsidP="00C75A46">
            <w:pPr>
              <w:jc w:val="both"/>
              <w:rPr>
                <w:rFonts w:ascii="Calibri" w:hAnsi="Calibri" w:cs="Calibri"/>
                <w:sz w:val="22"/>
                <w:szCs w:val="22"/>
              </w:rPr>
            </w:pPr>
            <w:r>
              <w:rPr>
                <w:rFonts w:ascii="Calibri" w:hAnsi="Calibri" w:cs="Calibri"/>
                <w:sz w:val="22"/>
                <w:szCs w:val="22"/>
              </w:rPr>
              <w:t>Criterios de aceptación</w:t>
            </w:r>
          </w:p>
        </w:tc>
      </w:tr>
      <w:tr w:rsidR="00C926DA" w:rsidRPr="00C75A46" w14:paraId="7617163C" w14:textId="77777777" w:rsidTr="00C926DA">
        <w:tc>
          <w:tcPr>
            <w:tcW w:w="568" w:type="dxa"/>
          </w:tcPr>
          <w:p w14:paraId="161B623D"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PB-01</w:t>
            </w:r>
          </w:p>
        </w:tc>
        <w:tc>
          <w:tcPr>
            <w:tcW w:w="1350" w:type="dxa"/>
          </w:tcPr>
          <w:p w14:paraId="33948618" w14:textId="77777777" w:rsidR="00C926DA" w:rsidRPr="00C75A46" w:rsidRDefault="00C926DA" w:rsidP="00C75A46">
            <w:pPr>
              <w:jc w:val="both"/>
              <w:rPr>
                <w:rFonts w:ascii="Calibri" w:hAnsi="Calibri" w:cs="Calibri"/>
                <w:sz w:val="22"/>
                <w:szCs w:val="22"/>
              </w:rPr>
            </w:pPr>
            <w:r>
              <w:rPr>
                <w:rFonts w:ascii="Calibri" w:hAnsi="Calibri" w:cs="Calibri"/>
                <w:sz w:val="22"/>
                <w:szCs w:val="22"/>
              </w:rPr>
              <w:t>Monitoreo de actividad</w:t>
            </w:r>
          </w:p>
        </w:tc>
        <w:tc>
          <w:tcPr>
            <w:tcW w:w="1821" w:type="dxa"/>
          </w:tcPr>
          <w:p w14:paraId="63E90894" w14:textId="77777777" w:rsidR="00C926DA" w:rsidRPr="00C75A46" w:rsidRDefault="00C926DA" w:rsidP="00C75A46">
            <w:pPr>
              <w:jc w:val="both"/>
              <w:rPr>
                <w:rFonts w:ascii="Calibri" w:hAnsi="Calibri" w:cs="Calibri"/>
                <w:sz w:val="22"/>
                <w:szCs w:val="22"/>
              </w:rPr>
            </w:pPr>
            <w:r>
              <w:rPr>
                <w:rFonts w:ascii="Calibri" w:hAnsi="Calibri" w:cs="Calibri"/>
                <w:sz w:val="22"/>
                <w:szCs w:val="22"/>
              </w:rPr>
              <w:t>Registrar tiempo de actividad</w:t>
            </w:r>
          </w:p>
        </w:tc>
        <w:tc>
          <w:tcPr>
            <w:tcW w:w="1996" w:type="dxa"/>
          </w:tcPr>
          <w:p w14:paraId="7DFB0900"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registrar el tiempo durante el cual el usuario mantiene actividad en el computador.</w:t>
            </w:r>
          </w:p>
        </w:tc>
        <w:tc>
          <w:tcPr>
            <w:tcW w:w="1119" w:type="dxa"/>
          </w:tcPr>
          <w:p w14:paraId="22955324"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55A35595"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inicia el registro de actividad y muestra correctamente el tiempo transcurrido.</w:t>
            </w:r>
          </w:p>
        </w:tc>
      </w:tr>
      <w:tr w:rsidR="00C926DA" w:rsidRPr="00C75A46" w14:paraId="1B6A8F92" w14:textId="77777777" w:rsidTr="00C926DA">
        <w:tc>
          <w:tcPr>
            <w:tcW w:w="568" w:type="dxa"/>
          </w:tcPr>
          <w:p w14:paraId="6EBCE538"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PB-02</w:t>
            </w:r>
          </w:p>
        </w:tc>
        <w:tc>
          <w:tcPr>
            <w:tcW w:w="1350" w:type="dxa"/>
          </w:tcPr>
          <w:p w14:paraId="5FB2850F" w14:textId="77777777" w:rsidR="00C926DA" w:rsidRPr="00C75A46" w:rsidRDefault="00C926DA" w:rsidP="00C75A46">
            <w:pPr>
              <w:jc w:val="both"/>
              <w:rPr>
                <w:rFonts w:ascii="Calibri" w:hAnsi="Calibri" w:cs="Calibri"/>
                <w:sz w:val="22"/>
                <w:szCs w:val="22"/>
              </w:rPr>
            </w:pPr>
            <w:r>
              <w:rPr>
                <w:rFonts w:ascii="Calibri" w:hAnsi="Calibri" w:cs="Calibri"/>
                <w:sz w:val="22"/>
                <w:szCs w:val="22"/>
              </w:rPr>
              <w:t>Monitoreo de actividad</w:t>
            </w:r>
          </w:p>
        </w:tc>
        <w:tc>
          <w:tcPr>
            <w:tcW w:w="1821" w:type="dxa"/>
          </w:tcPr>
          <w:p w14:paraId="5EA78A0E" w14:textId="77777777" w:rsidR="00C926DA" w:rsidRPr="00C75A46" w:rsidRDefault="00C926DA" w:rsidP="00C75A46">
            <w:pPr>
              <w:jc w:val="both"/>
              <w:rPr>
                <w:rFonts w:ascii="Calibri" w:hAnsi="Calibri" w:cs="Calibri"/>
                <w:sz w:val="22"/>
                <w:szCs w:val="22"/>
              </w:rPr>
            </w:pPr>
            <w:r>
              <w:rPr>
                <w:rFonts w:ascii="Calibri" w:hAnsi="Calibri" w:cs="Calibri"/>
                <w:sz w:val="22"/>
                <w:szCs w:val="22"/>
              </w:rPr>
              <w:t>Detectar actividad del teclado</w:t>
            </w:r>
          </w:p>
        </w:tc>
        <w:tc>
          <w:tcPr>
            <w:tcW w:w="1996" w:type="dxa"/>
          </w:tcPr>
          <w:p w14:paraId="5C6833B8"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identificar interacciones realizadas mediante el teclado para considerar dicha interacción como actividad.</w:t>
            </w:r>
          </w:p>
        </w:tc>
        <w:tc>
          <w:tcPr>
            <w:tcW w:w="1119" w:type="dxa"/>
          </w:tcPr>
          <w:p w14:paraId="2495049E"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03DEF506"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 realizar acciones mediante el teclado, el sistema reconoce la interacción como actividad.</w:t>
            </w:r>
          </w:p>
        </w:tc>
      </w:tr>
      <w:tr w:rsidR="00C926DA" w:rsidRPr="00C75A46" w14:paraId="565E7C62" w14:textId="77777777" w:rsidTr="00C926DA">
        <w:tc>
          <w:tcPr>
            <w:tcW w:w="568" w:type="dxa"/>
          </w:tcPr>
          <w:p w14:paraId="621283D7"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PB-03</w:t>
            </w:r>
          </w:p>
        </w:tc>
        <w:tc>
          <w:tcPr>
            <w:tcW w:w="1350" w:type="dxa"/>
          </w:tcPr>
          <w:p w14:paraId="7B58CAF5" w14:textId="77777777" w:rsidR="00C926DA" w:rsidRPr="00C75A46" w:rsidRDefault="00C926DA" w:rsidP="00C75A46">
            <w:pPr>
              <w:jc w:val="both"/>
              <w:rPr>
                <w:rFonts w:ascii="Calibri" w:hAnsi="Calibri" w:cs="Calibri"/>
                <w:sz w:val="22"/>
                <w:szCs w:val="22"/>
              </w:rPr>
            </w:pPr>
            <w:r>
              <w:rPr>
                <w:rFonts w:ascii="Calibri" w:hAnsi="Calibri" w:cs="Calibri"/>
                <w:sz w:val="22"/>
                <w:szCs w:val="22"/>
              </w:rPr>
              <w:t>Monitoreo de actividad</w:t>
            </w:r>
          </w:p>
        </w:tc>
        <w:tc>
          <w:tcPr>
            <w:tcW w:w="1821" w:type="dxa"/>
          </w:tcPr>
          <w:p w14:paraId="186F22E0" w14:textId="77777777" w:rsidR="00C926DA" w:rsidRPr="00C75A46" w:rsidRDefault="00C926DA" w:rsidP="00C75A46">
            <w:pPr>
              <w:jc w:val="both"/>
              <w:rPr>
                <w:rFonts w:ascii="Calibri" w:hAnsi="Calibri" w:cs="Calibri"/>
                <w:sz w:val="22"/>
                <w:szCs w:val="22"/>
              </w:rPr>
            </w:pPr>
            <w:r>
              <w:rPr>
                <w:rFonts w:ascii="Calibri" w:hAnsi="Calibri" w:cs="Calibri"/>
                <w:sz w:val="22"/>
                <w:szCs w:val="22"/>
              </w:rPr>
              <w:t>Detectar actividad del mouse</w:t>
            </w:r>
          </w:p>
        </w:tc>
        <w:tc>
          <w:tcPr>
            <w:tcW w:w="1996" w:type="dxa"/>
          </w:tcPr>
          <w:p w14:paraId="7A99A73D"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identificar clicks realizados mediante el mouse como parte de la actividad del usuario.</w:t>
            </w:r>
          </w:p>
        </w:tc>
        <w:tc>
          <w:tcPr>
            <w:tcW w:w="1119" w:type="dxa"/>
          </w:tcPr>
          <w:p w14:paraId="73B1D461"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082D8BF2"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clicks realizados son detectados correctamente y considerados dentro del registro de actividad.</w:t>
            </w:r>
          </w:p>
        </w:tc>
      </w:tr>
      <w:tr w:rsidR="00C926DA" w:rsidRPr="00C75A46" w14:paraId="35A2F7B5" w14:textId="77777777" w:rsidTr="00C926DA">
        <w:tc>
          <w:tcPr>
            <w:tcW w:w="568" w:type="dxa"/>
          </w:tcPr>
          <w:p w14:paraId="01D6A1A8"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PB-04</w:t>
            </w:r>
          </w:p>
        </w:tc>
        <w:tc>
          <w:tcPr>
            <w:tcW w:w="1350" w:type="dxa"/>
          </w:tcPr>
          <w:p w14:paraId="22046CA5" w14:textId="77777777" w:rsidR="00C926DA" w:rsidRPr="00C75A46" w:rsidRDefault="00C926DA" w:rsidP="00C75A46">
            <w:pPr>
              <w:jc w:val="both"/>
              <w:rPr>
                <w:rFonts w:ascii="Calibri" w:hAnsi="Calibri" w:cs="Calibri"/>
                <w:sz w:val="22"/>
                <w:szCs w:val="22"/>
              </w:rPr>
            </w:pPr>
            <w:r>
              <w:rPr>
                <w:rFonts w:ascii="Calibri" w:hAnsi="Calibri" w:cs="Calibri"/>
                <w:sz w:val="22"/>
                <w:szCs w:val="22"/>
              </w:rPr>
              <w:t>Monitoreo de actividad</w:t>
            </w:r>
          </w:p>
        </w:tc>
        <w:tc>
          <w:tcPr>
            <w:tcW w:w="1821" w:type="dxa"/>
          </w:tcPr>
          <w:p w14:paraId="1EC8BBC7" w14:textId="77777777" w:rsidR="00C926DA" w:rsidRPr="00C75A46" w:rsidRDefault="00C926DA" w:rsidP="00C75A46">
            <w:pPr>
              <w:jc w:val="both"/>
              <w:rPr>
                <w:rFonts w:ascii="Calibri" w:hAnsi="Calibri" w:cs="Calibri"/>
                <w:sz w:val="22"/>
                <w:szCs w:val="22"/>
              </w:rPr>
            </w:pPr>
            <w:r>
              <w:rPr>
                <w:rFonts w:ascii="Calibri" w:hAnsi="Calibri" w:cs="Calibri"/>
                <w:sz w:val="22"/>
                <w:szCs w:val="22"/>
              </w:rPr>
              <w:t>Gestionar el período de actividad</w:t>
            </w:r>
          </w:p>
        </w:tc>
        <w:tc>
          <w:tcPr>
            <w:tcW w:w="1996" w:type="dxa"/>
          </w:tcPr>
          <w:p w14:paraId="15D896DD"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mantener el conteo de actividad hasta alcanzar el período establecido para generar el aviso correspondiente.</w:t>
            </w:r>
          </w:p>
        </w:tc>
        <w:tc>
          <w:tcPr>
            <w:tcW w:w="1119" w:type="dxa"/>
          </w:tcPr>
          <w:p w14:paraId="31206065"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421EE0CD"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contador mantiene el tiempo correctamente y permite iniciar un nuevo período después del aviso o después de una pausa registrada por inactividad (PB-35).</w:t>
            </w:r>
          </w:p>
        </w:tc>
      </w:tr>
      <w:tr w:rsidR="00C926DA" w:rsidRPr="00C75A46" w14:paraId="1D7D606F" w14:textId="77777777" w:rsidTr="00C926DA">
        <w:tc>
          <w:tcPr>
            <w:tcW w:w="568" w:type="dxa"/>
          </w:tcPr>
          <w:p w14:paraId="4805AF6C"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PB-05</w:t>
            </w:r>
          </w:p>
        </w:tc>
        <w:tc>
          <w:tcPr>
            <w:tcW w:w="1350" w:type="dxa"/>
          </w:tcPr>
          <w:p w14:paraId="1D27A5D1" w14:textId="77777777" w:rsidR="00C926DA" w:rsidRPr="00C75A46" w:rsidRDefault="00C926DA" w:rsidP="00C75A46">
            <w:pPr>
              <w:jc w:val="both"/>
              <w:rPr>
                <w:rFonts w:ascii="Calibri" w:hAnsi="Calibri" w:cs="Calibri"/>
                <w:sz w:val="22"/>
                <w:szCs w:val="22"/>
              </w:rPr>
            </w:pPr>
            <w:r>
              <w:rPr>
                <w:rFonts w:ascii="Calibri" w:hAnsi="Calibri" w:cs="Calibri"/>
                <w:sz w:val="22"/>
                <w:szCs w:val="22"/>
              </w:rPr>
              <w:t>Avisos de uso prolongado</w:t>
            </w:r>
          </w:p>
        </w:tc>
        <w:tc>
          <w:tcPr>
            <w:tcW w:w="1821" w:type="dxa"/>
          </w:tcPr>
          <w:p w14:paraId="151105C4" w14:textId="77777777" w:rsidR="00C926DA" w:rsidRPr="00C75A46" w:rsidRDefault="00C926DA" w:rsidP="00C75A46">
            <w:pPr>
              <w:jc w:val="both"/>
              <w:rPr>
                <w:rFonts w:ascii="Calibri" w:hAnsi="Calibri" w:cs="Calibri"/>
                <w:sz w:val="22"/>
                <w:szCs w:val="22"/>
              </w:rPr>
            </w:pPr>
            <w:r>
              <w:rPr>
                <w:rFonts w:ascii="Calibri" w:hAnsi="Calibri" w:cs="Calibri"/>
                <w:sz w:val="22"/>
                <w:szCs w:val="22"/>
              </w:rPr>
              <w:t>Generar aviso después de 60 minutos</w:t>
            </w:r>
          </w:p>
        </w:tc>
        <w:tc>
          <w:tcPr>
            <w:tcW w:w="1996" w:type="dxa"/>
          </w:tcPr>
          <w:p w14:paraId="4916E494"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mostrar automáticamente una notificación cuando el usuario alcance 60 minutos de actividad.</w:t>
            </w:r>
          </w:p>
        </w:tc>
        <w:tc>
          <w:tcPr>
            <w:tcW w:w="1119" w:type="dxa"/>
          </w:tcPr>
          <w:p w14:paraId="0E4BDA56"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0F03BD2F"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 alcanzar los 60 minutos, se muestra una notificación recomendando realizar una pausa. Si la ventana de ErgoSense está minimizada o en segundo plano, el aviso se muestra como notificación del sistema operativo.</w:t>
            </w:r>
          </w:p>
        </w:tc>
      </w:tr>
      <w:tr w:rsidR="00C926DA" w:rsidRPr="00C75A46" w14:paraId="061EB205" w14:textId="77777777" w:rsidTr="00C926DA">
        <w:tc>
          <w:tcPr>
            <w:tcW w:w="568" w:type="dxa"/>
          </w:tcPr>
          <w:p w14:paraId="6DE94A2E"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PB-06</w:t>
            </w:r>
          </w:p>
        </w:tc>
        <w:tc>
          <w:tcPr>
            <w:tcW w:w="1350" w:type="dxa"/>
          </w:tcPr>
          <w:p w14:paraId="29CFA7F8" w14:textId="77777777" w:rsidR="00C926DA" w:rsidRPr="00C75A46" w:rsidRDefault="00C926DA" w:rsidP="00C75A46">
            <w:pPr>
              <w:jc w:val="both"/>
              <w:rPr>
                <w:rFonts w:ascii="Calibri" w:hAnsi="Calibri" w:cs="Calibri"/>
                <w:sz w:val="22"/>
                <w:szCs w:val="22"/>
              </w:rPr>
            </w:pPr>
            <w:r>
              <w:rPr>
                <w:rFonts w:ascii="Calibri" w:hAnsi="Calibri" w:cs="Calibri"/>
                <w:sz w:val="22"/>
                <w:szCs w:val="22"/>
              </w:rPr>
              <w:t>Avisos de uso prolongado</w:t>
            </w:r>
          </w:p>
        </w:tc>
        <w:tc>
          <w:tcPr>
            <w:tcW w:w="1821" w:type="dxa"/>
          </w:tcPr>
          <w:p w14:paraId="1E6BA63E" w14:textId="77777777" w:rsidR="00C926DA" w:rsidRPr="00C75A46" w:rsidRDefault="00C926DA" w:rsidP="00C75A46">
            <w:pPr>
              <w:jc w:val="both"/>
              <w:rPr>
                <w:rFonts w:ascii="Calibri" w:hAnsi="Calibri" w:cs="Calibri"/>
                <w:sz w:val="22"/>
                <w:szCs w:val="22"/>
              </w:rPr>
            </w:pPr>
            <w:r>
              <w:rPr>
                <w:rFonts w:ascii="Calibri" w:hAnsi="Calibri" w:cs="Calibri"/>
                <w:sz w:val="22"/>
                <w:szCs w:val="22"/>
              </w:rPr>
              <w:t>Reiniciar período después del aviso</w:t>
            </w:r>
          </w:p>
        </w:tc>
        <w:tc>
          <w:tcPr>
            <w:tcW w:w="1996" w:type="dxa"/>
          </w:tcPr>
          <w:p w14:paraId="22D56780"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comenzar un nuevo período de actividad después de generar el aviso correspondiente.</w:t>
            </w:r>
          </w:p>
        </w:tc>
        <w:tc>
          <w:tcPr>
            <w:tcW w:w="1119" w:type="dxa"/>
          </w:tcPr>
          <w:p w14:paraId="6FF05E35"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735B06BF" w14:textId="77777777" w:rsidR="00C926DA" w:rsidRPr="00C75A46" w:rsidRDefault="00C926DA" w:rsidP="00C75A46">
            <w:pPr>
              <w:jc w:val="both"/>
              <w:rPr>
                <w:rFonts w:ascii="Calibri" w:hAnsi="Calibri" w:cs="Calibri"/>
                <w:sz w:val="22"/>
                <w:szCs w:val="22"/>
              </w:rPr>
            </w:pPr>
            <w:r>
              <w:rPr>
                <w:rFonts w:ascii="Calibri" w:hAnsi="Calibri" w:cs="Calibri"/>
                <w:sz w:val="22"/>
                <w:szCs w:val="22"/>
              </w:rPr>
              <w:t>Después del aviso, el contador comienza nuevamente para registrar el siguiente período.</w:t>
            </w:r>
          </w:p>
        </w:tc>
      </w:tr>
      <w:tr w:rsidR="00C926DA" w:rsidRPr="00C75A46" w14:paraId="6AF4D03E" w14:textId="77777777" w:rsidTr="00C926DA">
        <w:tc>
          <w:tcPr>
            <w:tcW w:w="568" w:type="dxa"/>
          </w:tcPr>
          <w:p w14:paraId="62A01B31"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PB-07</w:t>
            </w:r>
          </w:p>
        </w:tc>
        <w:tc>
          <w:tcPr>
            <w:tcW w:w="1350" w:type="dxa"/>
          </w:tcPr>
          <w:p w14:paraId="33401B8A" w14:textId="77777777" w:rsidR="00C926DA" w:rsidRPr="00C75A46" w:rsidRDefault="00C926DA" w:rsidP="00C75A46">
            <w:pPr>
              <w:jc w:val="both"/>
              <w:rPr>
                <w:rFonts w:ascii="Calibri" w:hAnsi="Calibri" w:cs="Calibri"/>
                <w:sz w:val="22"/>
                <w:szCs w:val="22"/>
              </w:rPr>
            </w:pPr>
            <w:r>
              <w:rPr>
                <w:rFonts w:ascii="Calibri" w:hAnsi="Calibri" w:cs="Calibri"/>
                <w:sz w:val="22"/>
                <w:szCs w:val="22"/>
              </w:rPr>
              <w:t>Control mediante gestos</w:t>
            </w:r>
          </w:p>
        </w:tc>
        <w:tc>
          <w:tcPr>
            <w:tcW w:w="1821" w:type="dxa"/>
          </w:tcPr>
          <w:p w14:paraId="3D6D56D3" w14:textId="77777777" w:rsidR="00C926DA" w:rsidRPr="00C75A46" w:rsidRDefault="00C926DA" w:rsidP="00C75A46">
            <w:pPr>
              <w:jc w:val="both"/>
              <w:rPr>
                <w:rFonts w:ascii="Calibri" w:hAnsi="Calibri" w:cs="Calibri"/>
                <w:sz w:val="22"/>
                <w:szCs w:val="22"/>
              </w:rPr>
            </w:pPr>
            <w:r>
              <w:rPr>
                <w:rFonts w:ascii="Calibri" w:hAnsi="Calibri" w:cs="Calibri"/>
                <w:sz w:val="22"/>
                <w:szCs w:val="22"/>
              </w:rPr>
              <w:t>Detectar y seguir la mano</w:t>
            </w:r>
          </w:p>
        </w:tc>
        <w:tc>
          <w:tcPr>
            <w:tcW w:w="1996" w:type="dxa"/>
          </w:tcPr>
          <w:p w14:paraId="26A8A064"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utilizar la cámara web para detectar y realizar seguimiento de la mano del usuario.</w:t>
            </w:r>
          </w:p>
        </w:tc>
        <w:tc>
          <w:tcPr>
            <w:tcW w:w="1119" w:type="dxa"/>
          </w:tcPr>
          <w:p w14:paraId="2E1DD799"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49E4D60F" w14:textId="77777777" w:rsidR="00C926DA" w:rsidRPr="00C75A46" w:rsidRDefault="00C926DA" w:rsidP="00C75A46">
            <w:pPr>
              <w:jc w:val="both"/>
              <w:rPr>
                <w:rFonts w:ascii="Calibri" w:hAnsi="Calibri" w:cs="Calibri"/>
                <w:sz w:val="22"/>
                <w:szCs w:val="22"/>
              </w:rPr>
            </w:pPr>
            <w:r>
              <w:rPr>
                <w:rFonts w:ascii="Calibri" w:hAnsi="Calibri" w:cs="Calibri"/>
                <w:sz w:val="22"/>
                <w:szCs w:val="22"/>
              </w:rPr>
              <w:t>La mano es detectada y seguida correctamente mientras se encuentra dentro del área de captura. Si no hay una cámara disponible, el sistema lo informa al usuario y las demás funcionalidades siguen disponibles.</w:t>
            </w:r>
          </w:p>
        </w:tc>
      </w:tr>
      <w:tr w:rsidR="00C926DA" w:rsidRPr="00C75A46" w14:paraId="1DB42DB5" w14:textId="77777777" w:rsidTr="00C926DA">
        <w:tc>
          <w:tcPr>
            <w:tcW w:w="568" w:type="dxa"/>
          </w:tcPr>
          <w:p w14:paraId="4CE5CFB6"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PB-08</w:t>
            </w:r>
          </w:p>
        </w:tc>
        <w:tc>
          <w:tcPr>
            <w:tcW w:w="1350" w:type="dxa"/>
          </w:tcPr>
          <w:p w14:paraId="275E5641" w14:textId="77777777" w:rsidR="00C926DA" w:rsidRPr="00C75A46" w:rsidRDefault="00C926DA" w:rsidP="00C75A46">
            <w:pPr>
              <w:jc w:val="both"/>
              <w:rPr>
                <w:rFonts w:ascii="Calibri" w:hAnsi="Calibri" w:cs="Calibri"/>
                <w:sz w:val="22"/>
                <w:szCs w:val="22"/>
              </w:rPr>
            </w:pPr>
            <w:r>
              <w:rPr>
                <w:rFonts w:ascii="Calibri" w:hAnsi="Calibri" w:cs="Calibri"/>
                <w:sz w:val="22"/>
                <w:szCs w:val="22"/>
              </w:rPr>
              <w:t>Control mediante gestos</w:t>
            </w:r>
          </w:p>
        </w:tc>
        <w:tc>
          <w:tcPr>
            <w:tcW w:w="1821" w:type="dxa"/>
          </w:tcPr>
          <w:p w14:paraId="691FCCFC" w14:textId="77777777" w:rsidR="00C926DA" w:rsidRPr="00C75A46" w:rsidRDefault="00C926DA" w:rsidP="00C75A46">
            <w:pPr>
              <w:jc w:val="both"/>
              <w:rPr>
                <w:rFonts w:ascii="Calibri" w:hAnsi="Calibri" w:cs="Calibri"/>
                <w:sz w:val="22"/>
                <w:szCs w:val="22"/>
              </w:rPr>
            </w:pPr>
            <w:r>
              <w:rPr>
                <w:rFonts w:ascii="Calibri" w:hAnsi="Calibri" w:cs="Calibri"/>
                <w:sz w:val="22"/>
                <w:szCs w:val="22"/>
              </w:rPr>
              <w:t>Reconocer gestos definidos</w:t>
            </w:r>
          </w:p>
        </w:tc>
        <w:tc>
          <w:tcPr>
            <w:tcW w:w="1996" w:type="dxa"/>
          </w:tcPr>
          <w:p w14:paraId="0407C36E"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reconocer un conjunto limitado de gestos previamente definidos para el MVP.</w:t>
            </w:r>
          </w:p>
        </w:tc>
        <w:tc>
          <w:tcPr>
            <w:tcW w:w="1119" w:type="dxa"/>
          </w:tcPr>
          <w:p w14:paraId="38E10B4F"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2C7B9FF4"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gestos definidos son identificados correctamente bajo condiciones de uso adecuadas.</w:t>
            </w:r>
          </w:p>
        </w:tc>
      </w:tr>
      <w:tr w:rsidR="00C926DA" w:rsidRPr="00C75A46" w14:paraId="11FCB80D" w14:textId="77777777" w:rsidTr="00C926DA">
        <w:tc>
          <w:tcPr>
            <w:tcW w:w="568" w:type="dxa"/>
          </w:tcPr>
          <w:p w14:paraId="244A38F8"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PB-09</w:t>
            </w:r>
          </w:p>
        </w:tc>
        <w:tc>
          <w:tcPr>
            <w:tcW w:w="1350" w:type="dxa"/>
          </w:tcPr>
          <w:p w14:paraId="4E784F1F" w14:textId="77777777" w:rsidR="00C926DA" w:rsidRPr="00C75A46" w:rsidRDefault="00C926DA" w:rsidP="00C75A46">
            <w:pPr>
              <w:jc w:val="both"/>
              <w:rPr>
                <w:rFonts w:ascii="Calibri" w:hAnsi="Calibri" w:cs="Calibri"/>
                <w:sz w:val="22"/>
                <w:szCs w:val="22"/>
              </w:rPr>
            </w:pPr>
            <w:r>
              <w:rPr>
                <w:rFonts w:ascii="Calibri" w:hAnsi="Calibri" w:cs="Calibri"/>
                <w:sz w:val="22"/>
                <w:szCs w:val="22"/>
              </w:rPr>
              <w:t>Control mediante gestos</w:t>
            </w:r>
          </w:p>
        </w:tc>
        <w:tc>
          <w:tcPr>
            <w:tcW w:w="1821" w:type="dxa"/>
          </w:tcPr>
          <w:p w14:paraId="7880279C" w14:textId="77777777" w:rsidR="00C926DA" w:rsidRPr="00C75A46" w:rsidRDefault="00C926DA" w:rsidP="00C75A46">
            <w:pPr>
              <w:jc w:val="both"/>
              <w:rPr>
                <w:rFonts w:ascii="Calibri" w:hAnsi="Calibri" w:cs="Calibri"/>
                <w:sz w:val="22"/>
                <w:szCs w:val="22"/>
              </w:rPr>
            </w:pPr>
            <w:r>
              <w:rPr>
                <w:rFonts w:ascii="Calibri" w:hAnsi="Calibri" w:cs="Calibri"/>
                <w:sz w:val="22"/>
                <w:szCs w:val="22"/>
              </w:rPr>
              <w:t>Mover el cursor mediante gestos</w:t>
            </w:r>
          </w:p>
        </w:tc>
        <w:tc>
          <w:tcPr>
            <w:tcW w:w="1996" w:type="dxa"/>
          </w:tcPr>
          <w:p w14:paraId="677C7339"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usuario debe poder controlar el movimiento del cursor mediante movimientos de la mano.</w:t>
            </w:r>
          </w:p>
        </w:tc>
        <w:tc>
          <w:tcPr>
            <w:tcW w:w="1119" w:type="dxa"/>
          </w:tcPr>
          <w:p w14:paraId="2C5D2CBF"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0D8A6977"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cursor responde al movimiento de la mano de manera estable y controlada.</w:t>
            </w:r>
          </w:p>
        </w:tc>
      </w:tr>
      <w:tr w:rsidR="00C926DA" w:rsidRPr="00C75A46" w14:paraId="1B387FA5" w14:textId="77777777" w:rsidTr="00C926DA">
        <w:tc>
          <w:tcPr>
            <w:tcW w:w="568" w:type="dxa"/>
          </w:tcPr>
          <w:p w14:paraId="272D7895" w14:textId="77777777" w:rsidR="00C926DA" w:rsidRPr="00C75A46" w:rsidRDefault="00C926DA" w:rsidP="00C75A46">
            <w:pPr>
              <w:jc w:val="both"/>
              <w:rPr>
                <w:rFonts w:ascii="Calibri" w:hAnsi="Calibri" w:cs="Calibri"/>
                <w:sz w:val="22"/>
                <w:szCs w:val="22"/>
              </w:rPr>
            </w:pPr>
            <w:r>
              <w:rPr>
                <w:rFonts w:ascii="Calibri" w:hAnsi="Calibri" w:cs="Calibri"/>
                <w:sz w:val="22"/>
                <w:szCs w:val="22"/>
              </w:rPr>
              <w:t xml:space="preserve">PB-10</w:t>
            </w:r>
          </w:p>
        </w:tc>
        <w:tc>
          <w:tcPr>
            <w:tcW w:w="1350" w:type="dxa"/>
          </w:tcPr>
          <w:p w14:paraId="1677A5E7" w14:textId="77777777" w:rsidR="00C926DA" w:rsidRPr="00C75A46" w:rsidRDefault="00C926DA" w:rsidP="00C75A46">
            <w:pPr>
              <w:jc w:val="both"/>
              <w:rPr>
                <w:rFonts w:ascii="Calibri" w:hAnsi="Calibri" w:cs="Calibri"/>
                <w:sz w:val="22"/>
                <w:szCs w:val="22"/>
              </w:rPr>
            </w:pPr>
            <w:r>
              <w:rPr>
                <w:rFonts w:ascii="Calibri" w:hAnsi="Calibri" w:cs="Calibri"/>
                <w:sz w:val="22"/>
                <w:szCs w:val="22"/>
              </w:rPr>
              <w:t xml:space="preserve">Control mediante gestos</w:t>
            </w:r>
          </w:p>
        </w:tc>
        <w:tc>
          <w:tcPr>
            <w:tcW w:w="1821" w:type="dxa"/>
          </w:tcPr>
          <w:p w14:paraId="0724441F" w14:textId="77777777" w:rsidR="00C926DA" w:rsidRPr="00C75A46" w:rsidRDefault="00C926DA" w:rsidP="00C75A46">
            <w:pPr>
              <w:jc w:val="both"/>
              <w:rPr>
                <w:rFonts w:ascii="Calibri" w:hAnsi="Calibri" w:cs="Calibri"/>
                <w:sz w:val="22"/>
                <w:szCs w:val="22"/>
              </w:rPr>
            </w:pPr>
            <w:r>
              <w:rPr>
                <w:rFonts w:ascii="Calibri" w:hAnsi="Calibri" w:cs="Calibri"/>
                <w:sz w:val="22"/>
                <w:szCs w:val="22"/>
              </w:rPr>
              <w:t xml:space="preserve">Ejecutar click mediante gesto</w:t>
            </w:r>
          </w:p>
        </w:tc>
        <w:tc>
          <w:tcPr>
            <w:tcW w:w="1996" w:type="dxa"/>
          </w:tcPr>
          <w:p w14:paraId="15560B64" w14:textId="77777777" w:rsidR="00C926DA" w:rsidRPr="00C75A46" w:rsidRDefault="00C926DA" w:rsidP="00C75A46">
            <w:pPr>
              <w:jc w:val="both"/>
              <w:rPr>
                <w:rFonts w:ascii="Calibri" w:hAnsi="Calibri" w:cs="Calibri"/>
                <w:sz w:val="22"/>
                <w:szCs w:val="22"/>
              </w:rPr>
            </w:pPr>
            <w:r>
              <w:rPr>
                <w:rFonts w:ascii="Calibri" w:hAnsi="Calibri" w:cs="Calibri"/>
                <w:sz w:val="22"/>
                <w:szCs w:val="22"/>
              </w:rPr>
              <w:t xml:space="preserve">El sistema debe asociar un gesto con la ejecución de un click izquierdo y otro gesto con la de un click derecho.</w:t>
            </w:r>
          </w:p>
        </w:tc>
        <w:tc>
          <w:tcPr>
            <w:tcW w:w="1119" w:type="dxa"/>
          </w:tcPr>
          <w:p w14:paraId="20FFC2A9" w14:textId="77777777" w:rsidR="00C926DA" w:rsidRPr="00C75A46" w:rsidRDefault="00C926DA" w:rsidP="00C75A46">
            <w:pPr>
              <w:jc w:val="both"/>
              <w:rPr>
                <w:rFonts w:ascii="Calibri" w:hAnsi="Calibri" w:cs="Calibri"/>
                <w:sz w:val="22"/>
                <w:szCs w:val="22"/>
              </w:rPr>
            </w:pPr>
            <w:r>
              <w:rPr>
                <w:rFonts w:ascii="Calibri" w:hAnsi="Calibri" w:cs="Calibri"/>
                <w:sz w:val="22"/>
                <w:szCs w:val="22"/>
              </w:rPr>
              <w:t xml:space="preserve">Alta</w:t>
            </w:r>
          </w:p>
        </w:tc>
        <w:tc>
          <w:tcPr>
            <w:tcW w:w="2072" w:type="dxa"/>
          </w:tcPr>
          <w:p w14:paraId="0EDBA43D" w14:textId="77777777" w:rsidR="00C926DA" w:rsidRPr="00C75A46" w:rsidRDefault="00C926DA" w:rsidP="00C75A46">
            <w:pPr>
              <w:jc w:val="both"/>
              <w:rPr>
                <w:rFonts w:ascii="Calibri" w:hAnsi="Calibri" w:cs="Calibri"/>
                <w:sz w:val="22"/>
                <w:szCs w:val="22"/>
              </w:rPr>
            </w:pPr>
            <w:r>
              <w:rPr>
                <w:rFonts w:ascii="Calibri" w:hAnsi="Calibri" w:cs="Calibri"/>
                <w:sz w:val="22"/>
                <w:szCs w:val="22"/>
              </w:rPr>
              <w:t xml:space="preserve">Al realizar correctamente cada gesto definido, se ejecuta el click izquierdo o derecho correspondiente.</w:t>
            </w:r>
          </w:p>
        </w:tc>
      </w:tr>
      <w:tr w:rsidR="00C926DA" w:rsidRPr="00C75A46" w14:paraId="34A1A93F" w14:textId="77777777" w:rsidTr="00C926DA">
        <w:tc>
          <w:tcPr>
            <w:tcW w:w="568" w:type="dxa"/>
          </w:tcPr>
          <w:p w14:paraId="61859B5B"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PB-11</w:t>
            </w:r>
          </w:p>
        </w:tc>
        <w:tc>
          <w:tcPr>
            <w:tcW w:w="1350" w:type="dxa"/>
          </w:tcPr>
          <w:p w14:paraId="5DA5D7A9" w14:textId="77777777" w:rsidR="00C926DA" w:rsidRPr="00C75A46" w:rsidRDefault="00C926DA" w:rsidP="00C75A46">
            <w:pPr>
              <w:jc w:val="both"/>
              <w:rPr>
                <w:rFonts w:ascii="Calibri" w:hAnsi="Calibri" w:cs="Calibri"/>
                <w:sz w:val="22"/>
                <w:szCs w:val="22"/>
              </w:rPr>
            </w:pPr>
            <w:r>
              <w:rPr>
                <w:rFonts w:ascii="Calibri" w:hAnsi="Calibri" w:cs="Calibri"/>
                <w:sz w:val="22"/>
                <w:szCs w:val="22"/>
              </w:rPr>
              <w:t>Control mediante gestos</w:t>
            </w:r>
          </w:p>
        </w:tc>
        <w:tc>
          <w:tcPr>
            <w:tcW w:w="1821" w:type="dxa"/>
          </w:tcPr>
          <w:p w14:paraId="3E4F53EC" w14:textId="77777777" w:rsidR="00C926DA" w:rsidRPr="00C75A46" w:rsidRDefault="00C926DA" w:rsidP="00C75A46">
            <w:pPr>
              <w:jc w:val="both"/>
              <w:rPr>
                <w:rFonts w:ascii="Calibri" w:hAnsi="Calibri" w:cs="Calibri"/>
                <w:sz w:val="22"/>
                <w:szCs w:val="22"/>
              </w:rPr>
            </w:pPr>
            <w:r>
              <w:rPr>
                <w:rFonts w:ascii="Calibri" w:hAnsi="Calibri" w:cs="Calibri"/>
                <w:sz w:val="22"/>
                <w:szCs w:val="22"/>
              </w:rPr>
              <w:t>Ejecutar arrastre mediante gesto</w:t>
            </w:r>
          </w:p>
        </w:tc>
        <w:tc>
          <w:tcPr>
            <w:tcW w:w="1996" w:type="dxa"/>
          </w:tcPr>
          <w:p w14:paraId="0453634C"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permitir realizar acciones de arrastre mediante un gesto definido.</w:t>
            </w:r>
          </w:p>
        </w:tc>
        <w:tc>
          <w:tcPr>
            <w:tcW w:w="1119" w:type="dxa"/>
          </w:tcPr>
          <w:p w14:paraId="0E1516EE" w14:textId="77777777" w:rsidR="00C926DA" w:rsidRPr="00C75A46" w:rsidRDefault="00C926DA" w:rsidP="00C75A46">
            <w:pPr>
              <w:jc w:val="both"/>
              <w:rPr>
                <w:rFonts w:ascii="Calibri" w:hAnsi="Calibri" w:cs="Calibri"/>
                <w:sz w:val="22"/>
                <w:szCs w:val="22"/>
              </w:rPr>
            </w:pPr>
            <w:r>
              <w:rPr>
                <w:rFonts w:ascii="Calibri" w:hAnsi="Calibri" w:cs="Calibri"/>
                <w:sz w:val="22"/>
                <w:szCs w:val="22"/>
              </w:rPr>
              <w:t>Media</w:t>
            </w:r>
          </w:p>
        </w:tc>
        <w:tc>
          <w:tcPr>
            <w:tcW w:w="2072" w:type="dxa"/>
          </w:tcPr>
          <w:p w14:paraId="5A1D6467"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usuario puede mantener y desplazar un elemento utilizando el gesto establecido.</w:t>
            </w:r>
          </w:p>
        </w:tc>
      </w:tr>
      <w:tr w:rsidR="00C926DA" w:rsidRPr="00C75A46" w14:paraId="27858585" w14:textId="77777777" w:rsidTr="00C926DA">
        <w:tc>
          <w:tcPr>
            <w:tcW w:w="568" w:type="dxa"/>
          </w:tcPr>
          <w:p w14:paraId="38E6A9F5"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PB-12</w:t>
            </w:r>
          </w:p>
        </w:tc>
        <w:tc>
          <w:tcPr>
            <w:tcW w:w="1350" w:type="dxa"/>
          </w:tcPr>
          <w:p w14:paraId="0412EE34" w14:textId="77777777" w:rsidR="00C926DA" w:rsidRPr="00C75A46" w:rsidRDefault="00C926DA" w:rsidP="00C75A46">
            <w:pPr>
              <w:jc w:val="both"/>
              <w:rPr>
                <w:rFonts w:ascii="Calibri" w:hAnsi="Calibri" w:cs="Calibri"/>
                <w:sz w:val="22"/>
                <w:szCs w:val="22"/>
              </w:rPr>
            </w:pPr>
            <w:r>
              <w:rPr>
                <w:rFonts w:ascii="Calibri" w:hAnsi="Calibri" w:cs="Calibri"/>
                <w:sz w:val="22"/>
                <w:szCs w:val="22"/>
              </w:rPr>
              <w:t>Control mediante gestos</w:t>
            </w:r>
          </w:p>
        </w:tc>
        <w:tc>
          <w:tcPr>
            <w:tcW w:w="1821" w:type="dxa"/>
          </w:tcPr>
          <w:p w14:paraId="6548FE54" w14:textId="77777777" w:rsidR="00C926DA" w:rsidRPr="00C75A46" w:rsidRDefault="00C926DA" w:rsidP="00C75A46">
            <w:pPr>
              <w:jc w:val="both"/>
              <w:rPr>
                <w:rFonts w:ascii="Calibri" w:hAnsi="Calibri" w:cs="Calibri"/>
                <w:sz w:val="22"/>
                <w:szCs w:val="22"/>
              </w:rPr>
            </w:pPr>
            <w:r>
              <w:rPr>
                <w:rFonts w:ascii="Calibri" w:hAnsi="Calibri" w:cs="Calibri"/>
                <w:sz w:val="22"/>
                <w:szCs w:val="22"/>
              </w:rPr>
              <w:t>Ejecutar scroll mediante gesto</w:t>
            </w:r>
          </w:p>
        </w:tc>
        <w:tc>
          <w:tcPr>
            <w:tcW w:w="1996" w:type="dxa"/>
          </w:tcPr>
          <w:p w14:paraId="3C51DA9F"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permitir realizar desplazamiento de contenido mediante un gesto definido.</w:t>
            </w:r>
          </w:p>
        </w:tc>
        <w:tc>
          <w:tcPr>
            <w:tcW w:w="1119" w:type="dxa"/>
          </w:tcPr>
          <w:p w14:paraId="2B3CD423" w14:textId="77777777" w:rsidR="00C926DA" w:rsidRPr="00C75A46" w:rsidRDefault="00C926DA" w:rsidP="00C75A46">
            <w:pPr>
              <w:jc w:val="both"/>
              <w:rPr>
                <w:rFonts w:ascii="Calibri" w:hAnsi="Calibri" w:cs="Calibri"/>
                <w:sz w:val="22"/>
                <w:szCs w:val="22"/>
              </w:rPr>
            </w:pPr>
            <w:r>
              <w:rPr>
                <w:rFonts w:ascii="Calibri" w:hAnsi="Calibri" w:cs="Calibri"/>
                <w:sz w:val="22"/>
                <w:szCs w:val="22"/>
              </w:rPr>
              <w:t>Media</w:t>
            </w:r>
          </w:p>
        </w:tc>
        <w:tc>
          <w:tcPr>
            <w:tcW w:w="2072" w:type="dxa"/>
          </w:tcPr>
          <w:p w14:paraId="57A31C67"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desplazamiento se ejecuta correctamente al realizar el gesto correspondiente.</w:t>
            </w:r>
          </w:p>
        </w:tc>
      </w:tr>
      <w:tr w:rsidR="00C926DA" w:rsidRPr="00C75A46" w14:paraId="1A5BBE23" w14:textId="77777777" w:rsidTr="00C926DA">
        <w:tc>
          <w:tcPr>
            <w:tcW w:w="568" w:type="dxa"/>
          </w:tcPr>
          <w:p w14:paraId="485FFA96"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PB-13</w:t>
            </w:r>
          </w:p>
        </w:tc>
        <w:tc>
          <w:tcPr>
            <w:tcW w:w="1350" w:type="dxa"/>
          </w:tcPr>
          <w:p w14:paraId="251D19F8" w14:textId="77777777" w:rsidR="00C926DA" w:rsidRPr="00C75A46" w:rsidRDefault="00C926DA" w:rsidP="00C75A46">
            <w:pPr>
              <w:jc w:val="both"/>
              <w:rPr>
                <w:rFonts w:ascii="Calibri" w:hAnsi="Calibri" w:cs="Calibri"/>
                <w:sz w:val="22"/>
                <w:szCs w:val="22"/>
              </w:rPr>
            </w:pPr>
            <w:r>
              <w:rPr>
                <w:rFonts w:ascii="Calibri" w:hAnsi="Calibri" w:cs="Calibri"/>
                <w:sz w:val="22"/>
                <w:szCs w:val="22"/>
              </w:rPr>
              <w:t>Control mediante gestos</w:t>
            </w:r>
          </w:p>
        </w:tc>
        <w:tc>
          <w:tcPr>
            <w:tcW w:w="1821" w:type="dxa"/>
          </w:tcPr>
          <w:p w14:paraId="687A11E3" w14:textId="77777777" w:rsidR="00C926DA" w:rsidRPr="00C75A46" w:rsidRDefault="00C926DA" w:rsidP="00C75A46">
            <w:pPr>
              <w:jc w:val="both"/>
              <w:rPr>
                <w:rFonts w:ascii="Calibri" w:hAnsi="Calibri" w:cs="Calibri"/>
                <w:sz w:val="22"/>
                <w:szCs w:val="22"/>
              </w:rPr>
            </w:pPr>
            <w:r>
              <w:rPr>
                <w:rFonts w:ascii="Calibri" w:hAnsi="Calibri" w:cs="Calibri"/>
                <w:sz w:val="22"/>
                <w:szCs w:val="22"/>
              </w:rPr>
              <w:t>Evitar activaciones accidentales</w:t>
            </w:r>
          </w:p>
        </w:tc>
        <w:tc>
          <w:tcPr>
            <w:tcW w:w="1996" w:type="dxa"/>
          </w:tcPr>
          <w:p w14:paraId="2E0D26A7"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reducir la posibilidad de ejecutar acciones cuando el usuario realiza movimientos involuntarios.</w:t>
            </w:r>
          </w:p>
        </w:tc>
        <w:tc>
          <w:tcPr>
            <w:tcW w:w="1119" w:type="dxa"/>
          </w:tcPr>
          <w:p w14:paraId="4990B1CE"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4F01FD35"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movimientos que no corresponden a un gesto definido no generan acciones no deseadas.</w:t>
            </w:r>
          </w:p>
        </w:tc>
      </w:tr>
      <w:tr w:rsidR="00C926DA" w:rsidRPr="00C75A46" w14:paraId="7E3DDF12" w14:textId="77777777" w:rsidTr="00C926DA">
        <w:tc>
          <w:tcPr>
            <w:tcW w:w="568" w:type="dxa"/>
          </w:tcPr>
          <w:p w14:paraId="4C99FD0F"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PB-14</w:t>
            </w:r>
          </w:p>
        </w:tc>
        <w:tc>
          <w:tcPr>
            <w:tcW w:w="1350" w:type="dxa"/>
          </w:tcPr>
          <w:p w14:paraId="4A8E1911" w14:textId="77777777" w:rsidR="00C926DA" w:rsidRPr="00C75A46" w:rsidRDefault="00C926DA" w:rsidP="00C75A46">
            <w:pPr>
              <w:jc w:val="both"/>
              <w:rPr>
                <w:rFonts w:ascii="Calibri" w:hAnsi="Calibri" w:cs="Calibri"/>
                <w:sz w:val="22"/>
                <w:szCs w:val="22"/>
              </w:rPr>
            </w:pPr>
            <w:r>
              <w:rPr>
                <w:rFonts w:ascii="Calibri" w:hAnsi="Calibri" w:cs="Calibri"/>
                <w:sz w:val="22"/>
                <w:szCs w:val="22"/>
              </w:rPr>
              <w:t>Control por voz</w:t>
            </w:r>
          </w:p>
        </w:tc>
        <w:tc>
          <w:tcPr>
            <w:tcW w:w="1821" w:type="dxa"/>
          </w:tcPr>
          <w:p w14:paraId="48647B3D" w14:textId="77777777" w:rsidR="00C926DA" w:rsidRPr="00C75A46" w:rsidRDefault="00C926DA" w:rsidP="00C75A46">
            <w:pPr>
              <w:jc w:val="both"/>
              <w:rPr>
                <w:rFonts w:ascii="Calibri" w:hAnsi="Calibri" w:cs="Calibri"/>
                <w:sz w:val="22"/>
                <w:szCs w:val="22"/>
              </w:rPr>
            </w:pPr>
            <w:r>
              <w:rPr>
                <w:rFonts w:ascii="Calibri" w:hAnsi="Calibri" w:cs="Calibri"/>
                <w:sz w:val="22"/>
                <w:szCs w:val="22"/>
              </w:rPr>
              <w:t>Reconocer comandos de voz</w:t>
            </w:r>
          </w:p>
        </w:tc>
        <w:tc>
          <w:tcPr>
            <w:tcW w:w="1996" w:type="dxa"/>
          </w:tcPr>
          <w:p w14:paraId="51D8B9BC"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reconocer comandos de voz previamente definidos por el sistema.</w:t>
            </w:r>
          </w:p>
        </w:tc>
        <w:tc>
          <w:tcPr>
            <w:tcW w:w="1119" w:type="dxa"/>
          </w:tcPr>
          <w:p w14:paraId="025A54B1"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5E6FB349"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comandos establecidos son reconocidos correctamente cuando son pronunciados en condiciones adecuadas. Si no hay un micrófono disponible, el sistema lo informa al usuario y las demás funcionalidades siguen disponibles.</w:t>
            </w:r>
          </w:p>
        </w:tc>
      </w:tr>
      <w:tr w:rsidR="00C926DA" w:rsidRPr="00C75A46" w14:paraId="7B4D6AC7" w14:textId="77777777" w:rsidTr="00C926DA">
        <w:tc>
          <w:tcPr>
            <w:tcW w:w="568" w:type="dxa"/>
          </w:tcPr>
          <w:p w14:paraId="26A3A76F"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PB-15</w:t>
            </w:r>
          </w:p>
        </w:tc>
        <w:tc>
          <w:tcPr>
            <w:tcW w:w="1350" w:type="dxa"/>
          </w:tcPr>
          <w:p w14:paraId="6F5B0465" w14:textId="77777777" w:rsidR="00C926DA" w:rsidRPr="00C75A46" w:rsidRDefault="00C926DA" w:rsidP="00C75A46">
            <w:pPr>
              <w:jc w:val="both"/>
              <w:rPr>
                <w:rFonts w:ascii="Calibri" w:hAnsi="Calibri" w:cs="Calibri"/>
                <w:sz w:val="22"/>
                <w:szCs w:val="22"/>
              </w:rPr>
            </w:pPr>
            <w:r>
              <w:rPr>
                <w:rFonts w:ascii="Calibri" w:hAnsi="Calibri" w:cs="Calibri"/>
                <w:sz w:val="22"/>
                <w:szCs w:val="22"/>
              </w:rPr>
              <w:t>Control por voz</w:t>
            </w:r>
          </w:p>
        </w:tc>
        <w:tc>
          <w:tcPr>
            <w:tcW w:w="1821" w:type="dxa"/>
          </w:tcPr>
          <w:p w14:paraId="11C483F1" w14:textId="77777777" w:rsidR="00C926DA" w:rsidRPr="00C75A46" w:rsidRDefault="00C926DA" w:rsidP="00C75A46">
            <w:pPr>
              <w:jc w:val="both"/>
              <w:rPr>
                <w:rFonts w:ascii="Calibri" w:hAnsi="Calibri" w:cs="Calibri"/>
                <w:sz w:val="22"/>
                <w:szCs w:val="22"/>
              </w:rPr>
            </w:pPr>
            <w:r>
              <w:rPr>
                <w:rFonts w:ascii="Calibri" w:hAnsi="Calibri" w:cs="Calibri"/>
                <w:sz w:val="22"/>
                <w:szCs w:val="22"/>
              </w:rPr>
              <w:t>Ejecutar acciones mediante comandos de voz</w:t>
            </w:r>
          </w:p>
        </w:tc>
        <w:tc>
          <w:tcPr>
            <w:tcW w:w="1996" w:type="dxa"/>
          </w:tcPr>
          <w:p w14:paraId="3B0661BC"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asociar cada comando reconocido con una acción específica del computador.</w:t>
            </w:r>
          </w:p>
        </w:tc>
        <w:tc>
          <w:tcPr>
            <w:tcW w:w="1119" w:type="dxa"/>
          </w:tcPr>
          <w:p w14:paraId="7EE03113"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79C7A68D"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 reconocer un comando válido, se ejecuta la acción asociada.</w:t>
            </w:r>
          </w:p>
        </w:tc>
      </w:tr>
      <w:tr w:rsidR="00C926DA" w:rsidRPr="00C75A46" w14:paraId="1DDC162E" w14:textId="77777777" w:rsidTr="00C926DA">
        <w:tc>
          <w:tcPr>
            <w:tcW w:w="568" w:type="dxa"/>
          </w:tcPr>
          <w:p w14:paraId="6406425C"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PB-16</w:t>
            </w:r>
          </w:p>
        </w:tc>
        <w:tc>
          <w:tcPr>
            <w:tcW w:w="1350" w:type="dxa"/>
          </w:tcPr>
          <w:p w14:paraId="5F2CBD2E" w14:textId="77777777" w:rsidR="00C926DA" w:rsidRPr="00C75A46" w:rsidRDefault="00C926DA" w:rsidP="00C75A46">
            <w:pPr>
              <w:jc w:val="both"/>
              <w:rPr>
                <w:rFonts w:ascii="Calibri" w:hAnsi="Calibri" w:cs="Calibri"/>
                <w:sz w:val="22"/>
                <w:szCs w:val="22"/>
              </w:rPr>
            </w:pPr>
            <w:r>
              <w:rPr>
                <w:rFonts w:ascii="Calibri" w:hAnsi="Calibri" w:cs="Calibri"/>
                <w:sz w:val="22"/>
                <w:szCs w:val="22"/>
              </w:rPr>
              <w:t>Control por voz</w:t>
            </w:r>
          </w:p>
        </w:tc>
        <w:tc>
          <w:tcPr>
            <w:tcW w:w="1821" w:type="dxa"/>
          </w:tcPr>
          <w:p w14:paraId="52626DEB" w14:textId="77777777" w:rsidR="00C926DA" w:rsidRPr="00C75A46" w:rsidRDefault="00C926DA" w:rsidP="00C75A46">
            <w:pPr>
              <w:jc w:val="both"/>
              <w:rPr>
                <w:rFonts w:ascii="Calibri" w:hAnsi="Calibri" w:cs="Calibri"/>
                <w:sz w:val="22"/>
                <w:szCs w:val="22"/>
              </w:rPr>
            </w:pPr>
            <w:r>
              <w:rPr>
                <w:rFonts w:ascii="Calibri" w:hAnsi="Calibri" w:cs="Calibri"/>
                <w:sz w:val="22"/>
                <w:szCs w:val="22"/>
              </w:rPr>
              <w:t>Validar comandos reconocidos</w:t>
            </w:r>
          </w:p>
        </w:tc>
        <w:tc>
          <w:tcPr>
            <w:tcW w:w="1996" w:type="dxa"/>
          </w:tcPr>
          <w:p w14:paraId="251FB2E7"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evitar que sonidos o expresiones que no correspondan a los comandos definidos ejecuten acciones accidentalmente.</w:t>
            </w:r>
          </w:p>
        </w:tc>
        <w:tc>
          <w:tcPr>
            <w:tcW w:w="1119" w:type="dxa"/>
          </w:tcPr>
          <w:p w14:paraId="4C1F1C49" w14:textId="77777777" w:rsidR="00C926DA" w:rsidRPr="00C75A46" w:rsidRDefault="00C926DA" w:rsidP="00C75A46">
            <w:pPr>
              <w:jc w:val="both"/>
              <w:rPr>
                <w:rFonts w:ascii="Calibri" w:hAnsi="Calibri" w:cs="Calibri"/>
                <w:sz w:val="22"/>
                <w:szCs w:val="22"/>
              </w:rPr>
            </w:pPr>
            <w:r>
              <w:rPr>
                <w:rFonts w:ascii="Calibri" w:hAnsi="Calibri" w:cs="Calibri"/>
                <w:sz w:val="22"/>
                <w:szCs w:val="22"/>
              </w:rPr>
              <w:t>Media</w:t>
            </w:r>
          </w:p>
        </w:tc>
        <w:tc>
          <w:tcPr>
            <w:tcW w:w="2072" w:type="dxa"/>
          </w:tcPr>
          <w:p w14:paraId="608D0A96"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comandos no reconocidos no ejecutan acciones del computador.</w:t>
            </w:r>
          </w:p>
        </w:tc>
      </w:tr>
      <w:tr w:rsidR="00C926DA" w:rsidRPr="00C75A46" w14:paraId="12889192" w14:textId="77777777" w:rsidTr="00C926DA">
        <w:tc>
          <w:tcPr>
            <w:tcW w:w="568" w:type="dxa"/>
          </w:tcPr>
          <w:p w14:paraId="1F4B9597"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PB-17</w:t>
            </w:r>
          </w:p>
        </w:tc>
        <w:tc>
          <w:tcPr>
            <w:tcW w:w="1350" w:type="dxa"/>
          </w:tcPr>
          <w:p w14:paraId="31B68225" w14:textId="77777777" w:rsidR="00C926DA" w:rsidRPr="00C75A46" w:rsidRDefault="00C926DA" w:rsidP="00C75A46">
            <w:pPr>
              <w:jc w:val="both"/>
              <w:rPr>
                <w:rFonts w:ascii="Calibri" w:hAnsi="Calibri" w:cs="Calibri"/>
                <w:sz w:val="22"/>
                <w:szCs w:val="22"/>
              </w:rPr>
            </w:pPr>
            <w:r>
              <w:rPr>
                <w:rFonts w:ascii="Calibri" w:hAnsi="Calibri" w:cs="Calibri"/>
                <w:sz w:val="22"/>
                <w:szCs w:val="22"/>
              </w:rPr>
              <w:t>Interfaz de usuario</w:t>
            </w:r>
          </w:p>
        </w:tc>
        <w:tc>
          <w:tcPr>
            <w:tcW w:w="1821" w:type="dxa"/>
          </w:tcPr>
          <w:p w14:paraId="41AB9970" w14:textId="77777777" w:rsidR="00C926DA" w:rsidRPr="00C75A46" w:rsidRDefault="00C926DA" w:rsidP="00C75A46">
            <w:pPr>
              <w:jc w:val="both"/>
              <w:rPr>
                <w:rFonts w:ascii="Calibri" w:hAnsi="Calibri" w:cs="Calibri"/>
                <w:sz w:val="22"/>
                <w:szCs w:val="22"/>
              </w:rPr>
            </w:pPr>
            <w:r>
              <w:rPr>
                <w:rFonts w:ascii="Calibri" w:hAnsi="Calibri" w:cs="Calibri"/>
                <w:sz w:val="22"/>
                <w:szCs w:val="22"/>
              </w:rPr>
              <w:t>Visualizar estado del sistema</w:t>
            </w:r>
          </w:p>
        </w:tc>
        <w:tc>
          <w:tcPr>
            <w:tcW w:w="1996" w:type="dxa"/>
          </w:tcPr>
          <w:p w14:paraId="6F2A28EA" w14:textId="77777777" w:rsidR="00C926DA" w:rsidRPr="00C75A46" w:rsidRDefault="00C926DA" w:rsidP="00C75A46">
            <w:pPr>
              <w:jc w:val="both"/>
              <w:rPr>
                <w:rFonts w:ascii="Calibri" w:hAnsi="Calibri" w:cs="Calibri"/>
                <w:sz w:val="22"/>
                <w:szCs w:val="22"/>
              </w:rPr>
            </w:pPr>
            <w:r>
              <w:rPr>
                <w:rFonts w:ascii="Calibri" w:hAnsi="Calibri" w:cs="Calibri"/>
                <w:sz w:val="22"/>
                <w:szCs w:val="22"/>
              </w:rPr>
              <w:t>La aplicación debe mostrar el estado de las principales funcionalidades de ErgoSense.</w:t>
            </w:r>
          </w:p>
        </w:tc>
        <w:tc>
          <w:tcPr>
            <w:tcW w:w="1119" w:type="dxa"/>
          </w:tcPr>
          <w:p w14:paraId="3F7080EF"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5A0F2844"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usuario puede identificar desde la interfaz qué funcionalidades se encuentran activas o inactivas. La interfaz muestra un indicador visible mientras la cámara o el micrófono están en uso.</w:t>
            </w:r>
          </w:p>
        </w:tc>
      </w:tr>
      <w:tr w:rsidR="00C926DA" w:rsidRPr="00C75A46" w14:paraId="3D142FAE" w14:textId="77777777" w:rsidTr="00C926DA">
        <w:tc>
          <w:tcPr>
            <w:tcW w:w="568" w:type="dxa"/>
          </w:tcPr>
          <w:p w14:paraId="1C4551DA"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PB-18</w:t>
            </w:r>
          </w:p>
        </w:tc>
        <w:tc>
          <w:tcPr>
            <w:tcW w:w="1350" w:type="dxa"/>
          </w:tcPr>
          <w:p w14:paraId="2A61DA6F" w14:textId="77777777" w:rsidR="00C926DA" w:rsidRPr="00C75A46" w:rsidRDefault="00C926DA" w:rsidP="00C75A46">
            <w:pPr>
              <w:jc w:val="both"/>
              <w:rPr>
                <w:rFonts w:ascii="Calibri" w:hAnsi="Calibri" w:cs="Calibri"/>
                <w:sz w:val="22"/>
                <w:szCs w:val="22"/>
              </w:rPr>
            </w:pPr>
            <w:r>
              <w:rPr>
                <w:rFonts w:ascii="Calibri" w:hAnsi="Calibri" w:cs="Calibri"/>
                <w:sz w:val="22"/>
                <w:szCs w:val="22"/>
              </w:rPr>
              <w:t>Interfaz de usuario</w:t>
            </w:r>
          </w:p>
        </w:tc>
        <w:tc>
          <w:tcPr>
            <w:tcW w:w="1821" w:type="dxa"/>
          </w:tcPr>
          <w:p w14:paraId="07059DAF" w14:textId="77777777" w:rsidR="00C926DA" w:rsidRPr="00C75A46" w:rsidRDefault="00C926DA" w:rsidP="00C75A46">
            <w:pPr>
              <w:jc w:val="both"/>
              <w:rPr>
                <w:rFonts w:ascii="Calibri" w:hAnsi="Calibri" w:cs="Calibri"/>
                <w:sz w:val="22"/>
                <w:szCs w:val="22"/>
              </w:rPr>
            </w:pPr>
            <w:r>
              <w:rPr>
                <w:rFonts w:ascii="Calibri" w:hAnsi="Calibri" w:cs="Calibri"/>
                <w:sz w:val="22"/>
                <w:szCs w:val="22"/>
              </w:rPr>
              <w:t>Visualizar tiempo de actividad</w:t>
            </w:r>
          </w:p>
        </w:tc>
        <w:tc>
          <w:tcPr>
            <w:tcW w:w="1996" w:type="dxa"/>
          </w:tcPr>
          <w:p w14:paraId="7D7EEF61" w14:textId="77777777" w:rsidR="00C926DA" w:rsidRPr="00C75A46" w:rsidRDefault="00C926DA" w:rsidP="00C75A46">
            <w:pPr>
              <w:jc w:val="both"/>
              <w:rPr>
                <w:rFonts w:ascii="Calibri" w:hAnsi="Calibri" w:cs="Calibri"/>
                <w:sz w:val="22"/>
                <w:szCs w:val="22"/>
              </w:rPr>
            </w:pPr>
            <w:r>
              <w:rPr>
                <w:rFonts w:ascii="Calibri" w:hAnsi="Calibri" w:cs="Calibri"/>
                <w:sz w:val="22"/>
                <w:szCs w:val="22"/>
              </w:rPr>
              <w:t>La interfaz debe mostrar el tiempo de actividad correspondiente al período actual.</w:t>
            </w:r>
          </w:p>
        </w:tc>
        <w:tc>
          <w:tcPr>
            <w:tcW w:w="1119" w:type="dxa"/>
          </w:tcPr>
          <w:p w14:paraId="09B24DE8"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186385E4"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tiempo mostrado se actualiza correctamente mientras existe actividad.</w:t>
            </w:r>
          </w:p>
        </w:tc>
      </w:tr>
      <w:tr w:rsidR="00C926DA" w:rsidRPr="00C75A46" w14:paraId="36F1F9B8" w14:textId="77777777" w:rsidTr="00C926DA">
        <w:tc>
          <w:tcPr>
            <w:tcW w:w="568" w:type="dxa"/>
          </w:tcPr>
          <w:p w14:paraId="4A75F45C"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PB-19</w:t>
            </w:r>
          </w:p>
        </w:tc>
        <w:tc>
          <w:tcPr>
            <w:tcW w:w="1350" w:type="dxa"/>
          </w:tcPr>
          <w:p w14:paraId="2A2C5892" w14:textId="77777777" w:rsidR="00C926DA" w:rsidRPr="00C75A46" w:rsidRDefault="00C926DA" w:rsidP="00C75A46">
            <w:pPr>
              <w:jc w:val="both"/>
              <w:rPr>
                <w:rFonts w:ascii="Calibri" w:hAnsi="Calibri" w:cs="Calibri"/>
                <w:sz w:val="22"/>
                <w:szCs w:val="22"/>
              </w:rPr>
            </w:pPr>
            <w:r>
              <w:rPr>
                <w:rFonts w:ascii="Calibri" w:hAnsi="Calibri" w:cs="Calibri"/>
                <w:sz w:val="22"/>
                <w:szCs w:val="22"/>
              </w:rPr>
              <w:t>Interfaz de usuario</w:t>
            </w:r>
          </w:p>
        </w:tc>
        <w:tc>
          <w:tcPr>
            <w:tcW w:w="1821" w:type="dxa"/>
          </w:tcPr>
          <w:p w14:paraId="024EA924" w14:textId="77777777" w:rsidR="00C926DA" w:rsidRPr="00C75A46" w:rsidRDefault="00C926DA" w:rsidP="00C75A46">
            <w:pPr>
              <w:jc w:val="both"/>
              <w:rPr>
                <w:rFonts w:ascii="Calibri" w:hAnsi="Calibri" w:cs="Calibri"/>
                <w:sz w:val="22"/>
                <w:szCs w:val="22"/>
              </w:rPr>
            </w:pPr>
            <w:r>
              <w:rPr>
                <w:rFonts w:ascii="Calibri" w:hAnsi="Calibri" w:cs="Calibri"/>
                <w:sz w:val="22"/>
                <w:szCs w:val="22"/>
              </w:rPr>
              <w:t>Visualizar información del aviso</w:t>
            </w:r>
          </w:p>
        </w:tc>
        <w:tc>
          <w:tcPr>
            <w:tcW w:w="1996" w:type="dxa"/>
          </w:tcPr>
          <w:p w14:paraId="1EBB843A" w14:textId="77777777" w:rsidR="00C926DA" w:rsidRPr="00C75A46" w:rsidRDefault="00C926DA" w:rsidP="00C75A46">
            <w:pPr>
              <w:jc w:val="both"/>
              <w:rPr>
                <w:rFonts w:ascii="Calibri" w:hAnsi="Calibri" w:cs="Calibri"/>
                <w:sz w:val="22"/>
                <w:szCs w:val="22"/>
              </w:rPr>
            </w:pPr>
            <w:r>
              <w:rPr>
                <w:rFonts w:ascii="Calibri" w:hAnsi="Calibri" w:cs="Calibri"/>
                <w:sz w:val="22"/>
                <w:szCs w:val="22"/>
              </w:rPr>
              <w:t>La aplicación debe informar al usuario cuando se alcance el período de 60 minutos y se genere el aviso correspondiente.</w:t>
            </w:r>
          </w:p>
        </w:tc>
        <w:tc>
          <w:tcPr>
            <w:tcW w:w="1119" w:type="dxa"/>
          </w:tcPr>
          <w:p w14:paraId="1ACC56C1" w14:textId="77777777" w:rsidR="00C926DA" w:rsidRPr="00C75A46" w:rsidRDefault="00C926DA" w:rsidP="00C75A46">
            <w:pPr>
              <w:jc w:val="both"/>
              <w:rPr>
                <w:rFonts w:ascii="Calibri" w:hAnsi="Calibri" w:cs="Calibri"/>
                <w:sz w:val="22"/>
                <w:szCs w:val="22"/>
              </w:rPr>
            </w:pPr>
            <w:r>
              <w:rPr>
                <w:rFonts w:ascii="Calibri" w:hAnsi="Calibri" w:cs="Calibri"/>
                <w:sz w:val="22"/>
                <w:szCs w:val="22"/>
              </w:rPr>
              <w:t>Media</w:t>
            </w:r>
          </w:p>
        </w:tc>
        <w:tc>
          <w:tcPr>
            <w:tcW w:w="2072" w:type="dxa"/>
          </w:tcPr>
          <w:p w14:paraId="2C28DEA4"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usuario puede identificar claramente que se ha generado el aviso de uso prolongado.</w:t>
            </w:r>
          </w:p>
        </w:tc>
      </w:tr>
      <w:tr w:rsidR="00C926DA" w:rsidRPr="00C75A46" w14:paraId="638AC84B" w14:textId="77777777" w:rsidTr="00C926DA">
        <w:tc>
          <w:tcPr>
            <w:tcW w:w="568" w:type="dxa"/>
          </w:tcPr>
          <w:p w14:paraId="7C05CDE6"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PB-20</w:t>
            </w:r>
          </w:p>
        </w:tc>
        <w:tc>
          <w:tcPr>
            <w:tcW w:w="1350" w:type="dxa"/>
          </w:tcPr>
          <w:p w14:paraId="05B8EA64" w14:textId="77777777" w:rsidR="00C926DA" w:rsidRPr="00C75A46" w:rsidRDefault="00C926DA" w:rsidP="00C75A46">
            <w:pPr>
              <w:jc w:val="both"/>
              <w:rPr>
                <w:rFonts w:ascii="Calibri" w:hAnsi="Calibri" w:cs="Calibri"/>
                <w:sz w:val="22"/>
                <w:szCs w:val="22"/>
              </w:rPr>
            </w:pPr>
            <w:r>
              <w:rPr>
                <w:rFonts w:ascii="Calibri" w:hAnsi="Calibri" w:cs="Calibri"/>
                <w:sz w:val="22"/>
                <w:szCs w:val="22"/>
              </w:rPr>
              <w:t>Interfaz de usuario</w:t>
            </w:r>
          </w:p>
        </w:tc>
        <w:tc>
          <w:tcPr>
            <w:tcW w:w="1821" w:type="dxa"/>
          </w:tcPr>
          <w:p w14:paraId="2204BF4B" w14:textId="77777777" w:rsidR="00C926DA" w:rsidRPr="00C75A46" w:rsidRDefault="00C926DA" w:rsidP="00C75A46">
            <w:pPr>
              <w:jc w:val="both"/>
              <w:rPr>
                <w:rFonts w:ascii="Calibri" w:hAnsi="Calibri" w:cs="Calibri"/>
                <w:sz w:val="22"/>
                <w:szCs w:val="22"/>
              </w:rPr>
            </w:pPr>
            <w:r>
              <w:rPr>
                <w:rFonts w:ascii="Calibri" w:hAnsi="Calibri" w:cs="Calibri"/>
                <w:sz w:val="22"/>
                <w:szCs w:val="22"/>
              </w:rPr>
              <w:t>Activar y desactivar funcionalidades</w:t>
            </w:r>
          </w:p>
        </w:tc>
        <w:tc>
          <w:tcPr>
            <w:tcW w:w="1996" w:type="dxa"/>
          </w:tcPr>
          <w:p w14:paraId="2B2B663B"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usuario debe poder activar o desactivar las funcionalidades disponibles desde la interfaz.</w:t>
            </w:r>
          </w:p>
        </w:tc>
        <w:tc>
          <w:tcPr>
            <w:tcW w:w="1119" w:type="dxa"/>
          </w:tcPr>
          <w:p w14:paraId="3AFDB1F0"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31A0091F" w14:textId="698AF3AE" w:rsidR="00C926DA" w:rsidRPr="00C75A46" w:rsidRDefault="00C926DA" w:rsidP="00C75A46">
            <w:pPr>
              <w:jc w:val="both"/>
              <w:rPr>
                <w:rFonts w:ascii="Calibri" w:hAnsi="Calibri" w:cs="Calibri"/>
                <w:sz w:val="22"/>
                <w:szCs w:val="22"/>
              </w:rPr>
            </w:pPr>
            <w:r>
              <w:rPr>
                <w:rFonts w:ascii="Calibri" w:hAnsi="Calibri" w:cs="Calibri"/>
                <w:sz w:val="22"/>
                <w:szCs w:val="22"/>
              </w:rPr>
              <w:t xml:space="preserve">Las funcionalidades responden correctamente a las acciones de activación y desactivación. El control por gestos y el control por voz pueden activarse y desactivarse en cualquier momento, por separado o en conjunto, mediante los comandos de voz «activar gestos», «activar voz», «activar gestos y voz», «desactivar gestos», «desactivar voz» y «desactivar gestos y voz».</w:t>
            </w:r>
          </w:p>
        </w:tc>
      </w:tr>
      <w:tr w:rsidR="00C926DA" w:rsidRPr="00C75A46" w14:paraId="79441D3B" w14:textId="77777777" w:rsidTr="00C926DA">
        <w:tc>
          <w:tcPr>
            <w:tcW w:w="568" w:type="dxa"/>
          </w:tcPr>
          <w:p w14:paraId="5E32E3E0"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PB-21</w:t>
            </w:r>
          </w:p>
        </w:tc>
        <w:tc>
          <w:tcPr>
            <w:tcW w:w="1350" w:type="dxa"/>
          </w:tcPr>
          <w:p w14:paraId="615CE12A" w14:textId="77777777" w:rsidR="00C926DA" w:rsidRPr="00C75A46" w:rsidRDefault="00C926DA" w:rsidP="00C75A46">
            <w:pPr>
              <w:jc w:val="both"/>
              <w:rPr>
                <w:rFonts w:ascii="Calibri" w:hAnsi="Calibri" w:cs="Calibri"/>
                <w:sz w:val="22"/>
                <w:szCs w:val="22"/>
              </w:rPr>
            </w:pPr>
            <w:r>
              <w:rPr>
                <w:rFonts w:ascii="Calibri" w:hAnsi="Calibri" w:cs="Calibri"/>
                <w:sz w:val="22"/>
                <w:szCs w:val="22"/>
              </w:rPr>
              <w:t>Integración</w:t>
            </w:r>
          </w:p>
        </w:tc>
        <w:tc>
          <w:tcPr>
            <w:tcW w:w="1821" w:type="dxa"/>
          </w:tcPr>
          <w:p w14:paraId="4336EB77" w14:textId="77777777" w:rsidR="00C926DA" w:rsidRPr="00C75A46" w:rsidRDefault="00C926DA" w:rsidP="00C75A46">
            <w:pPr>
              <w:jc w:val="both"/>
              <w:rPr>
                <w:rFonts w:ascii="Calibri" w:hAnsi="Calibri" w:cs="Calibri"/>
                <w:sz w:val="22"/>
                <w:szCs w:val="22"/>
              </w:rPr>
            </w:pPr>
            <w:r>
              <w:rPr>
                <w:rFonts w:ascii="Calibri" w:hAnsi="Calibri" w:cs="Calibri"/>
                <w:sz w:val="22"/>
                <w:szCs w:val="22"/>
              </w:rPr>
              <w:t>Integrar monitoreo y avisos</w:t>
            </w:r>
          </w:p>
        </w:tc>
        <w:tc>
          <w:tcPr>
            <w:tcW w:w="1996" w:type="dxa"/>
          </w:tcPr>
          <w:p w14:paraId="2CF3FA97"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sistema debe integrar el registro de actividad con el contador de 60 minutos y la generación de notificaciones.</w:t>
            </w:r>
          </w:p>
        </w:tc>
        <w:tc>
          <w:tcPr>
            <w:tcW w:w="1119" w:type="dxa"/>
          </w:tcPr>
          <w:p w14:paraId="26E13BD6"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29C15770" w14:textId="77777777" w:rsidR="00C926DA" w:rsidRPr="00C75A46" w:rsidRDefault="00C926DA" w:rsidP="00C75A46">
            <w:pPr>
              <w:jc w:val="both"/>
              <w:rPr>
                <w:rFonts w:ascii="Calibri" w:hAnsi="Calibri" w:cs="Calibri"/>
                <w:sz w:val="22"/>
                <w:szCs w:val="22"/>
              </w:rPr>
            </w:pPr>
            <w:r>
              <w:rPr>
                <w:rFonts w:ascii="Calibri" w:hAnsi="Calibri" w:cs="Calibri"/>
                <w:sz w:val="22"/>
                <w:szCs w:val="22"/>
              </w:rPr>
              <w:t>La actividad registrada permite activar correctamente el aviso al alcanzar los 60 minutos.</w:t>
            </w:r>
          </w:p>
        </w:tc>
      </w:tr>
      <w:tr w:rsidR="00C926DA" w:rsidRPr="00C75A46" w14:paraId="28C2AFB0" w14:textId="77777777" w:rsidTr="00C926DA">
        <w:tc>
          <w:tcPr>
            <w:tcW w:w="568" w:type="dxa"/>
          </w:tcPr>
          <w:p w14:paraId="45224D74"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PB-22</w:t>
            </w:r>
          </w:p>
        </w:tc>
        <w:tc>
          <w:tcPr>
            <w:tcW w:w="1350" w:type="dxa"/>
          </w:tcPr>
          <w:p w14:paraId="50024012" w14:textId="77777777" w:rsidR="00C926DA" w:rsidRPr="00C75A46" w:rsidRDefault="00C926DA" w:rsidP="00C75A46">
            <w:pPr>
              <w:jc w:val="both"/>
              <w:rPr>
                <w:rFonts w:ascii="Calibri" w:hAnsi="Calibri" w:cs="Calibri"/>
                <w:sz w:val="22"/>
                <w:szCs w:val="22"/>
              </w:rPr>
            </w:pPr>
            <w:r>
              <w:rPr>
                <w:rFonts w:ascii="Calibri" w:hAnsi="Calibri" w:cs="Calibri"/>
                <w:sz w:val="22"/>
                <w:szCs w:val="22"/>
              </w:rPr>
              <w:t>Integración</w:t>
            </w:r>
          </w:p>
        </w:tc>
        <w:tc>
          <w:tcPr>
            <w:tcW w:w="1821" w:type="dxa"/>
          </w:tcPr>
          <w:p w14:paraId="0160BFB8" w14:textId="77777777" w:rsidR="00C926DA" w:rsidRPr="00C75A46" w:rsidRDefault="00C926DA" w:rsidP="00C75A46">
            <w:pPr>
              <w:jc w:val="both"/>
              <w:rPr>
                <w:rFonts w:ascii="Calibri" w:hAnsi="Calibri" w:cs="Calibri"/>
                <w:sz w:val="22"/>
                <w:szCs w:val="22"/>
              </w:rPr>
            </w:pPr>
            <w:r>
              <w:rPr>
                <w:rFonts w:ascii="Calibri" w:hAnsi="Calibri" w:cs="Calibri"/>
                <w:sz w:val="22"/>
                <w:szCs w:val="22"/>
              </w:rPr>
              <w:t>Integrar control mediante gestos</w:t>
            </w:r>
          </w:p>
        </w:tc>
        <w:tc>
          <w:tcPr>
            <w:tcW w:w="1996" w:type="dxa"/>
          </w:tcPr>
          <w:p w14:paraId="77A7ACC3"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reconocimiento de gestos debe estar conectado con las acciones correspondientes del computador.</w:t>
            </w:r>
          </w:p>
        </w:tc>
        <w:tc>
          <w:tcPr>
            <w:tcW w:w="1119" w:type="dxa"/>
          </w:tcPr>
          <w:p w14:paraId="769BBA83"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4F4F1AC4"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gestos reconocidos ejecutan correctamente las acciones asociadas.</w:t>
            </w:r>
          </w:p>
        </w:tc>
      </w:tr>
      <w:tr w:rsidR="00C926DA" w:rsidRPr="00C75A46" w14:paraId="3E6EF3D7" w14:textId="77777777" w:rsidTr="00C926DA">
        <w:tc>
          <w:tcPr>
            <w:tcW w:w="568" w:type="dxa"/>
          </w:tcPr>
          <w:p w14:paraId="4FDACEA6"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PB-23</w:t>
            </w:r>
          </w:p>
        </w:tc>
        <w:tc>
          <w:tcPr>
            <w:tcW w:w="1350" w:type="dxa"/>
          </w:tcPr>
          <w:p w14:paraId="18369CBC" w14:textId="77777777" w:rsidR="00C926DA" w:rsidRPr="00C75A46" w:rsidRDefault="00C926DA" w:rsidP="00C75A46">
            <w:pPr>
              <w:jc w:val="both"/>
              <w:rPr>
                <w:rFonts w:ascii="Calibri" w:hAnsi="Calibri" w:cs="Calibri"/>
                <w:sz w:val="22"/>
                <w:szCs w:val="22"/>
              </w:rPr>
            </w:pPr>
            <w:r>
              <w:rPr>
                <w:rFonts w:ascii="Calibri" w:hAnsi="Calibri" w:cs="Calibri"/>
                <w:sz w:val="22"/>
                <w:szCs w:val="22"/>
              </w:rPr>
              <w:t>Integración</w:t>
            </w:r>
          </w:p>
        </w:tc>
        <w:tc>
          <w:tcPr>
            <w:tcW w:w="1821" w:type="dxa"/>
          </w:tcPr>
          <w:p w14:paraId="02279764" w14:textId="77777777" w:rsidR="00C926DA" w:rsidRPr="00C75A46" w:rsidRDefault="00C926DA" w:rsidP="00C75A46">
            <w:pPr>
              <w:jc w:val="both"/>
              <w:rPr>
                <w:rFonts w:ascii="Calibri" w:hAnsi="Calibri" w:cs="Calibri"/>
                <w:sz w:val="22"/>
                <w:szCs w:val="22"/>
              </w:rPr>
            </w:pPr>
            <w:r>
              <w:rPr>
                <w:rFonts w:ascii="Calibri" w:hAnsi="Calibri" w:cs="Calibri"/>
                <w:sz w:val="22"/>
                <w:szCs w:val="22"/>
              </w:rPr>
              <w:t>Integrar control mediante voz</w:t>
            </w:r>
          </w:p>
        </w:tc>
        <w:tc>
          <w:tcPr>
            <w:tcW w:w="1996" w:type="dxa"/>
          </w:tcPr>
          <w:p w14:paraId="43E7888E" w14:textId="77777777" w:rsidR="00C926DA" w:rsidRPr="00C75A46" w:rsidRDefault="00C926DA" w:rsidP="00C75A46">
            <w:pPr>
              <w:jc w:val="both"/>
              <w:rPr>
                <w:rFonts w:ascii="Calibri" w:hAnsi="Calibri" w:cs="Calibri"/>
                <w:sz w:val="22"/>
                <w:szCs w:val="22"/>
              </w:rPr>
            </w:pPr>
            <w:r>
              <w:rPr>
                <w:rFonts w:ascii="Calibri" w:hAnsi="Calibri" w:cs="Calibri"/>
                <w:sz w:val="22"/>
                <w:szCs w:val="22"/>
              </w:rPr>
              <w:t>El reconocimiento de voz debe estar conectado con las acciones correspondientes del computador.</w:t>
            </w:r>
          </w:p>
        </w:tc>
        <w:tc>
          <w:tcPr>
            <w:tcW w:w="1119" w:type="dxa"/>
          </w:tcPr>
          <w:p w14:paraId="246E9664"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418C4CE6"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comandos reconocidos ejecutan correctamente las acciones asociadas.</w:t>
            </w:r>
          </w:p>
        </w:tc>
      </w:tr>
      <w:tr w:rsidR="00C926DA" w:rsidRPr="00C75A46" w14:paraId="4B0FE927" w14:textId="77777777" w:rsidTr="00C926DA">
        <w:tc>
          <w:tcPr>
            <w:tcW w:w="568" w:type="dxa"/>
          </w:tcPr>
          <w:p w14:paraId="418D423E"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PB-24</w:t>
            </w:r>
          </w:p>
        </w:tc>
        <w:tc>
          <w:tcPr>
            <w:tcW w:w="1350" w:type="dxa"/>
          </w:tcPr>
          <w:p w14:paraId="633314C5" w14:textId="77777777" w:rsidR="00C926DA" w:rsidRPr="00C75A46" w:rsidRDefault="00C926DA" w:rsidP="00C75A46">
            <w:pPr>
              <w:jc w:val="both"/>
              <w:rPr>
                <w:rFonts w:ascii="Calibri" w:hAnsi="Calibri" w:cs="Calibri"/>
                <w:sz w:val="22"/>
                <w:szCs w:val="22"/>
              </w:rPr>
            </w:pPr>
            <w:r>
              <w:rPr>
                <w:rFonts w:ascii="Calibri" w:hAnsi="Calibri" w:cs="Calibri"/>
                <w:sz w:val="22"/>
                <w:szCs w:val="22"/>
              </w:rPr>
              <w:t>Integración</w:t>
            </w:r>
          </w:p>
        </w:tc>
        <w:tc>
          <w:tcPr>
            <w:tcW w:w="1821" w:type="dxa"/>
          </w:tcPr>
          <w:p w14:paraId="39B0B803" w14:textId="77777777" w:rsidR="00C926DA" w:rsidRPr="00C75A46" w:rsidRDefault="00C926DA" w:rsidP="00C75A46">
            <w:pPr>
              <w:jc w:val="both"/>
              <w:rPr>
                <w:rFonts w:ascii="Calibri" w:hAnsi="Calibri" w:cs="Calibri"/>
                <w:sz w:val="22"/>
                <w:szCs w:val="22"/>
              </w:rPr>
            </w:pPr>
            <w:r>
              <w:rPr>
                <w:rFonts w:ascii="Calibri" w:hAnsi="Calibri" w:cs="Calibri"/>
                <w:sz w:val="22"/>
                <w:szCs w:val="22"/>
              </w:rPr>
              <w:t>Integrar funcionalidades en una aplicación</w:t>
            </w:r>
          </w:p>
        </w:tc>
        <w:tc>
          <w:tcPr>
            <w:tcW w:w="1996" w:type="dxa"/>
          </w:tcPr>
          <w:p w14:paraId="4B901AE3"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módulos principales de ErgoSense deben funcionar de manera conjunta dentro de una única aplicación de escritorio.</w:t>
            </w:r>
          </w:p>
        </w:tc>
        <w:tc>
          <w:tcPr>
            <w:tcW w:w="1119" w:type="dxa"/>
          </w:tcPr>
          <w:p w14:paraId="72646176"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0FFBD465" w14:textId="77777777" w:rsidR="00C926DA" w:rsidRPr="00C75A46" w:rsidRDefault="00C926DA" w:rsidP="00C75A46">
            <w:pPr>
              <w:jc w:val="both"/>
              <w:rPr>
                <w:rFonts w:ascii="Calibri" w:hAnsi="Calibri" w:cs="Calibri"/>
                <w:sz w:val="22"/>
                <w:szCs w:val="22"/>
              </w:rPr>
            </w:pPr>
            <w:r>
              <w:rPr>
                <w:rFonts w:ascii="Calibri" w:hAnsi="Calibri" w:cs="Calibri"/>
                <w:sz w:val="22"/>
                <w:szCs w:val="22"/>
              </w:rPr>
              <w:t>Monitoreo, avisos, gestos, voz e interfaz funcionan conjuntamente sin afectar las funcionalidades principales.</w:t>
            </w:r>
          </w:p>
        </w:tc>
      </w:tr>
      <w:tr w:rsidR="00C926DA" w:rsidRPr="00C75A46" w14:paraId="034F708F" w14:textId="77777777" w:rsidTr="00C926DA">
        <w:tc>
          <w:tcPr>
            <w:tcW w:w="568" w:type="dxa"/>
          </w:tcPr>
          <w:p w14:paraId="3C705B6E"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PB-25</w:t>
            </w:r>
          </w:p>
        </w:tc>
        <w:tc>
          <w:tcPr>
            <w:tcW w:w="1350" w:type="dxa"/>
          </w:tcPr>
          <w:p w14:paraId="3D7051C5" w14:textId="77777777" w:rsidR="00C926DA" w:rsidRPr="00C75A46" w:rsidRDefault="00C926DA" w:rsidP="00C75A46">
            <w:pPr>
              <w:jc w:val="both"/>
              <w:rPr>
                <w:rFonts w:ascii="Calibri" w:hAnsi="Calibri" w:cs="Calibri"/>
                <w:sz w:val="22"/>
                <w:szCs w:val="22"/>
              </w:rPr>
            </w:pPr>
            <w:r>
              <w:rPr>
                <w:rFonts w:ascii="Calibri" w:hAnsi="Calibri" w:cs="Calibri"/>
                <w:sz w:val="22"/>
                <w:szCs w:val="22"/>
              </w:rPr>
              <w:t>Pruebas</w:t>
            </w:r>
          </w:p>
        </w:tc>
        <w:tc>
          <w:tcPr>
            <w:tcW w:w="1821" w:type="dxa"/>
          </w:tcPr>
          <w:p w14:paraId="18FDBEFF" w14:textId="77777777" w:rsidR="00C926DA" w:rsidRPr="00C75A46" w:rsidRDefault="00C926DA" w:rsidP="00C75A46">
            <w:pPr>
              <w:jc w:val="both"/>
              <w:rPr>
                <w:rFonts w:ascii="Calibri" w:hAnsi="Calibri" w:cs="Calibri"/>
                <w:sz w:val="22"/>
                <w:szCs w:val="22"/>
              </w:rPr>
            </w:pPr>
            <w:r>
              <w:rPr>
                <w:rFonts w:ascii="Calibri" w:hAnsi="Calibri" w:cs="Calibri"/>
                <w:sz w:val="22"/>
                <w:szCs w:val="22"/>
              </w:rPr>
              <w:t>Validar reconocimiento de gestos</w:t>
            </w:r>
          </w:p>
        </w:tc>
        <w:tc>
          <w:tcPr>
            <w:tcW w:w="1996" w:type="dxa"/>
          </w:tcPr>
          <w:p w14:paraId="5994FA9A" w14:textId="77777777" w:rsidR="00C926DA" w:rsidRPr="00C75A46" w:rsidRDefault="00C926DA" w:rsidP="00C75A46">
            <w:pPr>
              <w:jc w:val="both"/>
              <w:rPr>
                <w:rFonts w:ascii="Calibri" w:hAnsi="Calibri" w:cs="Calibri"/>
                <w:sz w:val="22"/>
                <w:szCs w:val="22"/>
              </w:rPr>
            </w:pPr>
            <w:r>
              <w:rPr>
                <w:rFonts w:ascii="Calibri" w:hAnsi="Calibri" w:cs="Calibri"/>
                <w:sz w:val="22"/>
                <w:szCs w:val="22"/>
              </w:rPr>
              <w:t>Se deben realizar pruebas para comprobar la precisión y estabilidad de los gestos definidos.</w:t>
            </w:r>
          </w:p>
        </w:tc>
        <w:tc>
          <w:tcPr>
            <w:tcW w:w="1119" w:type="dxa"/>
          </w:tcPr>
          <w:p w14:paraId="435EC81A"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262F6557"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gestos son reconocidos correctamente en las condiciones de prueba establecidas.</w:t>
            </w:r>
          </w:p>
        </w:tc>
      </w:tr>
      <w:tr w:rsidR="00C926DA" w:rsidRPr="00C75A46" w14:paraId="29DA00B1" w14:textId="77777777" w:rsidTr="00C926DA">
        <w:tc>
          <w:tcPr>
            <w:tcW w:w="568" w:type="dxa"/>
          </w:tcPr>
          <w:p w14:paraId="199DC909"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PB-26</w:t>
            </w:r>
          </w:p>
        </w:tc>
        <w:tc>
          <w:tcPr>
            <w:tcW w:w="1350" w:type="dxa"/>
          </w:tcPr>
          <w:p w14:paraId="553622C1" w14:textId="77777777" w:rsidR="00C926DA" w:rsidRPr="00C75A46" w:rsidRDefault="00C926DA" w:rsidP="00C75A46">
            <w:pPr>
              <w:jc w:val="both"/>
              <w:rPr>
                <w:rFonts w:ascii="Calibri" w:hAnsi="Calibri" w:cs="Calibri"/>
                <w:sz w:val="22"/>
                <w:szCs w:val="22"/>
              </w:rPr>
            </w:pPr>
            <w:r>
              <w:rPr>
                <w:rFonts w:ascii="Calibri" w:hAnsi="Calibri" w:cs="Calibri"/>
                <w:sz w:val="22"/>
                <w:szCs w:val="22"/>
              </w:rPr>
              <w:t>Pruebas</w:t>
            </w:r>
          </w:p>
        </w:tc>
        <w:tc>
          <w:tcPr>
            <w:tcW w:w="1821" w:type="dxa"/>
          </w:tcPr>
          <w:p w14:paraId="18E037B5" w14:textId="77777777" w:rsidR="00C926DA" w:rsidRPr="00C75A46" w:rsidRDefault="00C926DA" w:rsidP="00C75A46">
            <w:pPr>
              <w:jc w:val="both"/>
              <w:rPr>
                <w:rFonts w:ascii="Calibri" w:hAnsi="Calibri" w:cs="Calibri"/>
                <w:sz w:val="22"/>
                <w:szCs w:val="22"/>
              </w:rPr>
            </w:pPr>
            <w:r>
              <w:rPr>
                <w:rFonts w:ascii="Calibri" w:hAnsi="Calibri" w:cs="Calibri"/>
                <w:sz w:val="22"/>
                <w:szCs w:val="22"/>
              </w:rPr>
              <w:t>Validar reconocimiento de voz</w:t>
            </w:r>
          </w:p>
        </w:tc>
        <w:tc>
          <w:tcPr>
            <w:tcW w:w="1996" w:type="dxa"/>
          </w:tcPr>
          <w:p w14:paraId="6CC5DC50" w14:textId="77777777" w:rsidR="00C926DA" w:rsidRPr="00C75A46" w:rsidRDefault="00C926DA" w:rsidP="00C75A46">
            <w:pPr>
              <w:jc w:val="both"/>
              <w:rPr>
                <w:rFonts w:ascii="Calibri" w:hAnsi="Calibri" w:cs="Calibri"/>
                <w:sz w:val="22"/>
                <w:szCs w:val="22"/>
              </w:rPr>
            </w:pPr>
            <w:r>
              <w:rPr>
                <w:rFonts w:ascii="Calibri" w:hAnsi="Calibri" w:cs="Calibri"/>
                <w:sz w:val="22"/>
                <w:szCs w:val="22"/>
              </w:rPr>
              <w:t>Se deben realizar pruebas para comprobar el reconocimiento de los comandos definidos y sus acciones asociadas.</w:t>
            </w:r>
          </w:p>
        </w:tc>
        <w:tc>
          <w:tcPr>
            <w:tcW w:w="1119" w:type="dxa"/>
          </w:tcPr>
          <w:p w14:paraId="7DA1E6CA"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471FCBCB"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comandos establecidos son reconocidos y ejecutan la acción correspondiente.</w:t>
            </w:r>
          </w:p>
        </w:tc>
      </w:tr>
      <w:tr w:rsidR="00C926DA" w:rsidRPr="00C75A46" w14:paraId="220DB7B6" w14:textId="77777777" w:rsidTr="00C926DA">
        <w:tc>
          <w:tcPr>
            <w:tcW w:w="568" w:type="dxa"/>
          </w:tcPr>
          <w:p w14:paraId="2B5946E4"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PB-27</w:t>
            </w:r>
          </w:p>
        </w:tc>
        <w:tc>
          <w:tcPr>
            <w:tcW w:w="1350" w:type="dxa"/>
          </w:tcPr>
          <w:p w14:paraId="1B016256" w14:textId="77777777" w:rsidR="00C926DA" w:rsidRPr="00C75A46" w:rsidRDefault="00C926DA" w:rsidP="00C75A46">
            <w:pPr>
              <w:jc w:val="both"/>
              <w:rPr>
                <w:rFonts w:ascii="Calibri" w:hAnsi="Calibri" w:cs="Calibri"/>
                <w:sz w:val="22"/>
                <w:szCs w:val="22"/>
              </w:rPr>
            </w:pPr>
            <w:r>
              <w:rPr>
                <w:rFonts w:ascii="Calibri" w:hAnsi="Calibri" w:cs="Calibri"/>
                <w:sz w:val="22"/>
                <w:szCs w:val="22"/>
              </w:rPr>
              <w:t>Pruebas</w:t>
            </w:r>
          </w:p>
        </w:tc>
        <w:tc>
          <w:tcPr>
            <w:tcW w:w="1821" w:type="dxa"/>
          </w:tcPr>
          <w:p w14:paraId="1F2637FD" w14:textId="77777777" w:rsidR="00C926DA" w:rsidRPr="00C75A46" w:rsidRDefault="00C926DA" w:rsidP="00C75A46">
            <w:pPr>
              <w:jc w:val="both"/>
              <w:rPr>
                <w:rFonts w:ascii="Calibri" w:hAnsi="Calibri" w:cs="Calibri"/>
                <w:sz w:val="22"/>
                <w:szCs w:val="22"/>
              </w:rPr>
            </w:pPr>
            <w:r>
              <w:rPr>
                <w:rFonts w:ascii="Calibri" w:hAnsi="Calibri" w:cs="Calibri"/>
                <w:sz w:val="22"/>
                <w:szCs w:val="22"/>
              </w:rPr>
              <w:t>Validar monitoreo de actividad</w:t>
            </w:r>
          </w:p>
        </w:tc>
        <w:tc>
          <w:tcPr>
            <w:tcW w:w="1996" w:type="dxa"/>
          </w:tcPr>
          <w:p w14:paraId="183EA7F9" w14:textId="77777777" w:rsidR="00C926DA" w:rsidRPr="00C75A46" w:rsidRDefault="00C926DA" w:rsidP="00C75A46">
            <w:pPr>
              <w:jc w:val="both"/>
              <w:rPr>
                <w:rFonts w:ascii="Calibri" w:hAnsi="Calibri" w:cs="Calibri"/>
                <w:sz w:val="22"/>
                <w:szCs w:val="22"/>
              </w:rPr>
            </w:pPr>
            <w:r>
              <w:rPr>
                <w:rFonts w:ascii="Calibri" w:hAnsi="Calibri" w:cs="Calibri"/>
                <w:sz w:val="22"/>
                <w:szCs w:val="22"/>
              </w:rPr>
              <w:t>Se debe comprobar que el tiempo, los clicks y el tecleo sean registrados correctamente.</w:t>
            </w:r>
          </w:p>
        </w:tc>
        <w:tc>
          <w:tcPr>
            <w:tcW w:w="1119" w:type="dxa"/>
          </w:tcPr>
          <w:p w14:paraId="36BEC4BD"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4F8E52DD"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datos de actividad registrados corresponden a las interacciones realizadas durante las pruebas.</w:t>
            </w:r>
          </w:p>
        </w:tc>
      </w:tr>
      <w:tr w:rsidR="00C926DA" w:rsidRPr="00C75A46" w14:paraId="3540ADDC" w14:textId="77777777" w:rsidTr="00C926DA">
        <w:tc>
          <w:tcPr>
            <w:tcW w:w="568" w:type="dxa"/>
          </w:tcPr>
          <w:p w14:paraId="034D8947"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PB-28</w:t>
            </w:r>
          </w:p>
        </w:tc>
        <w:tc>
          <w:tcPr>
            <w:tcW w:w="1350" w:type="dxa"/>
          </w:tcPr>
          <w:p w14:paraId="50981932" w14:textId="77777777" w:rsidR="00C926DA" w:rsidRPr="00C75A46" w:rsidRDefault="00C926DA" w:rsidP="00C75A46">
            <w:pPr>
              <w:jc w:val="both"/>
              <w:rPr>
                <w:rFonts w:ascii="Calibri" w:hAnsi="Calibri" w:cs="Calibri"/>
                <w:sz w:val="22"/>
                <w:szCs w:val="22"/>
              </w:rPr>
            </w:pPr>
            <w:r>
              <w:rPr>
                <w:rFonts w:ascii="Calibri" w:hAnsi="Calibri" w:cs="Calibri"/>
                <w:sz w:val="22"/>
                <w:szCs w:val="22"/>
              </w:rPr>
              <w:t>Pruebas</w:t>
            </w:r>
          </w:p>
        </w:tc>
        <w:tc>
          <w:tcPr>
            <w:tcW w:w="1821" w:type="dxa"/>
          </w:tcPr>
          <w:p w14:paraId="760B7A0A" w14:textId="77777777" w:rsidR="00C926DA" w:rsidRPr="00C75A46" w:rsidRDefault="00C926DA" w:rsidP="00C75A46">
            <w:pPr>
              <w:jc w:val="both"/>
              <w:rPr>
                <w:rFonts w:ascii="Calibri" w:hAnsi="Calibri" w:cs="Calibri"/>
                <w:sz w:val="22"/>
                <w:szCs w:val="22"/>
              </w:rPr>
            </w:pPr>
            <w:r>
              <w:rPr>
                <w:rFonts w:ascii="Calibri" w:hAnsi="Calibri" w:cs="Calibri"/>
                <w:sz w:val="22"/>
                <w:szCs w:val="22"/>
              </w:rPr>
              <w:t>Validar aviso de 60 minutos</w:t>
            </w:r>
          </w:p>
        </w:tc>
        <w:tc>
          <w:tcPr>
            <w:tcW w:w="1996" w:type="dxa"/>
          </w:tcPr>
          <w:p w14:paraId="3155D189" w14:textId="77777777" w:rsidR="00C926DA" w:rsidRPr="00C75A46" w:rsidRDefault="00C926DA" w:rsidP="00C75A46">
            <w:pPr>
              <w:jc w:val="both"/>
              <w:rPr>
                <w:rFonts w:ascii="Calibri" w:hAnsi="Calibri" w:cs="Calibri"/>
                <w:sz w:val="22"/>
                <w:szCs w:val="22"/>
              </w:rPr>
            </w:pPr>
            <w:r>
              <w:rPr>
                <w:rFonts w:ascii="Calibri" w:hAnsi="Calibri" w:cs="Calibri"/>
                <w:sz w:val="22"/>
                <w:szCs w:val="22"/>
              </w:rPr>
              <w:t>Se debe comprobar que el aviso se genere correctamente al alcanzar el período establecido.</w:t>
            </w:r>
          </w:p>
        </w:tc>
        <w:tc>
          <w:tcPr>
            <w:tcW w:w="1119" w:type="dxa"/>
          </w:tcPr>
          <w:p w14:paraId="44545102"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71B48434" w14:textId="77777777" w:rsidR="00C926DA" w:rsidRPr="00C75A46" w:rsidRDefault="00C926DA" w:rsidP="00C75A46">
            <w:pPr>
              <w:jc w:val="both"/>
              <w:rPr>
                <w:rFonts w:ascii="Calibri" w:hAnsi="Calibri" w:cs="Calibri"/>
                <w:sz w:val="22"/>
                <w:szCs w:val="22"/>
              </w:rPr>
            </w:pPr>
            <w:r>
              <w:rPr>
                <w:rFonts w:ascii="Calibri" w:hAnsi="Calibri" w:cs="Calibri"/>
                <w:sz w:val="22"/>
                <w:szCs w:val="22"/>
              </w:rPr>
              <w:t>La notificación aparece al cumplirse los 60 minutos de actividad.</w:t>
            </w:r>
          </w:p>
        </w:tc>
      </w:tr>
      <w:tr w:rsidR="00C926DA" w:rsidRPr="00C75A46" w14:paraId="2237A638" w14:textId="77777777" w:rsidTr="00C926DA">
        <w:tc>
          <w:tcPr>
            <w:tcW w:w="568" w:type="dxa"/>
          </w:tcPr>
          <w:p w14:paraId="0D5AAB37"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PB-29</w:t>
            </w:r>
          </w:p>
        </w:tc>
        <w:tc>
          <w:tcPr>
            <w:tcW w:w="1350" w:type="dxa"/>
          </w:tcPr>
          <w:p w14:paraId="6A670BBC" w14:textId="77777777" w:rsidR="00C926DA" w:rsidRPr="00C75A46" w:rsidRDefault="00C926DA" w:rsidP="00C75A46">
            <w:pPr>
              <w:jc w:val="both"/>
              <w:rPr>
                <w:rFonts w:ascii="Calibri" w:hAnsi="Calibri" w:cs="Calibri"/>
                <w:sz w:val="22"/>
                <w:szCs w:val="22"/>
              </w:rPr>
            </w:pPr>
            <w:r>
              <w:rPr>
                <w:rFonts w:ascii="Calibri" w:hAnsi="Calibri" w:cs="Calibri"/>
                <w:sz w:val="22"/>
                <w:szCs w:val="22"/>
              </w:rPr>
              <w:t>Pruebas</w:t>
            </w:r>
          </w:p>
        </w:tc>
        <w:tc>
          <w:tcPr>
            <w:tcW w:w="1821" w:type="dxa"/>
          </w:tcPr>
          <w:p w14:paraId="0E3A1254" w14:textId="77777777" w:rsidR="00C926DA" w:rsidRPr="00C75A46" w:rsidRDefault="00C926DA" w:rsidP="00C75A46">
            <w:pPr>
              <w:jc w:val="both"/>
              <w:rPr>
                <w:rFonts w:ascii="Calibri" w:hAnsi="Calibri" w:cs="Calibri"/>
                <w:sz w:val="22"/>
                <w:szCs w:val="22"/>
              </w:rPr>
            </w:pPr>
            <w:r>
              <w:rPr>
                <w:rFonts w:ascii="Calibri" w:hAnsi="Calibri" w:cs="Calibri"/>
                <w:sz w:val="22"/>
                <w:szCs w:val="22"/>
              </w:rPr>
              <w:t>Validar integración</w:t>
            </w:r>
          </w:p>
        </w:tc>
        <w:tc>
          <w:tcPr>
            <w:tcW w:w="1996" w:type="dxa"/>
          </w:tcPr>
          <w:p w14:paraId="64DDCAA0" w14:textId="77777777" w:rsidR="00C926DA" w:rsidRPr="00C75A46" w:rsidRDefault="00C926DA" w:rsidP="00C75A46">
            <w:pPr>
              <w:jc w:val="both"/>
              <w:rPr>
                <w:rFonts w:ascii="Calibri" w:hAnsi="Calibri" w:cs="Calibri"/>
                <w:sz w:val="22"/>
                <w:szCs w:val="22"/>
              </w:rPr>
            </w:pPr>
            <w:r>
              <w:rPr>
                <w:rFonts w:ascii="Calibri" w:hAnsi="Calibri" w:cs="Calibri"/>
                <w:sz w:val="22"/>
                <w:szCs w:val="22"/>
              </w:rPr>
              <w:t>Se debe comprobar que las funcionalidades principales puedan utilizarse conjuntamente.</w:t>
            </w:r>
          </w:p>
        </w:tc>
        <w:tc>
          <w:tcPr>
            <w:tcW w:w="1119" w:type="dxa"/>
          </w:tcPr>
          <w:p w14:paraId="2BB3391D"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15A2D0F9"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módulos funcionan simultáneamente sin generar conflictos que impidan utilizar la aplicación.</w:t>
            </w:r>
          </w:p>
        </w:tc>
      </w:tr>
      <w:tr w:rsidR="00C926DA" w:rsidRPr="00C75A46" w14:paraId="1896E240" w14:textId="77777777" w:rsidTr="00C926DA">
        <w:tc>
          <w:tcPr>
            <w:tcW w:w="568" w:type="dxa"/>
          </w:tcPr>
          <w:p w14:paraId="4BF069F1"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PB-30</w:t>
            </w:r>
          </w:p>
        </w:tc>
        <w:tc>
          <w:tcPr>
            <w:tcW w:w="1350" w:type="dxa"/>
          </w:tcPr>
          <w:p w14:paraId="611D13D9" w14:textId="77777777" w:rsidR="00C926DA" w:rsidRPr="00C75A46" w:rsidRDefault="00C926DA" w:rsidP="00C75A46">
            <w:pPr>
              <w:jc w:val="both"/>
              <w:rPr>
                <w:rFonts w:ascii="Calibri" w:hAnsi="Calibri" w:cs="Calibri"/>
                <w:sz w:val="22"/>
                <w:szCs w:val="22"/>
              </w:rPr>
            </w:pPr>
            <w:r>
              <w:rPr>
                <w:rFonts w:ascii="Calibri" w:hAnsi="Calibri" w:cs="Calibri"/>
                <w:sz w:val="22"/>
                <w:szCs w:val="22"/>
              </w:rPr>
              <w:t>Calidad</w:t>
            </w:r>
          </w:p>
        </w:tc>
        <w:tc>
          <w:tcPr>
            <w:tcW w:w="1821" w:type="dxa"/>
          </w:tcPr>
          <w:p w14:paraId="338F48BF" w14:textId="77777777" w:rsidR="00C926DA" w:rsidRPr="00C75A46" w:rsidRDefault="00C926DA" w:rsidP="00C75A46">
            <w:pPr>
              <w:jc w:val="both"/>
              <w:rPr>
                <w:rFonts w:ascii="Calibri" w:hAnsi="Calibri" w:cs="Calibri"/>
                <w:sz w:val="22"/>
                <w:szCs w:val="22"/>
              </w:rPr>
            </w:pPr>
            <w:r>
              <w:rPr>
                <w:rFonts w:ascii="Calibri" w:hAnsi="Calibri" w:cs="Calibri"/>
                <w:sz w:val="22"/>
                <w:szCs w:val="22"/>
              </w:rPr>
              <w:t>Corregir errores</w:t>
            </w:r>
          </w:p>
        </w:tc>
        <w:tc>
          <w:tcPr>
            <w:tcW w:w="1996" w:type="dxa"/>
          </w:tcPr>
          <w:p w14:paraId="1AE683DB" w14:textId="77777777" w:rsidR="00C926DA" w:rsidRPr="00C75A46" w:rsidRDefault="00C926DA" w:rsidP="00C75A46">
            <w:pPr>
              <w:jc w:val="both"/>
              <w:rPr>
                <w:rFonts w:ascii="Calibri" w:hAnsi="Calibri" w:cs="Calibri"/>
                <w:sz w:val="22"/>
                <w:szCs w:val="22"/>
              </w:rPr>
            </w:pPr>
            <w:r>
              <w:rPr>
                <w:rFonts w:ascii="Calibri" w:hAnsi="Calibri" w:cs="Calibri"/>
                <w:sz w:val="22"/>
                <w:szCs w:val="22"/>
              </w:rPr>
              <w:t>Se deben corregir los problemas detectados durante las pruebas y la integración del sistema.</w:t>
            </w:r>
          </w:p>
        </w:tc>
        <w:tc>
          <w:tcPr>
            <w:tcW w:w="1119" w:type="dxa"/>
          </w:tcPr>
          <w:p w14:paraId="185D3271"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4A64D046" w14:textId="77777777" w:rsidR="00C926DA" w:rsidRPr="00C75A46" w:rsidRDefault="00C926DA" w:rsidP="00C75A46">
            <w:pPr>
              <w:jc w:val="both"/>
              <w:rPr>
                <w:rFonts w:ascii="Calibri" w:hAnsi="Calibri" w:cs="Calibri"/>
                <w:sz w:val="22"/>
                <w:szCs w:val="22"/>
              </w:rPr>
            </w:pPr>
            <w:r>
              <w:rPr>
                <w:rFonts w:ascii="Calibri" w:hAnsi="Calibri" w:cs="Calibri"/>
                <w:sz w:val="22"/>
                <w:szCs w:val="22"/>
              </w:rPr>
              <w:t>Los errores identificados son corregidos y las funcionalidades afectadas vuelven a funcionar correctamente.</w:t>
            </w:r>
          </w:p>
        </w:tc>
      </w:tr>
      <w:tr w:rsidR="00C926DA" w:rsidRPr="00C75A46" w14:paraId="0756DDF6" w14:textId="77777777" w:rsidTr="00C926DA">
        <w:tc>
          <w:tcPr>
            <w:tcW w:w="568" w:type="dxa"/>
          </w:tcPr>
          <w:p w14:paraId="6F727C67" w14:textId="77777777" w:rsidR="00C926DA" w:rsidRPr="00C75A46" w:rsidRDefault="00C926DA" w:rsidP="00C75A46">
            <w:pPr>
              <w:jc w:val="both"/>
              <w:rPr>
                <w:rFonts w:ascii="Calibri" w:hAnsi="Calibri" w:cs="Calibri"/>
                <w:sz w:val="22"/>
                <w:szCs w:val="22"/>
              </w:rPr>
            </w:pPr>
            <w:r>
              <w:rPr>
                <w:rFonts w:ascii="Calibri" w:hAnsi="Calibri" w:cs="Calibri"/>
                <w:sz w:val="22"/>
                <w:szCs w:val="22"/>
              </w:rPr>
              <w:t>PB-31</w:t>
            </w:r>
          </w:p>
        </w:tc>
        <w:tc>
          <w:tcPr>
            <w:tcW w:w="1350" w:type="dxa"/>
          </w:tcPr>
          <w:p w14:paraId="161B5C61" w14:textId="77777777" w:rsidR="00C926DA" w:rsidRPr="00C75A46" w:rsidRDefault="00C926DA" w:rsidP="00C75A46">
            <w:pPr>
              <w:jc w:val="both"/>
              <w:rPr>
                <w:rFonts w:ascii="Calibri" w:hAnsi="Calibri" w:cs="Calibri"/>
                <w:sz w:val="22"/>
                <w:szCs w:val="22"/>
              </w:rPr>
            </w:pPr>
            <w:r>
              <w:rPr>
                <w:rFonts w:ascii="Calibri" w:hAnsi="Calibri" w:cs="Calibri"/>
                <w:sz w:val="22"/>
                <w:szCs w:val="22"/>
              </w:rPr>
              <w:t>Calidad</w:t>
            </w:r>
          </w:p>
        </w:tc>
        <w:tc>
          <w:tcPr>
            <w:tcW w:w="1821" w:type="dxa"/>
          </w:tcPr>
          <w:p w14:paraId="32B3AA83" w14:textId="77777777" w:rsidR="00C926DA" w:rsidRPr="00C75A46" w:rsidRDefault="00C926DA" w:rsidP="00C75A46">
            <w:pPr>
              <w:jc w:val="both"/>
              <w:rPr>
                <w:rFonts w:ascii="Calibri" w:hAnsi="Calibri" w:cs="Calibri"/>
                <w:sz w:val="22"/>
                <w:szCs w:val="22"/>
              </w:rPr>
            </w:pPr>
            <w:r>
              <w:rPr>
                <w:rFonts w:ascii="Calibri" w:hAnsi="Calibri" w:cs="Calibri"/>
                <w:sz w:val="22"/>
                <w:szCs w:val="22"/>
              </w:rPr>
              <w:t>Mejorar estabilidad</w:t>
            </w:r>
          </w:p>
        </w:tc>
        <w:tc>
          <w:tcPr>
            <w:tcW w:w="1996" w:type="dxa"/>
          </w:tcPr>
          <w:p w14:paraId="31A1430D" w14:textId="77777777" w:rsidR="00C926DA" w:rsidRPr="00C75A46" w:rsidRDefault="00C926DA" w:rsidP="00C75A46">
            <w:pPr>
              <w:jc w:val="both"/>
              <w:rPr>
                <w:rFonts w:ascii="Calibri" w:hAnsi="Calibri" w:cs="Calibri"/>
                <w:sz w:val="22"/>
                <w:szCs w:val="22"/>
              </w:rPr>
            </w:pPr>
            <w:r>
              <w:rPr>
                <w:rFonts w:ascii="Calibri" w:hAnsi="Calibri" w:cs="Calibri"/>
                <w:sz w:val="22"/>
                <w:szCs w:val="22"/>
              </w:rPr>
              <w:t>Se deben realizar ajustes para mantener un funcionamiento estable durante períodos prolongados de utilización.</w:t>
            </w:r>
          </w:p>
        </w:tc>
        <w:tc>
          <w:tcPr>
            <w:tcW w:w="1119" w:type="dxa"/>
          </w:tcPr>
          <w:p w14:paraId="12960CF0" w14:textId="77777777" w:rsidR="00C926DA" w:rsidRPr="00C75A46" w:rsidRDefault="00C926DA" w:rsidP="00C75A46">
            <w:pPr>
              <w:jc w:val="both"/>
              <w:rPr>
                <w:rFonts w:ascii="Calibri" w:hAnsi="Calibri" w:cs="Calibri"/>
                <w:sz w:val="22"/>
                <w:szCs w:val="22"/>
              </w:rPr>
            </w:pPr>
            <w:r>
              <w:rPr>
                <w:rFonts w:ascii="Calibri" w:hAnsi="Calibri" w:cs="Calibri"/>
                <w:sz w:val="22"/>
                <w:szCs w:val="22"/>
              </w:rPr>
              <w:t>Alta</w:t>
            </w:r>
          </w:p>
        </w:tc>
        <w:tc>
          <w:tcPr>
            <w:tcW w:w="2072" w:type="dxa"/>
          </w:tcPr>
          <w:p w14:paraId="217B040B" w14:textId="77777777" w:rsidR="00C926DA" w:rsidRPr="00C75A46" w:rsidRDefault="00C926DA" w:rsidP="00C75A46">
            <w:pPr>
              <w:jc w:val="both"/>
              <w:rPr>
                <w:rFonts w:ascii="Calibri" w:hAnsi="Calibri" w:cs="Calibri"/>
                <w:sz w:val="22"/>
                <w:szCs w:val="22"/>
              </w:rPr>
            </w:pPr>
            <w:r>
              <w:rPr>
                <w:rFonts w:ascii="Calibri" w:hAnsi="Calibri" w:cs="Calibri"/>
                <w:sz w:val="22"/>
                <w:szCs w:val="22"/>
              </w:rPr>
              <w:t>La aplicación mantiene sus funcionalidades principales durante las pruebas prolongadas.</w:t>
            </w:r>
          </w:p>
        </w:tc>
      </w:tr>
      <w:tr w:rsidR="00A107C0" w14:paraId="5C7005E9" w14:textId="77777777">
        <w:tc>
          <w:tcPr>
            <w:tcW w:w="568" w:type="dxa"/>
          </w:tcPr>
          <w:p w14:paraId="2A8DD02E" w14:textId="77777777" w:rsidR="00A107C0" w:rsidRDefault="002556A2">
            <w:pPr>
              <w:jc w:val="both"/>
              <w:rPr>
                <w:rFonts w:ascii="Calibri" w:hAnsi="Calibri" w:cs="Calibri"/>
                <w:sz w:val="22"/>
                <w:szCs w:val="22"/>
              </w:rPr>
            </w:pPr>
            <w:r>
              <w:rPr>
                <w:rFonts w:ascii="Calibri" w:hAnsi="Calibri" w:cs="Calibri"/>
                <w:sz w:val="22"/>
                <w:szCs w:val="22"/>
              </w:rPr>
              <w:t>PB-32</w:t>
            </w:r>
          </w:p>
        </w:tc>
        <w:tc>
          <w:tcPr>
            <w:tcW w:w="1350" w:type="dxa"/>
          </w:tcPr>
          <w:p w14:paraId="1D7835D3" w14:textId="77777777" w:rsidR="00A107C0" w:rsidRDefault="002556A2">
            <w:pPr>
              <w:jc w:val="both"/>
              <w:rPr>
                <w:rFonts w:ascii="Calibri" w:hAnsi="Calibri" w:cs="Calibri"/>
                <w:sz w:val="22"/>
                <w:szCs w:val="22"/>
              </w:rPr>
            </w:pPr>
            <w:r>
              <w:rPr>
                <w:rFonts w:ascii="Calibri" w:hAnsi="Calibri" w:cs="Calibri"/>
                <w:sz w:val="22"/>
                <w:szCs w:val="22"/>
              </w:rPr>
              <w:t>Persistencia de datos</w:t>
            </w:r>
          </w:p>
        </w:tc>
        <w:tc>
          <w:tcPr>
            <w:tcW w:w="1821" w:type="dxa"/>
          </w:tcPr>
          <w:p w14:paraId="27B5B393" w14:textId="77777777" w:rsidR="00A107C0" w:rsidRDefault="002556A2">
            <w:pPr>
              <w:jc w:val="both"/>
              <w:rPr>
                <w:rFonts w:ascii="Calibri" w:hAnsi="Calibri" w:cs="Calibri"/>
                <w:sz w:val="22"/>
                <w:szCs w:val="22"/>
              </w:rPr>
            </w:pPr>
            <w:r>
              <w:rPr>
                <w:rFonts w:ascii="Calibri" w:hAnsi="Calibri" w:cs="Calibri"/>
                <w:sz w:val="22"/>
                <w:szCs w:val="22"/>
              </w:rPr>
              <w:t>Implementar base de datos</w:t>
            </w:r>
          </w:p>
        </w:tc>
        <w:tc>
          <w:tcPr>
            <w:tcW w:w="1996" w:type="dxa"/>
          </w:tcPr>
          <w:p w14:paraId="00B6D2AB" w14:textId="77777777" w:rsidR="00A107C0" w:rsidRDefault="002556A2">
            <w:pPr>
              <w:jc w:val="both"/>
              <w:rPr>
                <w:rFonts w:ascii="Calibri" w:hAnsi="Calibri" w:cs="Calibri"/>
                <w:sz w:val="22"/>
                <w:szCs w:val="22"/>
              </w:rPr>
            </w:pPr>
            <w:r>
              <w:rPr>
                <w:rFonts w:ascii="Calibri" w:hAnsi="Calibri" w:cs="Calibri"/>
                <w:sz w:val="22"/>
                <w:szCs w:val="22"/>
              </w:rPr>
              <w:t>El sistema debe contar con una base de datos PostgreSQL, alojada en el servidor de ErgoSense, que almacene la información según el modelo de datos definido en la sección 2.1.</w:t>
            </w:r>
          </w:p>
        </w:tc>
        <w:tc>
          <w:tcPr>
            <w:tcW w:w="1119" w:type="dxa"/>
          </w:tcPr>
          <w:p w14:paraId="00BC8972" w14:textId="77777777" w:rsidR="00A107C0" w:rsidRDefault="002556A2">
            <w:pPr>
              <w:jc w:val="both"/>
              <w:rPr>
                <w:rFonts w:ascii="Calibri" w:hAnsi="Calibri" w:cs="Calibri"/>
                <w:sz w:val="22"/>
                <w:szCs w:val="22"/>
              </w:rPr>
            </w:pPr>
            <w:r>
              <w:rPr>
                <w:rFonts w:ascii="Calibri" w:hAnsi="Calibri" w:cs="Calibri"/>
                <w:sz w:val="22"/>
                <w:szCs w:val="22"/>
              </w:rPr>
              <w:t>Alta</w:t>
            </w:r>
          </w:p>
        </w:tc>
        <w:tc>
          <w:tcPr>
            <w:tcW w:w="2072" w:type="dxa"/>
          </w:tcPr>
          <w:p w14:paraId="5BF18B0B" w14:textId="77777777" w:rsidR="00A107C0" w:rsidRDefault="002556A2">
            <w:pPr>
              <w:jc w:val="both"/>
              <w:rPr>
                <w:rFonts w:ascii="Calibri" w:hAnsi="Calibri" w:cs="Calibri"/>
                <w:sz w:val="22"/>
                <w:szCs w:val="22"/>
              </w:rPr>
            </w:pPr>
            <w:r>
              <w:rPr>
                <w:rFonts w:ascii="Calibri" w:hAnsi="Calibri" w:cs="Calibri"/>
                <w:sz w:val="22"/>
                <w:szCs w:val="22"/>
              </w:rPr>
              <w:t>Al levantar el servidor por primera vez se crean las tablas y relaciones definidas, y la información almacenada se conserva al reiniciar el servidor y la aplicación.</w:t>
            </w:r>
          </w:p>
        </w:tc>
      </w:tr>
      <w:tr w:rsidR="00A107C0" w14:paraId="48B564DA" w14:textId="77777777">
        <w:tc>
          <w:tcPr>
            <w:tcW w:w="568" w:type="dxa"/>
          </w:tcPr>
          <w:p w14:paraId="509FB63A" w14:textId="77777777" w:rsidR="00A107C0" w:rsidRDefault="002556A2">
            <w:pPr>
              <w:jc w:val="both"/>
              <w:rPr>
                <w:rFonts w:ascii="Calibri" w:hAnsi="Calibri" w:cs="Calibri"/>
                <w:sz w:val="22"/>
                <w:szCs w:val="22"/>
              </w:rPr>
            </w:pPr>
            <w:r>
              <w:rPr>
                <w:rFonts w:ascii="Calibri" w:hAnsi="Calibri" w:cs="Calibri"/>
                <w:sz w:val="22"/>
                <w:szCs w:val="22"/>
              </w:rPr>
              <w:t>PB-33</w:t>
            </w:r>
          </w:p>
        </w:tc>
        <w:tc>
          <w:tcPr>
            <w:tcW w:w="1350" w:type="dxa"/>
          </w:tcPr>
          <w:p w14:paraId="1A1EAF35" w14:textId="77777777" w:rsidR="00A107C0" w:rsidRDefault="002556A2">
            <w:pPr>
              <w:jc w:val="both"/>
              <w:rPr>
                <w:rFonts w:ascii="Calibri" w:hAnsi="Calibri" w:cs="Calibri"/>
                <w:sz w:val="22"/>
                <w:szCs w:val="22"/>
              </w:rPr>
            </w:pPr>
            <w:r>
              <w:rPr>
                <w:rFonts w:ascii="Calibri" w:hAnsi="Calibri" w:cs="Calibri"/>
                <w:sz w:val="22"/>
                <w:szCs w:val="22"/>
              </w:rPr>
              <w:t>Cuentas y servidor</w:t>
            </w:r>
          </w:p>
        </w:tc>
        <w:tc>
          <w:tcPr>
            <w:tcW w:w="1821" w:type="dxa"/>
          </w:tcPr>
          <w:p w14:paraId="26343974" w14:textId="77777777" w:rsidR="00A107C0" w:rsidRDefault="002556A2">
            <w:pPr>
              <w:jc w:val="both"/>
              <w:rPr>
                <w:rFonts w:ascii="Calibri" w:hAnsi="Calibri" w:cs="Calibri"/>
                <w:sz w:val="22"/>
                <w:szCs w:val="22"/>
              </w:rPr>
            </w:pPr>
            <w:r>
              <w:rPr>
                <w:rFonts w:ascii="Calibri" w:hAnsi="Calibri" w:cs="Calibri"/>
                <w:sz w:val="22"/>
                <w:szCs w:val="22"/>
              </w:rPr>
              <w:t>Crear cuenta de usuario</w:t>
            </w:r>
          </w:p>
        </w:tc>
        <w:tc>
          <w:tcPr>
            <w:tcW w:w="1996" w:type="dxa"/>
          </w:tcPr>
          <w:p w14:paraId="3C8CEFA2" w14:textId="77777777" w:rsidR="00A107C0" w:rsidRDefault="002556A2">
            <w:pPr>
              <w:jc w:val="both"/>
              <w:rPr>
                <w:rFonts w:ascii="Calibri" w:hAnsi="Calibri" w:cs="Calibri"/>
                <w:sz w:val="22"/>
                <w:szCs w:val="22"/>
              </w:rPr>
            </w:pPr>
            <w:r>
              <w:rPr>
                <w:rFonts w:ascii="Calibri" w:hAnsi="Calibri" w:cs="Calibri"/>
                <w:sz w:val="22"/>
                <w:szCs w:val="22"/>
              </w:rPr>
              <w:t>El usuario debe poder crear una cuenta indicando su nombre, correo electrónico y contraseña, a la cual se asocian su configuración, sesiones de uso, macros y aplicaciones.</w:t>
            </w:r>
          </w:p>
        </w:tc>
        <w:tc>
          <w:tcPr>
            <w:tcW w:w="1119" w:type="dxa"/>
          </w:tcPr>
          <w:p w14:paraId="05D1E130" w14:textId="77777777" w:rsidR="00A107C0" w:rsidRDefault="002556A2">
            <w:pPr>
              <w:jc w:val="both"/>
              <w:rPr>
                <w:rFonts w:ascii="Calibri" w:hAnsi="Calibri" w:cs="Calibri"/>
                <w:sz w:val="22"/>
                <w:szCs w:val="22"/>
              </w:rPr>
            </w:pPr>
            <w:r>
              <w:rPr>
                <w:rFonts w:ascii="Calibri" w:hAnsi="Calibri" w:cs="Calibri"/>
                <w:sz w:val="22"/>
                <w:szCs w:val="22"/>
              </w:rPr>
              <w:t>Alta</w:t>
            </w:r>
          </w:p>
        </w:tc>
        <w:tc>
          <w:tcPr>
            <w:tcW w:w="2072" w:type="dxa"/>
          </w:tcPr>
          <w:p w14:paraId="5FB89EEA" w14:textId="77777777" w:rsidR="00A107C0" w:rsidRDefault="002556A2">
            <w:pPr>
              <w:jc w:val="both"/>
              <w:rPr>
                <w:rFonts w:ascii="Calibri" w:hAnsi="Calibri" w:cs="Calibri"/>
                <w:sz w:val="22"/>
                <w:szCs w:val="22"/>
              </w:rPr>
            </w:pPr>
            <w:r>
              <w:rPr>
                <w:rFonts w:ascii="Calibri" w:hAnsi="Calibri" w:cs="Calibri"/>
                <w:sz w:val="22"/>
                <w:szCs w:val="22"/>
              </w:rPr>
              <w:t>Al crear la cuenta se almacenan su nombre, correo y fecha de creación, y se genera su configuración con los valores por defecto; no se permite registrar un correo ya utilizado y la contraseña se almacena solo como hash, nunca en texto plano. La contraseña debe tener al menos 8 caracteres e incluir letras y números; en caso contrario, se informa al usuario y la cuenta no se crea.</w:t>
            </w:r>
          </w:p>
        </w:tc>
      </w:tr>
      <w:tr w:rsidR="00A107C0" w14:paraId="3B9C20AD" w14:textId="77777777">
        <w:tc>
          <w:tcPr>
            <w:tcW w:w="568" w:type="dxa"/>
          </w:tcPr>
          <w:p w14:paraId="71EAE3F9" w14:textId="77777777" w:rsidR="00A107C0" w:rsidRDefault="002556A2">
            <w:pPr>
              <w:jc w:val="both"/>
              <w:rPr>
                <w:rFonts w:ascii="Calibri" w:hAnsi="Calibri" w:cs="Calibri"/>
                <w:sz w:val="22"/>
                <w:szCs w:val="22"/>
              </w:rPr>
            </w:pPr>
            <w:r>
              <w:rPr>
                <w:rFonts w:ascii="Calibri" w:hAnsi="Calibri" w:cs="Calibri"/>
                <w:sz w:val="22"/>
                <w:szCs w:val="22"/>
              </w:rPr>
              <w:t>PB-34</w:t>
            </w:r>
          </w:p>
        </w:tc>
        <w:tc>
          <w:tcPr>
            <w:tcW w:w="1350" w:type="dxa"/>
          </w:tcPr>
          <w:p w14:paraId="5B38AD0F" w14:textId="77777777" w:rsidR="00A107C0" w:rsidRDefault="002556A2">
            <w:pPr>
              <w:jc w:val="both"/>
              <w:rPr>
                <w:rFonts w:ascii="Calibri" w:hAnsi="Calibri" w:cs="Calibri"/>
                <w:sz w:val="22"/>
                <w:szCs w:val="22"/>
              </w:rPr>
            </w:pPr>
            <w:r>
              <w:rPr>
                <w:rFonts w:ascii="Calibri" w:hAnsi="Calibri" w:cs="Calibri"/>
                <w:sz w:val="22"/>
                <w:szCs w:val="22"/>
              </w:rPr>
              <w:t>Persistencia de datos</w:t>
            </w:r>
          </w:p>
        </w:tc>
        <w:tc>
          <w:tcPr>
            <w:tcW w:w="1821" w:type="dxa"/>
          </w:tcPr>
          <w:p w14:paraId="2853FDFB" w14:textId="77777777" w:rsidR="00A107C0" w:rsidRDefault="002556A2">
            <w:pPr>
              <w:jc w:val="both"/>
              <w:rPr>
                <w:rFonts w:ascii="Calibri" w:hAnsi="Calibri" w:cs="Calibri"/>
                <w:sz w:val="22"/>
                <w:szCs w:val="22"/>
              </w:rPr>
            </w:pPr>
            <w:r>
              <w:rPr>
                <w:rFonts w:ascii="Calibri" w:hAnsi="Calibri" w:cs="Calibri"/>
                <w:sz w:val="22"/>
                <w:szCs w:val="22"/>
              </w:rPr>
              <w:t>Registrar sesiones de uso</w:t>
            </w:r>
          </w:p>
        </w:tc>
        <w:tc>
          <w:tcPr>
            <w:tcW w:w="1996" w:type="dxa"/>
          </w:tcPr>
          <w:p w14:paraId="39433E61" w14:textId="77777777" w:rsidR="00A107C0" w:rsidRDefault="002556A2">
            <w:pPr>
              <w:jc w:val="both"/>
              <w:rPr>
                <w:rFonts w:ascii="Calibri" w:hAnsi="Calibri" w:cs="Calibri"/>
                <w:sz w:val="22"/>
                <w:szCs w:val="22"/>
              </w:rPr>
            </w:pPr>
            <w:r>
              <w:rPr>
                <w:rFonts w:ascii="Calibri" w:hAnsi="Calibri" w:cs="Calibri"/>
                <w:sz w:val="22"/>
                <w:szCs w:val="22"/>
              </w:rPr>
              <w:t>El sistema debe registrar cada sesión de uso del computador, almacenando su fecha y hora de inicio y de término.</w:t>
            </w:r>
          </w:p>
        </w:tc>
        <w:tc>
          <w:tcPr>
            <w:tcW w:w="1119" w:type="dxa"/>
          </w:tcPr>
          <w:p w14:paraId="63BCF1EB" w14:textId="77777777" w:rsidR="00A107C0" w:rsidRDefault="002556A2">
            <w:pPr>
              <w:jc w:val="both"/>
              <w:rPr>
                <w:rFonts w:ascii="Calibri" w:hAnsi="Calibri" w:cs="Calibri"/>
                <w:sz w:val="22"/>
                <w:szCs w:val="22"/>
              </w:rPr>
            </w:pPr>
            <w:r>
              <w:rPr>
                <w:rFonts w:ascii="Calibri" w:hAnsi="Calibri" w:cs="Calibri"/>
                <w:sz w:val="22"/>
                <w:szCs w:val="22"/>
              </w:rPr>
              <w:t>Alta</w:t>
            </w:r>
          </w:p>
        </w:tc>
        <w:tc>
          <w:tcPr>
            <w:tcW w:w="2072" w:type="dxa"/>
          </w:tcPr>
          <w:p w14:paraId="6299A6AD" w14:textId="77777777" w:rsidR="00A107C0" w:rsidRDefault="002556A2">
            <w:pPr>
              <w:jc w:val="both"/>
              <w:rPr>
                <w:rFonts w:ascii="Calibri" w:hAnsi="Calibri" w:cs="Calibri"/>
                <w:sz w:val="22"/>
                <w:szCs w:val="22"/>
              </w:rPr>
            </w:pPr>
            <w:r>
              <w:rPr>
                <w:rFonts w:ascii="Calibri" w:hAnsi="Calibri" w:cs="Calibri"/>
                <w:sz w:val="22"/>
                <w:szCs w:val="22"/>
              </w:rPr>
              <w:t>Al iniciar el monitoreo se crea una sesión con su hora de inicio y, al finalizarlo o cerrar la aplicación, se registra su hora de término.</w:t>
            </w:r>
          </w:p>
        </w:tc>
      </w:tr>
      <w:tr w:rsidR="00A107C0" w14:paraId="608D1AE8" w14:textId="77777777">
        <w:tc>
          <w:tcPr>
            <w:tcW w:w="568" w:type="dxa"/>
          </w:tcPr>
          <w:p w14:paraId="6F9E60EA" w14:textId="77777777" w:rsidR="00A107C0" w:rsidRDefault="002556A2">
            <w:pPr>
              <w:jc w:val="both"/>
              <w:rPr>
                <w:rFonts w:ascii="Calibri" w:hAnsi="Calibri" w:cs="Calibri"/>
                <w:sz w:val="22"/>
                <w:szCs w:val="22"/>
              </w:rPr>
            </w:pPr>
            <w:r>
              <w:rPr>
                <w:rFonts w:ascii="Calibri" w:hAnsi="Calibri" w:cs="Calibri"/>
                <w:sz w:val="22"/>
                <w:szCs w:val="22"/>
              </w:rPr>
              <w:t>PB-35</w:t>
            </w:r>
          </w:p>
        </w:tc>
        <w:tc>
          <w:tcPr>
            <w:tcW w:w="1350" w:type="dxa"/>
          </w:tcPr>
          <w:p w14:paraId="29F8E992" w14:textId="77777777" w:rsidR="00A107C0" w:rsidRDefault="002556A2">
            <w:pPr>
              <w:jc w:val="both"/>
              <w:rPr>
                <w:rFonts w:ascii="Calibri" w:hAnsi="Calibri" w:cs="Calibri"/>
                <w:sz w:val="22"/>
                <w:szCs w:val="22"/>
              </w:rPr>
            </w:pPr>
            <w:r>
              <w:rPr>
                <w:rFonts w:ascii="Calibri" w:hAnsi="Calibri" w:cs="Calibri"/>
                <w:sz w:val="22"/>
                <w:szCs w:val="22"/>
              </w:rPr>
              <w:t>Monitoreo de actividad</w:t>
            </w:r>
          </w:p>
        </w:tc>
        <w:tc>
          <w:tcPr>
            <w:tcW w:w="1821" w:type="dxa"/>
          </w:tcPr>
          <w:p w14:paraId="4D25438E" w14:textId="77777777" w:rsidR="00A107C0" w:rsidRDefault="002556A2">
            <w:pPr>
              <w:jc w:val="both"/>
              <w:rPr>
                <w:rFonts w:ascii="Calibri" w:hAnsi="Calibri" w:cs="Calibri"/>
                <w:sz w:val="22"/>
                <w:szCs w:val="22"/>
              </w:rPr>
            </w:pPr>
            <w:r>
              <w:rPr>
                <w:rFonts w:ascii="Calibri" w:hAnsi="Calibri" w:cs="Calibri"/>
                <w:sz w:val="22"/>
                <w:szCs w:val="22"/>
              </w:rPr>
              <w:t>Registrar pausas por inactividad</w:t>
            </w:r>
          </w:p>
        </w:tc>
        <w:tc>
          <w:tcPr>
            <w:tcW w:w="1996" w:type="dxa"/>
          </w:tcPr>
          <w:p w14:paraId="299D7D4C" w14:textId="77777777" w:rsidR="00A107C0" w:rsidRDefault="002556A2">
            <w:pPr>
              <w:jc w:val="both"/>
              <w:rPr>
                <w:rFonts w:ascii="Calibri" w:hAnsi="Calibri" w:cs="Calibri"/>
                <w:sz w:val="22"/>
                <w:szCs w:val="22"/>
              </w:rPr>
            </w:pPr>
            <w:r>
              <w:rPr>
                <w:rFonts w:ascii="Calibri" w:hAnsi="Calibri" w:cs="Calibri"/>
                <w:sz w:val="22"/>
                <w:szCs w:val="22"/>
              </w:rPr>
              <w:t>El sistema debe registrar una pausa cuando el usuario no presente actividad durante el tiempo de inactividad configurado (10 minutos por defecto), asociándola a la sesión de uso en curso.</w:t>
            </w:r>
          </w:p>
        </w:tc>
        <w:tc>
          <w:tcPr>
            <w:tcW w:w="1119" w:type="dxa"/>
          </w:tcPr>
          <w:p w14:paraId="19DC96DE" w14:textId="77777777" w:rsidR="00A107C0" w:rsidRDefault="002556A2">
            <w:pPr>
              <w:jc w:val="both"/>
              <w:rPr>
                <w:rFonts w:ascii="Calibri" w:hAnsi="Calibri" w:cs="Calibri"/>
                <w:sz w:val="22"/>
                <w:szCs w:val="22"/>
              </w:rPr>
            </w:pPr>
            <w:r>
              <w:rPr>
                <w:rFonts w:ascii="Calibri" w:hAnsi="Calibri" w:cs="Calibri"/>
                <w:sz w:val="22"/>
                <w:szCs w:val="22"/>
              </w:rPr>
              <w:t>Alta</w:t>
            </w:r>
          </w:p>
        </w:tc>
        <w:tc>
          <w:tcPr>
            <w:tcW w:w="2072" w:type="dxa"/>
          </w:tcPr>
          <w:p w14:paraId="3E947659" w14:textId="77777777" w:rsidR="00A107C0" w:rsidRDefault="002556A2">
            <w:pPr>
              <w:jc w:val="both"/>
              <w:rPr>
                <w:rFonts w:ascii="Calibri" w:hAnsi="Calibri" w:cs="Calibri"/>
                <w:sz w:val="22"/>
                <w:szCs w:val="22"/>
              </w:rPr>
            </w:pPr>
            <w:r>
              <w:rPr>
                <w:rFonts w:ascii="Calibri" w:hAnsi="Calibri" w:cs="Calibri"/>
                <w:sz w:val="22"/>
                <w:szCs w:val="22"/>
              </w:rPr>
              <w:t>Al superar el tiempo de inactividad configurado se registra la pausa con su hora de inicio y, al retomar la actividad, se registra su hora de término y el período de aviso de 60 minutos comienza nuevamente desde cero. Las inactividades menores al tiempo configurado no generan una pausa ni reinician el período. Para detectar la inactividad se considera actividad cualquier pulsación de tecla, click, desplazamiento con la rueda o movimiento del mouse.</w:t>
            </w:r>
          </w:p>
        </w:tc>
      </w:tr>
      <w:tr w:rsidR="00A107C0" w14:paraId="4DE36059" w14:textId="77777777">
        <w:tc>
          <w:tcPr>
            <w:tcW w:w="568" w:type="dxa"/>
          </w:tcPr>
          <w:p w14:paraId="204E29AC" w14:textId="77777777" w:rsidR="00A107C0" w:rsidRDefault="002556A2">
            <w:pPr>
              <w:jc w:val="both"/>
              <w:rPr>
                <w:rFonts w:ascii="Calibri" w:hAnsi="Calibri" w:cs="Calibri"/>
                <w:sz w:val="22"/>
                <w:szCs w:val="22"/>
              </w:rPr>
            </w:pPr>
            <w:r>
              <w:rPr>
                <w:rFonts w:ascii="Calibri" w:hAnsi="Calibri" w:cs="Calibri"/>
                <w:sz w:val="22"/>
                <w:szCs w:val="22"/>
              </w:rPr>
              <w:t>PB-36</w:t>
            </w:r>
          </w:p>
        </w:tc>
        <w:tc>
          <w:tcPr>
            <w:tcW w:w="1350" w:type="dxa"/>
          </w:tcPr>
          <w:p w14:paraId="71A17AD5" w14:textId="77777777" w:rsidR="00A107C0" w:rsidRDefault="002556A2">
            <w:pPr>
              <w:jc w:val="both"/>
              <w:rPr>
                <w:rFonts w:ascii="Calibri" w:hAnsi="Calibri" w:cs="Calibri"/>
                <w:sz w:val="22"/>
                <w:szCs w:val="22"/>
              </w:rPr>
            </w:pPr>
            <w:r>
              <w:rPr>
                <w:rFonts w:ascii="Calibri" w:hAnsi="Calibri" w:cs="Calibri"/>
                <w:sz w:val="22"/>
                <w:szCs w:val="22"/>
              </w:rPr>
              <w:t>Configuración</w:t>
            </w:r>
          </w:p>
        </w:tc>
        <w:tc>
          <w:tcPr>
            <w:tcW w:w="1821" w:type="dxa"/>
          </w:tcPr>
          <w:p w14:paraId="5AF224EE" w14:textId="77777777" w:rsidR="00A107C0" w:rsidRDefault="002556A2">
            <w:pPr>
              <w:jc w:val="both"/>
              <w:rPr>
                <w:rFonts w:ascii="Calibri" w:hAnsi="Calibri" w:cs="Calibri"/>
                <w:sz w:val="22"/>
                <w:szCs w:val="22"/>
              </w:rPr>
            </w:pPr>
            <w:r>
              <w:rPr>
                <w:rFonts w:ascii="Calibri" w:hAnsi="Calibri" w:cs="Calibri"/>
                <w:sz w:val="22"/>
                <w:szCs w:val="22"/>
              </w:rPr>
              <w:t>Guardar configuración del usuario</w:t>
            </w:r>
          </w:p>
        </w:tc>
        <w:tc>
          <w:tcPr>
            <w:tcW w:w="1996" w:type="dxa"/>
          </w:tcPr>
          <w:p w14:paraId="167F9980" w14:textId="77777777" w:rsidR="00A107C0" w:rsidRDefault="002556A2">
            <w:pPr>
              <w:jc w:val="both"/>
              <w:rPr>
                <w:rFonts w:ascii="Calibri" w:hAnsi="Calibri" w:cs="Calibri"/>
                <w:sz w:val="22"/>
                <w:szCs w:val="22"/>
              </w:rPr>
            </w:pPr>
            <w:r>
              <w:rPr>
                <w:rFonts w:ascii="Calibri" w:hAnsi="Calibri" w:cs="Calibri"/>
                <w:sz w:val="22"/>
                <w:szCs w:val="22"/>
              </w:rPr>
              <w:t>El sistema debe almacenar la configuración del usuario: el tiempo de inactividad para registrar pausas y el estado de activación del control por voz y del control mediante gestos.</w:t>
            </w:r>
          </w:p>
        </w:tc>
        <w:tc>
          <w:tcPr>
            <w:tcW w:w="1119" w:type="dxa"/>
          </w:tcPr>
          <w:p w14:paraId="38309193" w14:textId="77777777" w:rsidR="00A107C0" w:rsidRDefault="002556A2">
            <w:pPr>
              <w:jc w:val="both"/>
              <w:rPr>
                <w:rFonts w:ascii="Calibri" w:hAnsi="Calibri" w:cs="Calibri"/>
                <w:sz w:val="22"/>
                <w:szCs w:val="22"/>
              </w:rPr>
            </w:pPr>
            <w:r>
              <w:rPr>
                <w:rFonts w:ascii="Calibri" w:hAnsi="Calibri" w:cs="Calibri"/>
                <w:sz w:val="22"/>
                <w:szCs w:val="22"/>
              </w:rPr>
              <w:t>Alta</w:t>
            </w:r>
          </w:p>
        </w:tc>
        <w:tc>
          <w:tcPr>
            <w:tcW w:w="2072" w:type="dxa"/>
          </w:tcPr>
          <w:p w14:paraId="3A4D9895" w14:textId="77777777" w:rsidR="00A107C0" w:rsidRDefault="002556A2">
            <w:pPr>
              <w:jc w:val="both"/>
              <w:rPr>
                <w:rFonts w:ascii="Calibri" w:hAnsi="Calibri" w:cs="Calibri"/>
                <w:sz w:val="22"/>
                <w:szCs w:val="22"/>
              </w:rPr>
            </w:pPr>
            <w:r>
              <w:rPr>
                <w:rFonts w:ascii="Calibri" w:hAnsi="Calibri" w:cs="Calibri"/>
                <w:sz w:val="22"/>
                <w:szCs w:val="22"/>
              </w:rPr>
              <w:t>Los cambios realizados en la configuración, incluida la activación o desactivación de funcionalidades, se mantienen al reiniciar la aplicación.</w:t>
            </w:r>
          </w:p>
        </w:tc>
      </w:tr>
      <w:tr w:rsidR="00A107C0" w14:paraId="23C3B9B9" w14:textId="77777777">
        <w:tc>
          <w:tcPr>
            <w:tcW w:w="568" w:type="dxa"/>
          </w:tcPr>
          <w:p w14:paraId="26F41678" w14:textId="77777777" w:rsidR="00A107C0" w:rsidRDefault="002556A2">
            <w:pPr>
              <w:jc w:val="both"/>
              <w:rPr>
                <w:rFonts w:ascii="Calibri" w:hAnsi="Calibri" w:cs="Calibri"/>
                <w:sz w:val="22"/>
                <w:szCs w:val="22"/>
              </w:rPr>
            </w:pPr>
            <w:r>
              <w:rPr>
                <w:rFonts w:ascii="Calibri" w:hAnsi="Calibri" w:cs="Calibri"/>
                <w:sz w:val="22"/>
                <w:szCs w:val="22"/>
              </w:rPr>
              <w:t>PB-37</w:t>
            </w:r>
          </w:p>
        </w:tc>
        <w:tc>
          <w:tcPr>
            <w:tcW w:w="1350" w:type="dxa"/>
          </w:tcPr>
          <w:p w14:paraId="7D0EAECA" w14:textId="77777777" w:rsidR="00A107C0" w:rsidRDefault="002556A2">
            <w:pPr>
              <w:jc w:val="both"/>
              <w:rPr>
                <w:rFonts w:ascii="Calibri" w:hAnsi="Calibri" w:cs="Calibri"/>
                <w:sz w:val="22"/>
                <w:szCs w:val="22"/>
              </w:rPr>
            </w:pPr>
            <w:r>
              <w:rPr>
                <w:rFonts w:ascii="Calibri" w:hAnsi="Calibri" w:cs="Calibri"/>
                <w:sz w:val="22"/>
                <w:szCs w:val="22"/>
              </w:rPr>
              <w:t>Configuración</w:t>
            </w:r>
          </w:p>
        </w:tc>
        <w:tc>
          <w:tcPr>
            <w:tcW w:w="1821" w:type="dxa"/>
          </w:tcPr>
          <w:p w14:paraId="37547A3D" w14:textId="77777777" w:rsidR="00A107C0" w:rsidRDefault="002556A2">
            <w:pPr>
              <w:jc w:val="both"/>
              <w:rPr>
                <w:rFonts w:ascii="Calibri" w:hAnsi="Calibri" w:cs="Calibri"/>
                <w:sz w:val="22"/>
                <w:szCs w:val="22"/>
              </w:rPr>
            </w:pPr>
            <w:r>
              <w:rPr>
                <w:rFonts w:ascii="Calibri" w:hAnsi="Calibri" w:cs="Calibri"/>
                <w:sz w:val="22"/>
                <w:szCs w:val="22"/>
              </w:rPr>
              <w:t>Configurar tiempo de inactividad</w:t>
            </w:r>
          </w:p>
        </w:tc>
        <w:tc>
          <w:tcPr>
            <w:tcW w:w="1996" w:type="dxa"/>
          </w:tcPr>
          <w:p w14:paraId="3EE23D91" w14:textId="77777777" w:rsidR="00A107C0" w:rsidRDefault="002556A2">
            <w:pPr>
              <w:jc w:val="both"/>
              <w:rPr>
                <w:rFonts w:ascii="Calibri" w:hAnsi="Calibri" w:cs="Calibri"/>
                <w:sz w:val="22"/>
                <w:szCs w:val="22"/>
              </w:rPr>
            </w:pPr>
            <w:r>
              <w:rPr>
                <w:rFonts w:ascii="Calibri" w:hAnsi="Calibri" w:cs="Calibri"/>
                <w:sz w:val="22"/>
                <w:szCs w:val="22"/>
              </w:rPr>
              <w:t>El usuario debe poder modificar desde la interfaz el tiempo de inactividad, en minutos, a partir del cual el sistema registra una pausa.</w:t>
            </w:r>
          </w:p>
        </w:tc>
        <w:tc>
          <w:tcPr>
            <w:tcW w:w="1119" w:type="dxa"/>
          </w:tcPr>
          <w:p w14:paraId="0860C17D" w14:textId="77777777" w:rsidR="00A107C0" w:rsidRDefault="002556A2">
            <w:pPr>
              <w:jc w:val="both"/>
              <w:rPr>
                <w:rFonts w:ascii="Calibri" w:hAnsi="Calibri" w:cs="Calibri"/>
                <w:sz w:val="22"/>
                <w:szCs w:val="22"/>
              </w:rPr>
            </w:pPr>
            <w:r>
              <w:rPr>
                <w:rFonts w:ascii="Calibri" w:hAnsi="Calibri" w:cs="Calibri"/>
                <w:sz w:val="22"/>
                <w:szCs w:val="22"/>
              </w:rPr>
              <w:t>Media</w:t>
            </w:r>
          </w:p>
        </w:tc>
        <w:tc>
          <w:tcPr>
            <w:tcW w:w="2072" w:type="dxa"/>
          </w:tcPr>
          <w:p w14:paraId="02EB9BC6" w14:textId="77777777" w:rsidR="00A107C0" w:rsidRDefault="002556A2">
            <w:pPr>
              <w:jc w:val="both"/>
              <w:rPr>
                <w:rFonts w:ascii="Calibri" w:hAnsi="Calibri" w:cs="Calibri"/>
                <w:sz w:val="22"/>
                <w:szCs w:val="22"/>
              </w:rPr>
            </w:pPr>
            <w:r>
              <w:rPr>
                <w:rFonts w:ascii="Calibri" w:hAnsi="Calibri" w:cs="Calibri"/>
                <w:sz w:val="22"/>
                <w:szCs w:val="22"/>
              </w:rPr>
              <w:t>El nuevo valor se guarda en la configuración y se aplica a las pausas siguientes, sin modificar el período de aviso de 60 minutos.</w:t>
            </w:r>
          </w:p>
        </w:tc>
      </w:tr>
      <w:tr w:rsidR="00A107C0" w14:paraId="0EFA195E" w14:textId="77777777">
        <w:tc>
          <w:tcPr>
            <w:tcW w:w="568" w:type="dxa"/>
          </w:tcPr>
          <w:p w14:paraId="26B8A9EE" w14:textId="77777777" w:rsidR="00A107C0" w:rsidRDefault="002556A2">
            <w:pPr>
              <w:jc w:val="both"/>
              <w:rPr>
                <w:rFonts w:ascii="Calibri" w:hAnsi="Calibri" w:cs="Calibri"/>
                <w:sz w:val="22"/>
                <w:szCs w:val="22"/>
              </w:rPr>
            </w:pPr>
            <w:r>
              <w:rPr>
                <w:rFonts w:ascii="Calibri" w:hAnsi="Calibri" w:cs="Calibri"/>
                <w:sz w:val="22"/>
                <w:szCs w:val="22"/>
              </w:rPr>
              <w:t>PB-38</w:t>
            </w:r>
          </w:p>
        </w:tc>
        <w:tc>
          <w:tcPr>
            <w:tcW w:w="1350" w:type="dxa"/>
          </w:tcPr>
          <w:p w14:paraId="155BD107" w14:textId="77777777" w:rsidR="00A107C0" w:rsidRDefault="002556A2">
            <w:pPr>
              <w:jc w:val="both"/>
              <w:rPr>
                <w:rFonts w:ascii="Calibri" w:hAnsi="Calibri" w:cs="Calibri"/>
                <w:sz w:val="22"/>
                <w:szCs w:val="22"/>
              </w:rPr>
            </w:pPr>
            <w:r>
              <w:rPr>
                <w:rFonts w:ascii="Calibri" w:hAnsi="Calibri" w:cs="Calibri"/>
                <w:sz w:val="22"/>
                <w:szCs w:val="22"/>
              </w:rPr>
              <w:t>Macros personalizadas</w:t>
            </w:r>
          </w:p>
        </w:tc>
        <w:tc>
          <w:tcPr>
            <w:tcW w:w="1821" w:type="dxa"/>
          </w:tcPr>
          <w:p w14:paraId="7E6EAA8B" w14:textId="77777777" w:rsidR="00A107C0" w:rsidRDefault="002556A2">
            <w:pPr>
              <w:jc w:val="both"/>
              <w:rPr>
                <w:rFonts w:ascii="Calibri" w:hAnsi="Calibri" w:cs="Calibri"/>
                <w:sz w:val="22"/>
                <w:szCs w:val="22"/>
              </w:rPr>
            </w:pPr>
            <w:r>
              <w:rPr>
                <w:rFonts w:ascii="Calibri" w:hAnsi="Calibri" w:cs="Calibri"/>
                <w:sz w:val="22"/>
                <w:szCs w:val="22"/>
              </w:rPr>
              <w:t>Gestionar macros</w:t>
            </w:r>
          </w:p>
        </w:tc>
        <w:tc>
          <w:tcPr>
            <w:tcW w:w="1996" w:type="dxa"/>
          </w:tcPr>
          <w:p w14:paraId="76918EC1" w14:textId="77777777" w:rsidR="00A107C0" w:rsidRDefault="002556A2">
            <w:pPr>
              <w:jc w:val="both"/>
              <w:rPr>
                <w:rFonts w:ascii="Calibri" w:hAnsi="Calibri" w:cs="Calibri"/>
                <w:sz w:val="22"/>
                <w:szCs w:val="22"/>
              </w:rPr>
            </w:pPr>
            <w:r>
              <w:rPr>
                <w:rFonts w:ascii="Calibri" w:hAnsi="Calibri" w:cs="Calibri"/>
                <w:sz w:val="22"/>
                <w:szCs w:val="22"/>
              </w:rPr>
              <w:t>El usuario debe poder crear, editar y eliminar macros, indicando un nombre y una descripción opcional.</w:t>
            </w:r>
          </w:p>
        </w:tc>
        <w:tc>
          <w:tcPr>
            <w:tcW w:w="1119" w:type="dxa"/>
          </w:tcPr>
          <w:p w14:paraId="491E707C" w14:textId="77777777" w:rsidR="00A107C0" w:rsidRDefault="002556A2">
            <w:pPr>
              <w:jc w:val="both"/>
              <w:rPr>
                <w:rFonts w:ascii="Calibri" w:hAnsi="Calibri" w:cs="Calibri"/>
                <w:sz w:val="22"/>
                <w:szCs w:val="22"/>
              </w:rPr>
            </w:pPr>
            <w:r>
              <w:rPr>
                <w:rFonts w:ascii="Calibri" w:hAnsi="Calibri" w:cs="Calibri"/>
                <w:sz w:val="22"/>
                <w:szCs w:val="22"/>
              </w:rPr>
              <w:t>Media</w:t>
            </w:r>
          </w:p>
        </w:tc>
        <w:tc>
          <w:tcPr>
            <w:tcW w:w="2072" w:type="dxa"/>
          </w:tcPr>
          <w:p w14:paraId="2FCE0DF4" w14:textId="77777777" w:rsidR="00A107C0" w:rsidRDefault="002556A2">
            <w:pPr>
              <w:jc w:val="both"/>
              <w:rPr>
                <w:rFonts w:ascii="Calibri" w:hAnsi="Calibri" w:cs="Calibri"/>
                <w:sz w:val="22"/>
                <w:szCs w:val="22"/>
              </w:rPr>
            </w:pPr>
            <w:r>
              <w:rPr>
                <w:rFonts w:ascii="Calibri" w:hAnsi="Calibri" w:cs="Calibri"/>
                <w:sz w:val="22"/>
                <w:szCs w:val="22"/>
              </w:rPr>
              <w:t>Las macros creadas se almacenan y se muestran en la interfaz, y sus modificaciones y eliminaciones se reflejan correctamente.</w:t>
            </w:r>
          </w:p>
        </w:tc>
      </w:tr>
      <w:tr w:rsidR="00A107C0" w14:paraId="23F02B15" w14:textId="77777777">
        <w:tc>
          <w:tcPr>
            <w:tcW w:w="568" w:type="dxa"/>
          </w:tcPr>
          <w:p w14:paraId="2BABE8D1" w14:textId="77777777" w:rsidR="00A107C0" w:rsidRDefault="002556A2">
            <w:pPr>
              <w:jc w:val="both"/>
              <w:rPr>
                <w:rFonts w:ascii="Calibri" w:hAnsi="Calibri" w:cs="Calibri"/>
                <w:sz w:val="22"/>
                <w:szCs w:val="22"/>
              </w:rPr>
            </w:pPr>
            <w:r>
              <w:rPr>
                <w:rFonts w:ascii="Calibri" w:hAnsi="Calibri" w:cs="Calibri"/>
                <w:sz w:val="22"/>
                <w:szCs w:val="22"/>
              </w:rPr>
              <w:t>PB-39</w:t>
            </w:r>
          </w:p>
        </w:tc>
        <w:tc>
          <w:tcPr>
            <w:tcW w:w="1350" w:type="dxa"/>
          </w:tcPr>
          <w:p w14:paraId="7D0F6035" w14:textId="77777777" w:rsidR="00A107C0" w:rsidRDefault="002556A2">
            <w:pPr>
              <w:jc w:val="both"/>
              <w:rPr>
                <w:rFonts w:ascii="Calibri" w:hAnsi="Calibri" w:cs="Calibri"/>
                <w:sz w:val="22"/>
                <w:szCs w:val="22"/>
              </w:rPr>
            </w:pPr>
            <w:r>
              <w:rPr>
                <w:rFonts w:ascii="Calibri" w:hAnsi="Calibri" w:cs="Calibri"/>
                <w:sz w:val="22"/>
                <w:szCs w:val="22"/>
              </w:rPr>
              <w:t>Macros personalizadas</w:t>
            </w:r>
          </w:p>
        </w:tc>
        <w:tc>
          <w:tcPr>
            <w:tcW w:w="1821" w:type="dxa"/>
          </w:tcPr>
          <w:p w14:paraId="51EAB9A1" w14:textId="77777777" w:rsidR="00A107C0" w:rsidRDefault="002556A2">
            <w:pPr>
              <w:jc w:val="both"/>
              <w:rPr>
                <w:rFonts w:ascii="Calibri" w:hAnsi="Calibri" w:cs="Calibri"/>
                <w:sz w:val="22"/>
                <w:szCs w:val="22"/>
              </w:rPr>
            </w:pPr>
            <w:r>
              <w:rPr>
                <w:rFonts w:ascii="Calibri" w:hAnsi="Calibri" w:cs="Calibri"/>
                <w:sz w:val="22"/>
                <w:szCs w:val="22"/>
              </w:rPr>
              <w:t>Definir activadores de macros</w:t>
            </w:r>
          </w:p>
        </w:tc>
        <w:tc>
          <w:tcPr>
            <w:tcW w:w="1996" w:type="dxa"/>
          </w:tcPr>
          <w:p w14:paraId="34E03061" w14:textId="77777777" w:rsidR="00A107C0" w:rsidRDefault="002556A2">
            <w:pPr>
              <w:jc w:val="both"/>
              <w:rPr>
                <w:rFonts w:ascii="Calibri" w:hAnsi="Calibri" w:cs="Calibri"/>
                <w:sz w:val="22"/>
                <w:szCs w:val="22"/>
              </w:rPr>
            </w:pPr>
            <w:r>
              <w:rPr>
                <w:rFonts w:ascii="Calibri" w:hAnsi="Calibri" w:cs="Calibri"/>
                <w:sz w:val="22"/>
                <w:szCs w:val="22"/>
              </w:rPr>
              <w:t>El usuario debe poder asociar a cada macro uno o más activadores, correspondientes a una frase de voz o a uno de los gestos reconocidos por el sistema.</w:t>
            </w:r>
          </w:p>
        </w:tc>
        <w:tc>
          <w:tcPr>
            <w:tcW w:w="1119" w:type="dxa"/>
          </w:tcPr>
          <w:p w14:paraId="17ACB961" w14:textId="77777777" w:rsidR="00A107C0" w:rsidRDefault="002556A2">
            <w:pPr>
              <w:jc w:val="both"/>
              <w:rPr>
                <w:rFonts w:ascii="Calibri" w:hAnsi="Calibri" w:cs="Calibri"/>
                <w:sz w:val="22"/>
                <w:szCs w:val="22"/>
              </w:rPr>
            </w:pPr>
            <w:r>
              <w:rPr>
                <w:rFonts w:ascii="Calibri" w:hAnsi="Calibri" w:cs="Calibri"/>
                <w:sz w:val="22"/>
                <w:szCs w:val="22"/>
              </w:rPr>
              <w:t>Media</w:t>
            </w:r>
          </w:p>
        </w:tc>
        <w:tc>
          <w:tcPr>
            <w:tcW w:w="2072" w:type="dxa"/>
          </w:tcPr>
          <w:p w14:paraId="5850844C" w14:textId="77777777" w:rsidR="00A107C0" w:rsidRDefault="002556A2">
            <w:pPr>
              <w:jc w:val="both"/>
              <w:rPr>
                <w:rFonts w:ascii="Calibri" w:hAnsi="Calibri" w:cs="Calibri"/>
                <w:sz w:val="22"/>
                <w:szCs w:val="22"/>
              </w:rPr>
            </w:pPr>
            <w:r>
              <w:rPr>
                <w:rFonts w:ascii="Calibri" w:hAnsi="Calibri" w:cs="Calibri"/>
                <w:sz w:val="22"/>
                <w:szCs w:val="22"/>
              </w:rPr>
              <w:t>Cada activador se almacena con su tipo (voz o gesto) y su valor (frase o nombre del gesto).</w:t>
            </w:r>
          </w:p>
        </w:tc>
      </w:tr>
      <w:tr w:rsidR="00A107C0" w14:paraId="24324E61" w14:textId="77777777">
        <w:tc>
          <w:tcPr>
            <w:tcW w:w="568" w:type="dxa"/>
          </w:tcPr>
          <w:p w14:paraId="4FB18571" w14:textId="77777777" w:rsidR="00A107C0" w:rsidRDefault="002556A2">
            <w:pPr>
              <w:jc w:val="both"/>
              <w:rPr>
                <w:rFonts w:ascii="Calibri" w:hAnsi="Calibri" w:cs="Calibri"/>
                <w:sz w:val="22"/>
                <w:szCs w:val="22"/>
              </w:rPr>
            </w:pPr>
            <w:r>
              <w:rPr>
                <w:rFonts w:ascii="Calibri" w:hAnsi="Calibri" w:cs="Calibri"/>
                <w:sz w:val="22"/>
                <w:szCs w:val="22"/>
              </w:rPr>
              <w:t>PB-40</w:t>
            </w:r>
          </w:p>
        </w:tc>
        <w:tc>
          <w:tcPr>
            <w:tcW w:w="1350" w:type="dxa"/>
          </w:tcPr>
          <w:p w14:paraId="68591E75" w14:textId="77777777" w:rsidR="00A107C0" w:rsidRDefault="002556A2">
            <w:pPr>
              <w:jc w:val="both"/>
              <w:rPr>
                <w:rFonts w:ascii="Calibri" w:hAnsi="Calibri" w:cs="Calibri"/>
                <w:sz w:val="22"/>
                <w:szCs w:val="22"/>
              </w:rPr>
            </w:pPr>
            <w:r>
              <w:rPr>
                <w:rFonts w:ascii="Calibri" w:hAnsi="Calibri" w:cs="Calibri"/>
                <w:sz w:val="22"/>
                <w:szCs w:val="22"/>
              </w:rPr>
              <w:t>Macros personalizadas</w:t>
            </w:r>
          </w:p>
        </w:tc>
        <w:tc>
          <w:tcPr>
            <w:tcW w:w="1821" w:type="dxa"/>
          </w:tcPr>
          <w:p w14:paraId="3DF2699D" w14:textId="77777777" w:rsidR="00A107C0" w:rsidRDefault="002556A2">
            <w:pPr>
              <w:jc w:val="both"/>
              <w:rPr>
                <w:rFonts w:ascii="Calibri" w:hAnsi="Calibri" w:cs="Calibri"/>
                <w:sz w:val="22"/>
                <w:szCs w:val="22"/>
              </w:rPr>
            </w:pPr>
            <w:r>
              <w:rPr>
                <w:rFonts w:ascii="Calibri" w:hAnsi="Calibri" w:cs="Calibri"/>
                <w:sz w:val="22"/>
                <w:szCs w:val="22"/>
              </w:rPr>
              <w:t>Definir acciones de macros</w:t>
            </w:r>
          </w:p>
        </w:tc>
        <w:tc>
          <w:tcPr>
            <w:tcW w:w="1996" w:type="dxa"/>
          </w:tcPr>
          <w:p w14:paraId="17CA7039" w14:textId="77777777" w:rsidR="00A107C0" w:rsidRDefault="002556A2">
            <w:pPr>
              <w:jc w:val="both"/>
              <w:rPr>
                <w:rFonts w:ascii="Calibri" w:hAnsi="Calibri" w:cs="Calibri"/>
                <w:sz w:val="22"/>
                <w:szCs w:val="22"/>
              </w:rPr>
            </w:pPr>
            <w:r>
              <w:rPr>
                <w:rFonts w:ascii="Calibri" w:hAnsi="Calibri" w:cs="Calibri"/>
                <w:sz w:val="22"/>
                <w:szCs w:val="22"/>
              </w:rPr>
              <w:t>El usuario debe poder definir la secuencia de acciones de una macro a partir de los tipos soportados: abrir URL, abrir aplicación, presionar teclas, escribir texto y realizar click.</w:t>
            </w:r>
          </w:p>
        </w:tc>
        <w:tc>
          <w:tcPr>
            <w:tcW w:w="1119" w:type="dxa"/>
          </w:tcPr>
          <w:p w14:paraId="4C3FF96C" w14:textId="77777777" w:rsidR="00A107C0" w:rsidRDefault="002556A2">
            <w:pPr>
              <w:jc w:val="both"/>
              <w:rPr>
                <w:rFonts w:ascii="Calibri" w:hAnsi="Calibri" w:cs="Calibri"/>
                <w:sz w:val="22"/>
                <w:szCs w:val="22"/>
              </w:rPr>
            </w:pPr>
            <w:r>
              <w:rPr>
                <w:rFonts w:ascii="Calibri" w:hAnsi="Calibri" w:cs="Calibri"/>
                <w:sz w:val="22"/>
                <w:szCs w:val="22"/>
              </w:rPr>
              <w:t>Media</w:t>
            </w:r>
          </w:p>
        </w:tc>
        <w:tc>
          <w:tcPr>
            <w:tcW w:w="2072" w:type="dxa"/>
          </w:tcPr>
          <w:p w14:paraId="4D507F59" w14:textId="77777777" w:rsidR="00A107C0" w:rsidRDefault="002556A2">
            <w:pPr>
              <w:jc w:val="both"/>
              <w:rPr>
                <w:rFonts w:ascii="Calibri" w:hAnsi="Calibri" w:cs="Calibri"/>
                <w:sz w:val="22"/>
                <w:szCs w:val="22"/>
              </w:rPr>
            </w:pPr>
            <w:r>
              <w:rPr>
                <w:rFonts w:ascii="Calibri" w:hAnsi="Calibri" w:cs="Calibri"/>
                <w:sz w:val="22"/>
                <w:szCs w:val="22"/>
              </w:rPr>
              <w:t>Las acciones se almacenan con su tipo, valor y orden de ejecución, y dicho orden puede modificarse.</w:t>
            </w:r>
          </w:p>
        </w:tc>
      </w:tr>
      <w:tr w:rsidR="00A107C0" w14:paraId="37D05903" w14:textId="77777777">
        <w:tc>
          <w:tcPr>
            <w:tcW w:w="568" w:type="dxa"/>
          </w:tcPr>
          <w:p w14:paraId="38F598EF" w14:textId="77777777" w:rsidR="00A107C0" w:rsidRDefault="002556A2">
            <w:pPr>
              <w:jc w:val="both"/>
              <w:rPr>
                <w:rFonts w:ascii="Calibri" w:hAnsi="Calibri" w:cs="Calibri"/>
                <w:sz w:val="22"/>
                <w:szCs w:val="22"/>
              </w:rPr>
            </w:pPr>
            <w:r>
              <w:rPr>
                <w:rFonts w:ascii="Calibri" w:hAnsi="Calibri" w:cs="Calibri"/>
                <w:sz w:val="22"/>
                <w:szCs w:val="22"/>
              </w:rPr>
              <w:t>PB-41</w:t>
            </w:r>
          </w:p>
        </w:tc>
        <w:tc>
          <w:tcPr>
            <w:tcW w:w="1350" w:type="dxa"/>
          </w:tcPr>
          <w:p w14:paraId="40F8DD6B" w14:textId="77777777" w:rsidR="00A107C0" w:rsidRDefault="002556A2">
            <w:pPr>
              <w:jc w:val="both"/>
              <w:rPr>
                <w:rFonts w:ascii="Calibri" w:hAnsi="Calibri" w:cs="Calibri"/>
                <w:sz w:val="22"/>
                <w:szCs w:val="22"/>
              </w:rPr>
            </w:pPr>
            <w:r>
              <w:rPr>
                <w:rFonts w:ascii="Calibri" w:hAnsi="Calibri" w:cs="Calibri"/>
                <w:sz w:val="22"/>
                <w:szCs w:val="22"/>
              </w:rPr>
              <w:t>Macros personalizadas</w:t>
            </w:r>
          </w:p>
        </w:tc>
        <w:tc>
          <w:tcPr>
            <w:tcW w:w="1821" w:type="dxa"/>
          </w:tcPr>
          <w:p w14:paraId="26532E7C" w14:textId="77777777" w:rsidR="00A107C0" w:rsidRDefault="002556A2">
            <w:pPr>
              <w:jc w:val="both"/>
              <w:rPr>
                <w:rFonts w:ascii="Calibri" w:hAnsi="Calibri" w:cs="Calibri"/>
                <w:sz w:val="22"/>
                <w:szCs w:val="22"/>
              </w:rPr>
            </w:pPr>
            <w:r>
              <w:rPr>
                <w:rFonts w:ascii="Calibri" w:hAnsi="Calibri" w:cs="Calibri"/>
                <w:sz w:val="22"/>
                <w:szCs w:val="22"/>
              </w:rPr>
              <w:t>Registrar aplicaciones</w:t>
            </w:r>
          </w:p>
        </w:tc>
        <w:tc>
          <w:tcPr>
            <w:tcW w:w="1996" w:type="dxa"/>
          </w:tcPr>
          <w:p w14:paraId="602B1201" w14:textId="77777777" w:rsidR="00A107C0" w:rsidRDefault="002556A2">
            <w:pPr>
              <w:jc w:val="both"/>
              <w:rPr>
                <w:rFonts w:ascii="Calibri" w:hAnsi="Calibri" w:cs="Calibri"/>
                <w:sz w:val="22"/>
                <w:szCs w:val="22"/>
              </w:rPr>
            </w:pPr>
            <w:r>
              <w:rPr>
                <w:rFonts w:ascii="Calibri" w:hAnsi="Calibri" w:cs="Calibri"/>
                <w:sz w:val="22"/>
                <w:szCs w:val="22"/>
              </w:rPr>
              <w:t>El usuario debe poder registrar aplicaciones en cada computador, indicando su nombre y la ruta de su ejecutable, para utilizarlas en acciones de tipo abrir aplicación.</w:t>
            </w:r>
          </w:p>
        </w:tc>
        <w:tc>
          <w:tcPr>
            <w:tcW w:w="1119" w:type="dxa"/>
          </w:tcPr>
          <w:p w14:paraId="6F5E8AB9" w14:textId="77777777" w:rsidR="00A107C0" w:rsidRDefault="002556A2">
            <w:pPr>
              <w:jc w:val="both"/>
              <w:rPr>
                <w:rFonts w:ascii="Calibri" w:hAnsi="Calibri" w:cs="Calibri"/>
                <w:sz w:val="22"/>
                <w:szCs w:val="22"/>
              </w:rPr>
            </w:pPr>
            <w:r>
              <w:rPr>
                <w:rFonts w:ascii="Calibri" w:hAnsi="Calibri" w:cs="Calibri"/>
                <w:sz w:val="22"/>
                <w:szCs w:val="22"/>
              </w:rPr>
              <w:t>Media</w:t>
            </w:r>
          </w:p>
        </w:tc>
        <w:tc>
          <w:tcPr>
            <w:tcW w:w="2072" w:type="dxa"/>
          </w:tcPr>
          <w:p w14:paraId="18FCDDA9" w14:textId="77777777" w:rsidR="00A107C0" w:rsidRDefault="002556A2">
            <w:pPr>
              <w:jc w:val="both"/>
              <w:rPr>
                <w:rFonts w:ascii="Calibri" w:hAnsi="Calibri" w:cs="Calibri"/>
                <w:sz w:val="22"/>
                <w:szCs w:val="22"/>
              </w:rPr>
            </w:pPr>
            <w:r>
              <w:rPr>
                <w:rFonts w:ascii="Calibri" w:hAnsi="Calibri" w:cs="Calibri"/>
                <w:sz w:val="22"/>
                <w:szCs w:val="22"/>
              </w:rPr>
              <w:t>Las aplicaciones registradas se almacenan y pueden seleccionarse al configurar una acción de abrir aplicación; como la ruta depende de cada computador, cada aplicación queda asociada al equipo en que se registra.</w:t>
            </w:r>
          </w:p>
        </w:tc>
      </w:tr>
      <w:tr w:rsidR="00A107C0" w14:paraId="2943548A" w14:textId="77777777">
        <w:tc>
          <w:tcPr>
            <w:tcW w:w="568" w:type="dxa"/>
          </w:tcPr>
          <w:p w14:paraId="4EF39FE8" w14:textId="77777777" w:rsidR="00A107C0" w:rsidRDefault="002556A2">
            <w:pPr>
              <w:jc w:val="both"/>
              <w:rPr>
                <w:rFonts w:ascii="Calibri" w:hAnsi="Calibri" w:cs="Calibri"/>
                <w:sz w:val="22"/>
                <w:szCs w:val="22"/>
              </w:rPr>
            </w:pPr>
            <w:r>
              <w:rPr>
                <w:rFonts w:ascii="Calibri" w:hAnsi="Calibri" w:cs="Calibri"/>
                <w:sz w:val="22"/>
                <w:szCs w:val="22"/>
              </w:rPr>
              <w:t>PB-42</w:t>
            </w:r>
          </w:p>
        </w:tc>
        <w:tc>
          <w:tcPr>
            <w:tcW w:w="1350" w:type="dxa"/>
          </w:tcPr>
          <w:p w14:paraId="734A5C9F" w14:textId="77777777" w:rsidR="00A107C0" w:rsidRDefault="002556A2">
            <w:pPr>
              <w:jc w:val="both"/>
              <w:rPr>
                <w:rFonts w:ascii="Calibri" w:hAnsi="Calibri" w:cs="Calibri"/>
                <w:sz w:val="22"/>
                <w:szCs w:val="22"/>
              </w:rPr>
            </w:pPr>
            <w:r>
              <w:rPr>
                <w:rFonts w:ascii="Calibri" w:hAnsi="Calibri" w:cs="Calibri"/>
                <w:sz w:val="22"/>
                <w:szCs w:val="22"/>
              </w:rPr>
              <w:t>Macros personalizadas</w:t>
            </w:r>
          </w:p>
        </w:tc>
        <w:tc>
          <w:tcPr>
            <w:tcW w:w="1821" w:type="dxa"/>
          </w:tcPr>
          <w:p w14:paraId="06D03BB2" w14:textId="77777777" w:rsidR="00A107C0" w:rsidRDefault="002556A2">
            <w:pPr>
              <w:jc w:val="both"/>
              <w:rPr>
                <w:rFonts w:ascii="Calibri" w:hAnsi="Calibri" w:cs="Calibri"/>
                <w:sz w:val="22"/>
                <w:szCs w:val="22"/>
              </w:rPr>
            </w:pPr>
            <w:r>
              <w:rPr>
                <w:rFonts w:ascii="Calibri" w:hAnsi="Calibri" w:cs="Calibri"/>
                <w:sz w:val="22"/>
                <w:szCs w:val="22"/>
              </w:rPr>
              <w:t>Ejecutar macros mediante voz o gestos</w:t>
            </w:r>
          </w:p>
        </w:tc>
        <w:tc>
          <w:tcPr>
            <w:tcW w:w="1996" w:type="dxa"/>
          </w:tcPr>
          <w:p w14:paraId="7D8EDFEC" w14:textId="77777777" w:rsidR="00A107C0" w:rsidRDefault="002556A2">
            <w:pPr>
              <w:jc w:val="both"/>
              <w:rPr>
                <w:rFonts w:ascii="Calibri" w:hAnsi="Calibri" w:cs="Calibri"/>
                <w:sz w:val="22"/>
                <w:szCs w:val="22"/>
              </w:rPr>
            </w:pPr>
            <w:r>
              <w:rPr>
                <w:rFonts w:ascii="Calibri" w:hAnsi="Calibri" w:cs="Calibri"/>
                <w:sz w:val="22"/>
                <w:szCs w:val="22"/>
              </w:rPr>
              <w:t>El sistema debe ejecutar las acciones de una macro, en el orden definido, cuando reconozca uno de sus activadores.</w:t>
            </w:r>
          </w:p>
        </w:tc>
        <w:tc>
          <w:tcPr>
            <w:tcW w:w="1119" w:type="dxa"/>
          </w:tcPr>
          <w:p w14:paraId="6D314CC7" w14:textId="77777777" w:rsidR="00A107C0" w:rsidRDefault="002556A2">
            <w:pPr>
              <w:jc w:val="both"/>
              <w:rPr>
                <w:rFonts w:ascii="Calibri" w:hAnsi="Calibri" w:cs="Calibri"/>
                <w:sz w:val="22"/>
                <w:szCs w:val="22"/>
              </w:rPr>
            </w:pPr>
            <w:r>
              <w:rPr>
                <w:rFonts w:ascii="Calibri" w:hAnsi="Calibri" w:cs="Calibri"/>
                <w:sz w:val="22"/>
                <w:szCs w:val="22"/>
              </w:rPr>
              <w:t>Media</w:t>
            </w:r>
          </w:p>
        </w:tc>
        <w:tc>
          <w:tcPr>
            <w:tcW w:w="2072" w:type="dxa"/>
          </w:tcPr>
          <w:p w14:paraId="175B6BCD" w14:textId="77777777" w:rsidR="00A107C0" w:rsidRDefault="002556A2">
            <w:pPr>
              <w:jc w:val="both"/>
              <w:rPr>
                <w:rFonts w:ascii="Calibri" w:hAnsi="Calibri" w:cs="Calibri"/>
                <w:sz w:val="22"/>
                <w:szCs w:val="22"/>
              </w:rPr>
            </w:pPr>
            <w:r>
              <w:rPr>
                <w:rFonts w:ascii="Calibri" w:hAnsi="Calibri" w:cs="Calibri"/>
                <w:sz w:val="22"/>
                <w:szCs w:val="22"/>
              </w:rPr>
              <w:t>Al pronunciar la frase o realizar el gesto asociado, las acciones se ejecutan en orden, siempre que el control por voz o por gestos correspondiente esté activado.</w:t>
            </w:r>
          </w:p>
        </w:tc>
      </w:tr>
      <w:tr w:rsidR="00A107C0" w14:paraId="6CECC67F" w14:textId="77777777">
        <w:tc>
          <w:tcPr>
            <w:tcW w:w="568" w:type="dxa"/>
          </w:tcPr>
          <w:p w14:paraId="170F0D66" w14:textId="77777777" w:rsidR="00A107C0" w:rsidRDefault="002556A2">
            <w:pPr>
              <w:jc w:val="both"/>
              <w:rPr>
                <w:rFonts w:ascii="Calibri" w:hAnsi="Calibri" w:cs="Calibri"/>
                <w:sz w:val="22"/>
                <w:szCs w:val="22"/>
              </w:rPr>
            </w:pPr>
            <w:r>
              <w:rPr>
                <w:rFonts w:ascii="Calibri" w:hAnsi="Calibri" w:cs="Calibri"/>
                <w:sz w:val="22"/>
                <w:szCs w:val="22"/>
              </w:rPr>
              <w:t>PB-43</w:t>
            </w:r>
          </w:p>
        </w:tc>
        <w:tc>
          <w:tcPr>
            <w:tcW w:w="1350" w:type="dxa"/>
          </w:tcPr>
          <w:p w14:paraId="3781BEAC" w14:textId="77777777" w:rsidR="00A107C0" w:rsidRDefault="002556A2">
            <w:pPr>
              <w:jc w:val="both"/>
              <w:rPr>
                <w:rFonts w:ascii="Calibri" w:hAnsi="Calibri" w:cs="Calibri"/>
                <w:sz w:val="22"/>
                <w:szCs w:val="22"/>
              </w:rPr>
            </w:pPr>
            <w:r>
              <w:rPr>
                <w:rFonts w:ascii="Calibri" w:hAnsi="Calibri" w:cs="Calibri"/>
                <w:sz w:val="22"/>
                <w:szCs w:val="22"/>
              </w:rPr>
              <w:t>Macros personalizadas</w:t>
            </w:r>
          </w:p>
        </w:tc>
        <w:tc>
          <w:tcPr>
            <w:tcW w:w="1821" w:type="dxa"/>
          </w:tcPr>
          <w:p w14:paraId="077CA44E" w14:textId="77777777" w:rsidR="00A107C0" w:rsidRDefault="002556A2">
            <w:pPr>
              <w:jc w:val="both"/>
              <w:rPr>
                <w:rFonts w:ascii="Calibri" w:hAnsi="Calibri" w:cs="Calibri"/>
                <w:sz w:val="22"/>
                <w:szCs w:val="22"/>
              </w:rPr>
            </w:pPr>
            <w:r>
              <w:rPr>
                <w:rFonts w:ascii="Calibri" w:hAnsi="Calibri" w:cs="Calibri"/>
                <w:sz w:val="22"/>
                <w:szCs w:val="22"/>
              </w:rPr>
              <w:t>Activar y desactivar macros</w:t>
            </w:r>
          </w:p>
        </w:tc>
        <w:tc>
          <w:tcPr>
            <w:tcW w:w="1996" w:type="dxa"/>
          </w:tcPr>
          <w:p w14:paraId="53B7F351" w14:textId="77777777" w:rsidR="00A107C0" w:rsidRDefault="002556A2">
            <w:pPr>
              <w:jc w:val="both"/>
              <w:rPr>
                <w:rFonts w:ascii="Calibri" w:hAnsi="Calibri" w:cs="Calibri"/>
                <w:sz w:val="22"/>
                <w:szCs w:val="22"/>
              </w:rPr>
            </w:pPr>
            <w:r>
              <w:rPr>
                <w:rFonts w:ascii="Calibri" w:hAnsi="Calibri" w:cs="Calibri"/>
                <w:sz w:val="22"/>
                <w:szCs w:val="22"/>
              </w:rPr>
              <w:t>El usuario debe poder activar o desactivar cada macro sin necesidad de eliminarla.</w:t>
            </w:r>
          </w:p>
        </w:tc>
        <w:tc>
          <w:tcPr>
            <w:tcW w:w="1119" w:type="dxa"/>
          </w:tcPr>
          <w:p w14:paraId="52FE3FFE" w14:textId="77777777" w:rsidR="00A107C0" w:rsidRDefault="002556A2">
            <w:pPr>
              <w:jc w:val="both"/>
              <w:rPr>
                <w:rFonts w:ascii="Calibri" w:hAnsi="Calibri" w:cs="Calibri"/>
                <w:sz w:val="22"/>
                <w:szCs w:val="22"/>
              </w:rPr>
            </w:pPr>
            <w:r>
              <w:rPr>
                <w:rFonts w:ascii="Calibri" w:hAnsi="Calibri" w:cs="Calibri"/>
                <w:sz w:val="22"/>
                <w:szCs w:val="22"/>
              </w:rPr>
              <w:t>Media</w:t>
            </w:r>
          </w:p>
        </w:tc>
        <w:tc>
          <w:tcPr>
            <w:tcW w:w="2072" w:type="dxa"/>
          </w:tcPr>
          <w:p w14:paraId="7EE9DDBE" w14:textId="77777777" w:rsidR="00A107C0" w:rsidRDefault="002556A2">
            <w:pPr>
              <w:jc w:val="both"/>
              <w:rPr>
                <w:rFonts w:ascii="Calibri" w:hAnsi="Calibri" w:cs="Calibri"/>
                <w:sz w:val="22"/>
                <w:szCs w:val="22"/>
              </w:rPr>
            </w:pPr>
            <w:r>
              <w:rPr>
                <w:rFonts w:ascii="Calibri" w:hAnsi="Calibri" w:cs="Calibri"/>
                <w:sz w:val="22"/>
                <w:szCs w:val="22"/>
              </w:rPr>
              <w:t>Las macros desactivadas no se ejecutan aunque se reconozca alguno de sus activadores.</w:t>
            </w:r>
          </w:p>
        </w:tc>
      </w:tr>
      <w:tr w:rsidR="00A107C0" w14:paraId="2D762F94" w14:textId="77777777">
        <w:tc>
          <w:tcPr>
            <w:tcW w:w="568" w:type="dxa"/>
          </w:tcPr>
          <w:p w14:paraId="5287D55F" w14:textId="77777777" w:rsidR="00A107C0" w:rsidRDefault="002556A2">
            <w:pPr>
              <w:jc w:val="both"/>
              <w:rPr>
                <w:rFonts w:ascii="Calibri" w:hAnsi="Calibri" w:cs="Calibri"/>
                <w:sz w:val="22"/>
                <w:szCs w:val="22"/>
              </w:rPr>
            </w:pPr>
            <w:r>
              <w:rPr>
                <w:rFonts w:ascii="Calibri" w:hAnsi="Calibri" w:cs="Calibri"/>
                <w:sz w:val="22"/>
                <w:szCs w:val="22"/>
              </w:rPr>
              <w:t>PB-44</w:t>
            </w:r>
          </w:p>
        </w:tc>
        <w:tc>
          <w:tcPr>
            <w:tcW w:w="1350" w:type="dxa"/>
          </w:tcPr>
          <w:p w14:paraId="40117242" w14:textId="77777777" w:rsidR="00A107C0" w:rsidRDefault="002556A2">
            <w:pPr>
              <w:jc w:val="both"/>
              <w:rPr>
                <w:rFonts w:ascii="Calibri" w:hAnsi="Calibri" w:cs="Calibri"/>
                <w:sz w:val="22"/>
                <w:szCs w:val="22"/>
              </w:rPr>
            </w:pPr>
            <w:r>
              <w:rPr>
                <w:rFonts w:ascii="Calibri" w:hAnsi="Calibri" w:cs="Calibri"/>
                <w:sz w:val="22"/>
                <w:szCs w:val="22"/>
              </w:rPr>
              <w:t>Macros personalizadas</w:t>
            </w:r>
          </w:p>
        </w:tc>
        <w:tc>
          <w:tcPr>
            <w:tcW w:w="1821" w:type="dxa"/>
          </w:tcPr>
          <w:p w14:paraId="78591228" w14:textId="77777777" w:rsidR="00A107C0" w:rsidRDefault="002556A2">
            <w:pPr>
              <w:jc w:val="both"/>
              <w:rPr>
                <w:rFonts w:ascii="Calibri" w:hAnsi="Calibri" w:cs="Calibri"/>
                <w:sz w:val="22"/>
                <w:szCs w:val="22"/>
              </w:rPr>
            </w:pPr>
            <w:r>
              <w:rPr>
                <w:rFonts w:ascii="Calibri" w:hAnsi="Calibri" w:cs="Calibri"/>
                <w:sz w:val="22"/>
                <w:szCs w:val="22"/>
              </w:rPr>
              <w:t>Validar activadores de macros</w:t>
            </w:r>
          </w:p>
        </w:tc>
        <w:tc>
          <w:tcPr>
            <w:tcW w:w="1996" w:type="dxa"/>
          </w:tcPr>
          <w:p w14:paraId="0C1A93FA" w14:textId="77777777" w:rsidR="00A107C0" w:rsidRDefault="002556A2">
            <w:pPr>
              <w:jc w:val="both"/>
              <w:rPr>
                <w:rFonts w:ascii="Calibri" w:hAnsi="Calibri" w:cs="Calibri"/>
                <w:sz w:val="22"/>
                <w:szCs w:val="22"/>
              </w:rPr>
            </w:pPr>
            <w:r>
              <w:rPr>
                <w:rFonts w:ascii="Calibri" w:hAnsi="Calibri" w:cs="Calibri"/>
                <w:sz w:val="22"/>
                <w:szCs w:val="22"/>
              </w:rPr>
              <w:t>El sistema debe evitar que una misma frase o gesto se asigne a más de una macro o entre en conflicto con los comandos de voz y gestos predefinidos.</w:t>
            </w:r>
          </w:p>
        </w:tc>
        <w:tc>
          <w:tcPr>
            <w:tcW w:w="1119" w:type="dxa"/>
          </w:tcPr>
          <w:p w14:paraId="72AB92A4" w14:textId="77777777" w:rsidR="00A107C0" w:rsidRDefault="002556A2">
            <w:pPr>
              <w:jc w:val="both"/>
              <w:rPr>
                <w:rFonts w:ascii="Calibri" w:hAnsi="Calibri" w:cs="Calibri"/>
                <w:sz w:val="22"/>
                <w:szCs w:val="22"/>
              </w:rPr>
            </w:pPr>
            <w:r>
              <w:rPr>
                <w:rFonts w:ascii="Calibri" w:hAnsi="Calibri" w:cs="Calibri"/>
                <w:sz w:val="22"/>
                <w:szCs w:val="22"/>
              </w:rPr>
              <w:t>Media</w:t>
            </w:r>
          </w:p>
        </w:tc>
        <w:tc>
          <w:tcPr>
            <w:tcW w:w="2072" w:type="dxa"/>
          </w:tcPr>
          <w:p w14:paraId="3B259FF4" w14:textId="77777777" w:rsidR="00A107C0" w:rsidRDefault="002556A2">
            <w:pPr>
              <w:jc w:val="both"/>
              <w:rPr>
                <w:rFonts w:ascii="Calibri" w:hAnsi="Calibri" w:cs="Calibri"/>
                <w:sz w:val="22"/>
                <w:szCs w:val="22"/>
              </w:rPr>
            </w:pPr>
            <w:r>
              <w:rPr>
                <w:rFonts w:ascii="Calibri" w:hAnsi="Calibri" w:cs="Calibri"/>
                <w:sz w:val="22"/>
                <w:szCs w:val="22"/>
              </w:rPr>
              <w:t>Al intentar registrar un activador ya utilizado, el sistema informa el conflicto y no lo guarda.</w:t>
            </w:r>
          </w:p>
        </w:tc>
      </w:tr>
      <w:tr w:rsidR="00A107C0" w14:paraId="32E78716" w14:textId="77777777">
        <w:tc>
          <w:tcPr>
            <w:tcW w:w="568" w:type="dxa"/>
          </w:tcPr>
          <w:p w14:paraId="2A0C15BC" w14:textId="77777777" w:rsidR="00A107C0" w:rsidRDefault="002556A2">
            <w:pPr>
              <w:jc w:val="both"/>
              <w:rPr>
                <w:rFonts w:ascii="Calibri" w:hAnsi="Calibri" w:cs="Calibri"/>
                <w:sz w:val="22"/>
                <w:szCs w:val="22"/>
              </w:rPr>
            </w:pPr>
            <w:r>
              <w:rPr>
                <w:rFonts w:ascii="Calibri" w:hAnsi="Calibri" w:cs="Calibri"/>
                <w:sz w:val="22"/>
                <w:szCs w:val="22"/>
              </w:rPr>
              <w:t>PB-45</w:t>
            </w:r>
          </w:p>
        </w:tc>
        <w:tc>
          <w:tcPr>
            <w:tcW w:w="1350" w:type="dxa"/>
          </w:tcPr>
          <w:p w14:paraId="2CAAA663" w14:textId="77777777" w:rsidR="00A107C0" w:rsidRDefault="002556A2">
            <w:pPr>
              <w:jc w:val="both"/>
              <w:rPr>
                <w:rFonts w:ascii="Calibri" w:hAnsi="Calibri" w:cs="Calibri"/>
                <w:sz w:val="22"/>
                <w:szCs w:val="22"/>
              </w:rPr>
            </w:pPr>
            <w:r>
              <w:rPr>
                <w:rFonts w:ascii="Calibri" w:hAnsi="Calibri" w:cs="Calibri"/>
                <w:sz w:val="22"/>
                <w:szCs w:val="22"/>
              </w:rPr>
              <w:t>Integración</w:t>
            </w:r>
          </w:p>
        </w:tc>
        <w:tc>
          <w:tcPr>
            <w:tcW w:w="1821" w:type="dxa"/>
          </w:tcPr>
          <w:p w14:paraId="29BDFCAE" w14:textId="77777777" w:rsidR="00A107C0" w:rsidRDefault="002556A2">
            <w:pPr>
              <w:jc w:val="both"/>
              <w:rPr>
                <w:rFonts w:ascii="Calibri" w:hAnsi="Calibri" w:cs="Calibri"/>
                <w:sz w:val="22"/>
                <w:szCs w:val="22"/>
              </w:rPr>
            </w:pPr>
            <w:r>
              <w:rPr>
                <w:rFonts w:ascii="Calibri" w:hAnsi="Calibri" w:cs="Calibri"/>
                <w:sz w:val="22"/>
                <w:szCs w:val="22"/>
              </w:rPr>
              <w:t>Integrar base de datos con los módulos</w:t>
            </w:r>
          </w:p>
        </w:tc>
        <w:tc>
          <w:tcPr>
            <w:tcW w:w="1996" w:type="dxa"/>
          </w:tcPr>
          <w:p w14:paraId="78937B72" w14:textId="77777777" w:rsidR="00A107C0" w:rsidRDefault="002556A2">
            <w:pPr>
              <w:jc w:val="both"/>
              <w:rPr>
                <w:rFonts w:ascii="Calibri" w:hAnsi="Calibri" w:cs="Calibri"/>
                <w:sz w:val="22"/>
                <w:szCs w:val="22"/>
              </w:rPr>
            </w:pPr>
            <w:r>
              <w:rPr>
                <w:rFonts w:ascii="Calibri" w:hAnsi="Calibri" w:cs="Calibri"/>
                <w:sz w:val="22"/>
                <w:szCs w:val="22"/>
              </w:rPr>
              <w:t>Los módulos de monitoreo, configuración, voz, gestos, macros e interfaz deben almacenar y recuperar su información desde la base de datos del servidor, a través de la API.</w:t>
            </w:r>
          </w:p>
        </w:tc>
        <w:tc>
          <w:tcPr>
            <w:tcW w:w="1119" w:type="dxa"/>
          </w:tcPr>
          <w:p w14:paraId="4CF3B541" w14:textId="77777777" w:rsidR="00A107C0" w:rsidRDefault="002556A2">
            <w:pPr>
              <w:jc w:val="both"/>
              <w:rPr>
                <w:rFonts w:ascii="Calibri" w:hAnsi="Calibri" w:cs="Calibri"/>
                <w:sz w:val="22"/>
                <w:szCs w:val="22"/>
              </w:rPr>
            </w:pPr>
            <w:r>
              <w:rPr>
                <w:rFonts w:ascii="Calibri" w:hAnsi="Calibri" w:cs="Calibri"/>
                <w:sz w:val="22"/>
                <w:szCs w:val="22"/>
              </w:rPr>
              <w:t>Alta</w:t>
            </w:r>
          </w:p>
        </w:tc>
        <w:tc>
          <w:tcPr>
            <w:tcW w:w="2072" w:type="dxa"/>
          </w:tcPr>
          <w:p w14:paraId="3C7D6DBC" w14:textId="77777777" w:rsidR="00A107C0" w:rsidRDefault="002556A2">
            <w:pPr>
              <w:jc w:val="both"/>
              <w:rPr>
                <w:rFonts w:ascii="Calibri" w:hAnsi="Calibri" w:cs="Calibri"/>
                <w:sz w:val="22"/>
                <w:szCs w:val="22"/>
              </w:rPr>
            </w:pPr>
            <w:r>
              <w:rPr>
                <w:rFonts w:ascii="Calibri" w:hAnsi="Calibri" w:cs="Calibri"/>
                <w:sz w:val="22"/>
                <w:szCs w:val="22"/>
              </w:rPr>
              <w:t>La información generada por cada módulo se guarda correctamente y se recupera al volver a iniciar la aplicación.</w:t>
            </w:r>
          </w:p>
        </w:tc>
      </w:tr>
      <w:tr w:rsidR="00A107C0" w14:paraId="0076EE0F" w14:textId="77777777">
        <w:tc>
          <w:tcPr>
            <w:tcW w:w="568" w:type="dxa"/>
          </w:tcPr>
          <w:p w14:paraId="77361CE6" w14:textId="77777777" w:rsidR="00A107C0" w:rsidRDefault="002556A2">
            <w:pPr>
              <w:jc w:val="both"/>
              <w:rPr>
                <w:rFonts w:ascii="Calibri" w:hAnsi="Calibri" w:cs="Calibri"/>
                <w:sz w:val="22"/>
                <w:szCs w:val="22"/>
              </w:rPr>
            </w:pPr>
            <w:r>
              <w:rPr>
                <w:rFonts w:ascii="Calibri" w:hAnsi="Calibri" w:cs="Calibri"/>
                <w:sz w:val="22"/>
                <w:szCs w:val="22"/>
              </w:rPr>
              <w:t>PB-46</w:t>
            </w:r>
          </w:p>
        </w:tc>
        <w:tc>
          <w:tcPr>
            <w:tcW w:w="1350" w:type="dxa"/>
          </w:tcPr>
          <w:p w14:paraId="71FF8F73" w14:textId="77777777" w:rsidR="00A107C0" w:rsidRDefault="002556A2">
            <w:pPr>
              <w:jc w:val="both"/>
              <w:rPr>
                <w:rFonts w:ascii="Calibri" w:hAnsi="Calibri" w:cs="Calibri"/>
                <w:sz w:val="22"/>
                <w:szCs w:val="22"/>
              </w:rPr>
            </w:pPr>
            <w:r>
              <w:rPr>
                <w:rFonts w:ascii="Calibri" w:hAnsi="Calibri" w:cs="Calibri"/>
                <w:sz w:val="22"/>
                <w:szCs w:val="22"/>
              </w:rPr>
              <w:t>Pruebas</w:t>
            </w:r>
          </w:p>
        </w:tc>
        <w:tc>
          <w:tcPr>
            <w:tcW w:w="1821" w:type="dxa"/>
          </w:tcPr>
          <w:p w14:paraId="742F1E31" w14:textId="77777777" w:rsidR="00A107C0" w:rsidRDefault="002556A2">
            <w:pPr>
              <w:jc w:val="both"/>
              <w:rPr>
                <w:rFonts w:ascii="Calibri" w:hAnsi="Calibri" w:cs="Calibri"/>
                <w:sz w:val="22"/>
                <w:szCs w:val="22"/>
              </w:rPr>
            </w:pPr>
            <w:r>
              <w:rPr>
                <w:rFonts w:ascii="Calibri" w:hAnsi="Calibri" w:cs="Calibri"/>
                <w:sz w:val="22"/>
                <w:szCs w:val="22"/>
              </w:rPr>
              <w:t>Validar persistencia de datos</w:t>
            </w:r>
          </w:p>
        </w:tc>
        <w:tc>
          <w:tcPr>
            <w:tcW w:w="1996" w:type="dxa"/>
          </w:tcPr>
          <w:p w14:paraId="4EA641E6" w14:textId="77777777" w:rsidR="00A107C0" w:rsidRDefault="002556A2">
            <w:pPr>
              <w:jc w:val="both"/>
              <w:rPr>
                <w:rFonts w:ascii="Calibri" w:hAnsi="Calibri" w:cs="Calibri"/>
                <w:sz w:val="22"/>
                <w:szCs w:val="22"/>
              </w:rPr>
            </w:pPr>
            <w:r>
              <w:rPr>
                <w:rFonts w:ascii="Calibri" w:hAnsi="Calibri" w:cs="Calibri"/>
                <w:sz w:val="22"/>
                <w:szCs w:val="22"/>
              </w:rPr>
              <w:t>Se debe comprobar que la cuenta, la configuración, las sesiones de uso, las pausas y las macros se almacenen y recuperen correctamente.</w:t>
            </w:r>
          </w:p>
        </w:tc>
        <w:tc>
          <w:tcPr>
            <w:tcW w:w="1119" w:type="dxa"/>
          </w:tcPr>
          <w:p w14:paraId="5B3AF762" w14:textId="77777777" w:rsidR="00A107C0" w:rsidRDefault="002556A2">
            <w:pPr>
              <w:jc w:val="both"/>
              <w:rPr>
                <w:rFonts w:ascii="Calibri" w:hAnsi="Calibri" w:cs="Calibri"/>
                <w:sz w:val="22"/>
                <w:szCs w:val="22"/>
              </w:rPr>
            </w:pPr>
            <w:r>
              <w:rPr>
                <w:rFonts w:ascii="Calibri" w:hAnsi="Calibri" w:cs="Calibri"/>
                <w:sz w:val="22"/>
                <w:szCs w:val="22"/>
              </w:rPr>
              <w:t>Alta</w:t>
            </w:r>
          </w:p>
        </w:tc>
        <w:tc>
          <w:tcPr>
            <w:tcW w:w="2072" w:type="dxa"/>
          </w:tcPr>
          <w:p w14:paraId="00315AD9" w14:textId="77777777" w:rsidR="00A107C0" w:rsidRDefault="002556A2">
            <w:pPr>
              <w:jc w:val="both"/>
              <w:rPr>
                <w:rFonts w:ascii="Calibri" w:hAnsi="Calibri" w:cs="Calibri"/>
                <w:sz w:val="22"/>
                <w:szCs w:val="22"/>
              </w:rPr>
            </w:pPr>
            <w:r>
              <w:rPr>
                <w:rFonts w:ascii="Calibri" w:hAnsi="Calibri" w:cs="Calibri"/>
                <w:sz w:val="22"/>
                <w:szCs w:val="22"/>
              </w:rPr>
              <w:t>Los datos registrados durante las pruebas se conservan después de reiniciar la aplicación y respetan las relaciones del modelo de datos.</w:t>
            </w:r>
          </w:p>
        </w:tc>
      </w:tr>
      <w:tr w:rsidR="00A107C0" w14:paraId="2C567B95" w14:textId="77777777">
        <w:tc>
          <w:tcPr>
            <w:tcW w:w="568" w:type="dxa"/>
          </w:tcPr>
          <w:p w14:paraId="6D9763E7" w14:textId="77777777" w:rsidR="00A107C0" w:rsidRDefault="002556A2">
            <w:pPr>
              <w:jc w:val="both"/>
              <w:rPr>
                <w:rFonts w:ascii="Calibri" w:hAnsi="Calibri" w:cs="Calibri"/>
                <w:sz w:val="22"/>
                <w:szCs w:val="22"/>
              </w:rPr>
            </w:pPr>
            <w:r>
              <w:rPr>
                <w:rFonts w:ascii="Calibri" w:hAnsi="Calibri" w:cs="Calibri"/>
                <w:sz w:val="22"/>
                <w:szCs w:val="22"/>
              </w:rPr>
              <w:t>PB-47</w:t>
            </w:r>
          </w:p>
        </w:tc>
        <w:tc>
          <w:tcPr>
            <w:tcW w:w="1350" w:type="dxa"/>
          </w:tcPr>
          <w:p w14:paraId="63E094CE" w14:textId="77777777" w:rsidR="00A107C0" w:rsidRDefault="002556A2">
            <w:pPr>
              <w:jc w:val="both"/>
              <w:rPr>
                <w:rFonts w:ascii="Calibri" w:hAnsi="Calibri" w:cs="Calibri"/>
                <w:sz w:val="22"/>
                <w:szCs w:val="22"/>
              </w:rPr>
            </w:pPr>
            <w:r>
              <w:rPr>
                <w:rFonts w:ascii="Calibri" w:hAnsi="Calibri" w:cs="Calibri"/>
                <w:sz w:val="22"/>
                <w:szCs w:val="22"/>
              </w:rPr>
              <w:t>Pruebas</w:t>
            </w:r>
          </w:p>
        </w:tc>
        <w:tc>
          <w:tcPr>
            <w:tcW w:w="1821" w:type="dxa"/>
          </w:tcPr>
          <w:p w14:paraId="39B99A0C" w14:textId="77777777" w:rsidR="00A107C0" w:rsidRDefault="002556A2">
            <w:pPr>
              <w:jc w:val="both"/>
              <w:rPr>
                <w:rFonts w:ascii="Calibri" w:hAnsi="Calibri" w:cs="Calibri"/>
                <w:sz w:val="22"/>
                <w:szCs w:val="22"/>
              </w:rPr>
            </w:pPr>
            <w:r>
              <w:rPr>
                <w:rFonts w:ascii="Calibri" w:hAnsi="Calibri" w:cs="Calibri"/>
                <w:sz w:val="22"/>
                <w:szCs w:val="22"/>
              </w:rPr>
              <w:t>Validar ejecución de macros</w:t>
            </w:r>
          </w:p>
        </w:tc>
        <w:tc>
          <w:tcPr>
            <w:tcW w:w="1996" w:type="dxa"/>
          </w:tcPr>
          <w:p w14:paraId="205797D3" w14:textId="77777777" w:rsidR="00A107C0" w:rsidRDefault="002556A2">
            <w:pPr>
              <w:jc w:val="both"/>
              <w:rPr>
                <w:rFonts w:ascii="Calibri" w:hAnsi="Calibri" w:cs="Calibri"/>
                <w:sz w:val="22"/>
                <w:szCs w:val="22"/>
              </w:rPr>
            </w:pPr>
            <w:r>
              <w:rPr>
                <w:rFonts w:ascii="Calibri" w:hAnsi="Calibri" w:cs="Calibri"/>
                <w:sz w:val="22"/>
                <w:szCs w:val="22"/>
              </w:rPr>
              <w:t>Se debe comprobar que las macros se ejecuten al reconocer sus activadores y que sus acciones respeten el orden definido.</w:t>
            </w:r>
          </w:p>
        </w:tc>
        <w:tc>
          <w:tcPr>
            <w:tcW w:w="1119" w:type="dxa"/>
          </w:tcPr>
          <w:p w14:paraId="5B684ED8" w14:textId="77777777" w:rsidR="00A107C0" w:rsidRDefault="002556A2">
            <w:pPr>
              <w:jc w:val="both"/>
              <w:rPr>
                <w:rFonts w:ascii="Calibri" w:hAnsi="Calibri" w:cs="Calibri"/>
                <w:sz w:val="22"/>
                <w:szCs w:val="22"/>
              </w:rPr>
            </w:pPr>
            <w:r>
              <w:rPr>
                <w:rFonts w:ascii="Calibri" w:hAnsi="Calibri" w:cs="Calibri"/>
                <w:sz w:val="22"/>
                <w:szCs w:val="22"/>
              </w:rPr>
              <w:t>Media</w:t>
            </w:r>
          </w:p>
        </w:tc>
        <w:tc>
          <w:tcPr>
            <w:tcW w:w="2072" w:type="dxa"/>
          </w:tcPr>
          <w:p w14:paraId="4BA5A277" w14:textId="77777777" w:rsidR="00A107C0" w:rsidRDefault="002556A2">
            <w:pPr>
              <w:jc w:val="both"/>
              <w:rPr>
                <w:rFonts w:ascii="Calibri" w:hAnsi="Calibri" w:cs="Calibri"/>
                <w:sz w:val="22"/>
                <w:szCs w:val="22"/>
              </w:rPr>
            </w:pPr>
            <w:r>
              <w:rPr>
                <w:rFonts w:ascii="Calibri" w:hAnsi="Calibri" w:cs="Calibri"/>
                <w:sz w:val="22"/>
                <w:szCs w:val="22"/>
              </w:rPr>
              <w:t>Las macros probadas ejecutan sus acciones en el orden configurado y las macros desactivadas no se ejecutan.</w:t>
            </w:r>
          </w:p>
        </w:tc>
      </w:tr>
      <w:tr w:rsidR="00A107C0" w14:paraId="26BBB6E4" w14:textId="77777777">
        <w:tc>
          <w:tcPr>
            <w:tcW w:w="568" w:type="dxa"/>
          </w:tcPr>
          <w:p w14:paraId="1D5D722E" w14:textId="77777777" w:rsidR="00A107C0" w:rsidRDefault="002556A2">
            <w:pPr>
              <w:jc w:val="both"/>
              <w:rPr>
                <w:rFonts w:ascii="Calibri" w:hAnsi="Calibri" w:cs="Calibri"/>
                <w:sz w:val="22"/>
                <w:szCs w:val="22"/>
              </w:rPr>
            </w:pPr>
            <w:r>
              <w:rPr>
                <w:rFonts w:ascii="Calibri" w:hAnsi="Calibri" w:cs="Calibri"/>
                <w:sz w:val="22"/>
                <w:szCs w:val="22"/>
              </w:rPr>
              <w:t>PB-48</w:t>
            </w:r>
          </w:p>
        </w:tc>
        <w:tc>
          <w:tcPr>
            <w:tcW w:w="1350" w:type="dxa"/>
          </w:tcPr>
          <w:p w14:paraId="24F1FF57" w14:textId="77777777" w:rsidR="00A107C0" w:rsidRDefault="002556A2">
            <w:pPr>
              <w:jc w:val="both"/>
              <w:rPr>
                <w:rFonts w:ascii="Calibri" w:hAnsi="Calibri" w:cs="Calibri"/>
                <w:sz w:val="22"/>
                <w:szCs w:val="22"/>
              </w:rPr>
            </w:pPr>
            <w:r>
              <w:rPr>
                <w:rFonts w:ascii="Calibri" w:hAnsi="Calibri" w:cs="Calibri"/>
                <w:sz w:val="22"/>
                <w:szCs w:val="22"/>
              </w:rPr>
              <w:t>Cuentas y servidor</w:t>
            </w:r>
          </w:p>
        </w:tc>
        <w:tc>
          <w:tcPr>
            <w:tcW w:w="1821" w:type="dxa"/>
          </w:tcPr>
          <w:p w14:paraId="72DD8205" w14:textId="77777777" w:rsidR="00A107C0" w:rsidRDefault="002556A2">
            <w:pPr>
              <w:jc w:val="both"/>
              <w:rPr>
                <w:rFonts w:ascii="Calibri" w:hAnsi="Calibri" w:cs="Calibri"/>
                <w:sz w:val="22"/>
                <w:szCs w:val="22"/>
              </w:rPr>
            </w:pPr>
            <w:r>
              <w:rPr>
                <w:rFonts w:ascii="Calibri" w:hAnsi="Calibri" w:cs="Calibri"/>
                <w:sz w:val="22"/>
                <w:szCs w:val="22"/>
              </w:rPr>
              <w:t>Iniciar y cerrar sesión</w:t>
            </w:r>
          </w:p>
        </w:tc>
        <w:tc>
          <w:tcPr>
            <w:tcW w:w="1996" w:type="dxa"/>
          </w:tcPr>
          <w:p w14:paraId="36D1FCB8" w14:textId="77777777" w:rsidR="00A107C0" w:rsidRDefault="002556A2">
            <w:pPr>
              <w:jc w:val="both"/>
              <w:rPr>
                <w:rFonts w:ascii="Calibri" w:hAnsi="Calibri" w:cs="Calibri"/>
                <w:sz w:val="22"/>
                <w:szCs w:val="22"/>
              </w:rPr>
            </w:pPr>
            <w:r>
              <w:rPr>
                <w:rFonts w:ascii="Calibri" w:hAnsi="Calibri" w:cs="Calibri"/>
                <w:sz w:val="22"/>
                <w:szCs w:val="22"/>
              </w:rPr>
              <w:t>El usuario debe poder iniciar sesión con su correo y contraseña en cualquier computador y cerrar sesión cuando lo desee.</w:t>
            </w:r>
          </w:p>
        </w:tc>
        <w:tc>
          <w:tcPr>
            <w:tcW w:w="1119" w:type="dxa"/>
          </w:tcPr>
          <w:p w14:paraId="30D8DEE9" w14:textId="77777777" w:rsidR="00A107C0" w:rsidRDefault="002556A2">
            <w:pPr>
              <w:jc w:val="both"/>
              <w:rPr>
                <w:rFonts w:ascii="Calibri" w:hAnsi="Calibri" w:cs="Calibri"/>
                <w:sz w:val="22"/>
                <w:szCs w:val="22"/>
              </w:rPr>
            </w:pPr>
            <w:r>
              <w:rPr>
                <w:rFonts w:ascii="Calibri" w:hAnsi="Calibri" w:cs="Calibri"/>
                <w:sz w:val="22"/>
                <w:szCs w:val="22"/>
              </w:rPr>
              <w:t>Alta</w:t>
            </w:r>
          </w:p>
        </w:tc>
        <w:tc>
          <w:tcPr>
            <w:tcW w:w="2072" w:type="dxa"/>
          </w:tcPr>
          <w:p w14:paraId="0AEC4FBD" w14:textId="77777777" w:rsidR="00A107C0" w:rsidRDefault="002556A2">
            <w:pPr>
              <w:jc w:val="both"/>
              <w:rPr>
                <w:rFonts w:ascii="Calibri" w:hAnsi="Calibri" w:cs="Calibri"/>
                <w:sz w:val="22"/>
                <w:szCs w:val="22"/>
              </w:rPr>
            </w:pPr>
            <w:r>
              <w:rPr>
                <w:rFonts w:ascii="Calibri" w:hAnsi="Calibri" w:cs="Calibri"/>
                <w:sz w:val="22"/>
                <w:szCs w:val="22"/>
              </w:rPr>
              <w:t>Con credenciales válidas se inicia sesión y se cargan la configuración y las macros de la cuenta, cualquiera sea el computador; con credenciales inválidas se informa el error sin iniciar sesión; la sesión se mantiene al reiniciar la aplicación sin guardar la contraseña en el equipo, y al cerrar sesión se elimina el token almacenado. Tras 5 intentos fallidos consecutivos de inicio de sesión, la cuenta no permite nuevos intentos durante 5 minutos.</w:t>
            </w:r>
          </w:p>
        </w:tc>
      </w:tr>
      <w:tr w:rsidR="00A107C0" w14:paraId="5621E695" w14:textId="77777777">
        <w:tc>
          <w:tcPr>
            <w:tcW w:w="568" w:type="dxa"/>
          </w:tcPr>
          <w:p w14:paraId="0A640945" w14:textId="77777777" w:rsidR="00A107C0" w:rsidRDefault="002556A2">
            <w:pPr>
              <w:jc w:val="both"/>
              <w:rPr>
                <w:rFonts w:ascii="Calibri" w:hAnsi="Calibri" w:cs="Calibri"/>
                <w:sz w:val="22"/>
                <w:szCs w:val="22"/>
              </w:rPr>
            </w:pPr>
            <w:r>
              <w:rPr>
                <w:rFonts w:ascii="Calibri" w:hAnsi="Calibri" w:cs="Calibri"/>
                <w:sz w:val="22"/>
                <w:szCs w:val="22"/>
              </w:rPr>
              <w:t>PB-49</w:t>
            </w:r>
          </w:p>
        </w:tc>
        <w:tc>
          <w:tcPr>
            <w:tcW w:w="1350" w:type="dxa"/>
          </w:tcPr>
          <w:p w14:paraId="3AC457A3" w14:textId="77777777" w:rsidR="00A107C0" w:rsidRDefault="002556A2">
            <w:pPr>
              <w:jc w:val="both"/>
              <w:rPr>
                <w:rFonts w:ascii="Calibri" w:hAnsi="Calibri" w:cs="Calibri"/>
                <w:sz w:val="22"/>
                <w:szCs w:val="22"/>
              </w:rPr>
            </w:pPr>
            <w:r>
              <w:rPr>
                <w:rFonts w:ascii="Calibri" w:hAnsi="Calibri" w:cs="Calibri"/>
                <w:sz w:val="22"/>
                <w:szCs w:val="22"/>
              </w:rPr>
              <w:t>Cuentas y servidor</w:t>
            </w:r>
          </w:p>
        </w:tc>
        <w:tc>
          <w:tcPr>
            <w:tcW w:w="1821" w:type="dxa"/>
          </w:tcPr>
          <w:p w14:paraId="1962CB34" w14:textId="77777777" w:rsidR="00A107C0" w:rsidRDefault="002556A2">
            <w:pPr>
              <w:jc w:val="both"/>
              <w:rPr>
                <w:rFonts w:ascii="Calibri" w:hAnsi="Calibri" w:cs="Calibri"/>
                <w:sz w:val="22"/>
                <w:szCs w:val="22"/>
              </w:rPr>
            </w:pPr>
            <w:r>
              <w:rPr>
                <w:rFonts w:ascii="Calibri" w:hAnsi="Calibri" w:cs="Calibri"/>
                <w:sz w:val="22"/>
                <w:szCs w:val="22"/>
              </w:rPr>
              <w:t>Implementar servidor de ErgoSense</w:t>
            </w:r>
          </w:p>
        </w:tc>
        <w:tc>
          <w:tcPr>
            <w:tcW w:w="1996" w:type="dxa"/>
          </w:tcPr>
          <w:p w14:paraId="7E1A4C33" w14:textId="77777777" w:rsidR="00A107C0" w:rsidRDefault="002556A2">
            <w:pPr>
              <w:jc w:val="both"/>
              <w:rPr>
                <w:rFonts w:ascii="Calibri" w:hAnsi="Calibri" w:cs="Calibri"/>
                <w:sz w:val="22"/>
                <w:szCs w:val="22"/>
              </w:rPr>
            </w:pPr>
            <w:r>
              <w:rPr>
                <w:rFonts w:ascii="Calibri" w:hAnsi="Calibri" w:cs="Calibri"/>
                <w:sz w:val="22"/>
                <w:szCs w:val="22"/>
              </w:rPr>
              <w:t>Se debe desarrollar un servidor propio, compuesto por una API REST y la base de datos PostgreSQL, ambos ejecutados en contenedores Docker, a través del cual la aplicación almacena y consulta toda su información.</w:t>
            </w:r>
          </w:p>
        </w:tc>
        <w:tc>
          <w:tcPr>
            <w:tcW w:w="1119" w:type="dxa"/>
          </w:tcPr>
          <w:p w14:paraId="51EA3737" w14:textId="77777777" w:rsidR="00A107C0" w:rsidRDefault="002556A2">
            <w:pPr>
              <w:jc w:val="both"/>
              <w:rPr>
                <w:rFonts w:ascii="Calibri" w:hAnsi="Calibri" w:cs="Calibri"/>
                <w:sz w:val="22"/>
                <w:szCs w:val="22"/>
              </w:rPr>
            </w:pPr>
            <w:r>
              <w:rPr>
                <w:rFonts w:ascii="Calibri" w:hAnsi="Calibri" w:cs="Calibri"/>
                <w:sz w:val="22"/>
                <w:szCs w:val="22"/>
              </w:rPr>
              <w:t>Alta</w:t>
            </w:r>
          </w:p>
        </w:tc>
        <w:tc>
          <w:tcPr>
            <w:tcW w:w="2072" w:type="dxa"/>
          </w:tcPr>
          <w:p w14:paraId="21550808" w14:textId="77777777" w:rsidR="00A107C0" w:rsidRDefault="002556A2">
            <w:pPr>
              <w:jc w:val="both"/>
              <w:rPr>
                <w:rFonts w:ascii="Calibri" w:hAnsi="Calibri" w:cs="Calibri"/>
                <w:sz w:val="22"/>
                <w:szCs w:val="22"/>
              </w:rPr>
            </w:pPr>
            <w:r>
              <w:rPr>
                <w:rFonts w:ascii="Calibri" w:hAnsi="Calibri" w:cs="Calibri"/>
                <w:sz w:val="22"/>
                <w:szCs w:val="22"/>
              </w:rPr>
              <w:t>El servidor se levanta mediante Docker; la aplicación no accede directamente a la base de datos; la API rechaza las solicitudes sin un token válido o con un token vencido, y cada usuario solo puede consultar y modificar sus propios datos.</w:t>
            </w:r>
          </w:p>
        </w:tc>
      </w:tr>
      <w:tr w:rsidR="00A107C0" w14:paraId="7479D7E2" w14:textId="77777777">
        <w:tc>
          <w:tcPr>
            <w:tcW w:w="568" w:type="dxa"/>
          </w:tcPr>
          <w:p w14:paraId="6D97CD80" w14:textId="77777777" w:rsidR="00A107C0" w:rsidRDefault="002556A2">
            <w:pPr>
              <w:jc w:val="both"/>
              <w:rPr>
                <w:rFonts w:ascii="Calibri" w:hAnsi="Calibri" w:cs="Calibri"/>
                <w:sz w:val="22"/>
                <w:szCs w:val="22"/>
              </w:rPr>
            </w:pPr>
            <w:r>
              <w:rPr>
                <w:rFonts w:ascii="Calibri" w:hAnsi="Calibri" w:cs="Calibri"/>
                <w:sz w:val="22"/>
                <w:szCs w:val="22"/>
              </w:rPr>
              <w:t>PB-50</w:t>
            </w:r>
          </w:p>
        </w:tc>
        <w:tc>
          <w:tcPr>
            <w:tcW w:w="1350" w:type="dxa"/>
          </w:tcPr>
          <w:p w14:paraId="73B38C80" w14:textId="77777777" w:rsidR="00A107C0" w:rsidRDefault="002556A2">
            <w:pPr>
              <w:jc w:val="both"/>
              <w:rPr>
                <w:rFonts w:ascii="Calibri" w:hAnsi="Calibri" w:cs="Calibri"/>
                <w:sz w:val="22"/>
                <w:szCs w:val="22"/>
              </w:rPr>
            </w:pPr>
            <w:r>
              <w:rPr>
                <w:rFonts w:ascii="Calibri" w:hAnsi="Calibri" w:cs="Calibri"/>
                <w:sz w:val="22"/>
                <w:szCs w:val="22"/>
              </w:rPr>
              <w:t>Cuentas y servidor</w:t>
            </w:r>
          </w:p>
        </w:tc>
        <w:tc>
          <w:tcPr>
            <w:tcW w:w="1821" w:type="dxa"/>
          </w:tcPr>
          <w:p w14:paraId="4A220502" w14:textId="77777777" w:rsidR="00A107C0" w:rsidRDefault="002556A2">
            <w:pPr>
              <w:jc w:val="both"/>
              <w:rPr>
                <w:rFonts w:ascii="Calibri" w:hAnsi="Calibri" w:cs="Calibri"/>
                <w:sz w:val="22"/>
                <w:szCs w:val="22"/>
              </w:rPr>
            </w:pPr>
            <w:r>
              <w:rPr>
                <w:rFonts w:ascii="Calibri" w:hAnsi="Calibri" w:cs="Calibri"/>
                <w:sz w:val="22"/>
                <w:szCs w:val="22"/>
              </w:rPr>
              <w:t>Gestionar pérdida de conexión</w:t>
            </w:r>
          </w:p>
        </w:tc>
        <w:tc>
          <w:tcPr>
            <w:tcW w:w="1996" w:type="dxa"/>
          </w:tcPr>
          <w:p w14:paraId="1626F6F8" w14:textId="77777777" w:rsidR="00A107C0" w:rsidRDefault="002556A2">
            <w:pPr>
              <w:jc w:val="both"/>
              <w:rPr>
                <w:rFonts w:ascii="Calibri" w:hAnsi="Calibri" w:cs="Calibri"/>
                <w:sz w:val="22"/>
                <w:szCs w:val="22"/>
              </w:rPr>
            </w:pPr>
            <w:r>
              <w:rPr>
                <w:rFonts w:ascii="Calibri" w:hAnsi="Calibri" w:cs="Calibri"/>
                <w:sz w:val="22"/>
                <w:szCs w:val="22"/>
              </w:rPr>
              <w:t>Si se pierde la conexión con el servidor durante el uso, la aplicación debe informarlo al usuario y conservar temporalmente los registros pendientes para enviarlos al recuperar la conexión.</w:t>
            </w:r>
          </w:p>
        </w:tc>
        <w:tc>
          <w:tcPr>
            <w:tcW w:w="1119" w:type="dxa"/>
          </w:tcPr>
          <w:p w14:paraId="6FDD4861" w14:textId="77777777" w:rsidR="00A107C0" w:rsidRDefault="002556A2">
            <w:pPr>
              <w:jc w:val="both"/>
              <w:rPr>
                <w:rFonts w:ascii="Calibri" w:hAnsi="Calibri" w:cs="Calibri"/>
                <w:sz w:val="22"/>
                <w:szCs w:val="22"/>
              </w:rPr>
            </w:pPr>
            <w:r>
              <w:rPr>
                <w:rFonts w:ascii="Calibri" w:hAnsi="Calibri" w:cs="Calibri"/>
                <w:sz w:val="22"/>
                <w:szCs w:val="22"/>
              </w:rPr>
              <w:t>Media</w:t>
            </w:r>
          </w:p>
        </w:tc>
        <w:tc>
          <w:tcPr>
            <w:tcW w:w="2072" w:type="dxa"/>
          </w:tcPr>
          <w:p w14:paraId="172EAB99" w14:textId="77777777" w:rsidR="00A107C0" w:rsidRDefault="002556A2">
            <w:pPr>
              <w:jc w:val="both"/>
              <w:rPr>
                <w:rFonts w:ascii="Calibri" w:hAnsi="Calibri" w:cs="Calibri"/>
                <w:sz w:val="22"/>
                <w:szCs w:val="22"/>
              </w:rPr>
            </w:pPr>
            <w:r>
              <w:rPr>
                <w:rFonts w:ascii="Calibri" w:hAnsi="Calibri" w:cs="Calibri"/>
                <w:sz w:val="22"/>
                <w:szCs w:val="22"/>
              </w:rPr>
              <w:t>Ante una pérdida de conexión se muestra un aviso; el monitoreo, los avisos, los gestos, la voz y las macros siguen funcionando con la información ya cargada, y los registros pendientes se envían automáticamente al recuperar la conexión. Mientras no exista conexión, la aplicación reintenta conectarse con el servidor cada 30 segundos.</w:t>
            </w:r>
          </w:p>
        </w:tc>
      </w:tr>
      <w:tr w:rsidR="00A107C0" w14:paraId="1EC64C35" w14:textId="77777777">
        <w:tc>
          <w:tcPr>
            <w:tcW w:w="568" w:type="dxa"/>
          </w:tcPr>
          <w:p w14:paraId="015BE800" w14:textId="77777777" w:rsidR="00A107C0" w:rsidRDefault="002556A2">
            <w:pPr>
              <w:jc w:val="both"/>
              <w:rPr>
                <w:rFonts w:ascii="Calibri" w:hAnsi="Calibri" w:cs="Calibri"/>
                <w:sz w:val="22"/>
                <w:szCs w:val="22"/>
              </w:rPr>
            </w:pPr>
            <w:r>
              <w:rPr>
                <w:rFonts w:ascii="Calibri" w:hAnsi="Calibri" w:cs="Calibri"/>
                <w:sz w:val="22"/>
                <w:szCs w:val="22"/>
              </w:rPr>
              <w:t>PB-51</w:t>
            </w:r>
          </w:p>
        </w:tc>
        <w:tc>
          <w:tcPr>
            <w:tcW w:w="1350" w:type="dxa"/>
          </w:tcPr>
          <w:p w14:paraId="3DDFF4E2" w14:textId="77777777" w:rsidR="00A107C0" w:rsidRDefault="002556A2">
            <w:pPr>
              <w:jc w:val="both"/>
              <w:rPr>
                <w:rFonts w:ascii="Calibri" w:hAnsi="Calibri" w:cs="Calibri"/>
                <w:sz w:val="22"/>
                <w:szCs w:val="22"/>
              </w:rPr>
            </w:pPr>
            <w:r>
              <w:rPr>
                <w:rFonts w:ascii="Calibri" w:hAnsi="Calibri" w:cs="Calibri"/>
                <w:sz w:val="22"/>
                <w:szCs w:val="22"/>
              </w:rPr>
              <w:t>Pruebas</w:t>
            </w:r>
          </w:p>
        </w:tc>
        <w:tc>
          <w:tcPr>
            <w:tcW w:w="1821" w:type="dxa"/>
          </w:tcPr>
          <w:p w14:paraId="53C25460" w14:textId="77777777" w:rsidR="00A107C0" w:rsidRDefault="002556A2">
            <w:pPr>
              <w:jc w:val="both"/>
              <w:rPr>
                <w:rFonts w:ascii="Calibri" w:hAnsi="Calibri" w:cs="Calibri"/>
                <w:sz w:val="22"/>
                <w:szCs w:val="22"/>
              </w:rPr>
            </w:pPr>
            <w:r>
              <w:rPr>
                <w:rFonts w:ascii="Calibri" w:hAnsi="Calibri" w:cs="Calibri"/>
                <w:sz w:val="22"/>
                <w:szCs w:val="22"/>
              </w:rPr>
              <w:t>Validar cuentas y servidor</w:t>
            </w:r>
          </w:p>
        </w:tc>
        <w:tc>
          <w:tcPr>
            <w:tcW w:w="1996" w:type="dxa"/>
          </w:tcPr>
          <w:p w14:paraId="612BB6BF" w14:textId="77777777" w:rsidR="00A107C0" w:rsidRDefault="002556A2">
            <w:pPr>
              <w:jc w:val="both"/>
              <w:rPr>
                <w:rFonts w:ascii="Calibri" w:hAnsi="Calibri" w:cs="Calibri"/>
                <w:sz w:val="22"/>
                <w:szCs w:val="22"/>
              </w:rPr>
            </w:pPr>
            <w:r>
              <w:rPr>
                <w:rFonts w:ascii="Calibri" w:hAnsi="Calibri" w:cs="Calibri"/>
                <w:sz w:val="22"/>
                <w:szCs w:val="22"/>
              </w:rPr>
              <w:t>Se debe comprobar la creación de cuentas, el inicio y cierre de sesión, la seguridad de la API, el acceso desde distintos computadores y la pérdida de conexión.</w:t>
            </w:r>
          </w:p>
        </w:tc>
        <w:tc>
          <w:tcPr>
            <w:tcW w:w="1119" w:type="dxa"/>
          </w:tcPr>
          <w:p w14:paraId="650EAF5A" w14:textId="77777777" w:rsidR="00A107C0" w:rsidRDefault="002556A2">
            <w:pPr>
              <w:jc w:val="both"/>
              <w:rPr>
                <w:rFonts w:ascii="Calibri" w:hAnsi="Calibri" w:cs="Calibri"/>
                <w:sz w:val="22"/>
                <w:szCs w:val="22"/>
              </w:rPr>
            </w:pPr>
            <w:r>
              <w:rPr>
                <w:rFonts w:ascii="Calibri" w:hAnsi="Calibri" w:cs="Calibri"/>
                <w:sz w:val="22"/>
                <w:szCs w:val="22"/>
              </w:rPr>
              <w:t>Alta</w:t>
            </w:r>
          </w:p>
        </w:tc>
        <w:tc>
          <w:tcPr>
            <w:tcW w:w="2072" w:type="dxa"/>
          </w:tcPr>
          <w:p w14:paraId="7F69F418" w14:textId="77777777" w:rsidR="00A107C0" w:rsidRDefault="002556A2">
            <w:pPr>
              <w:jc w:val="both"/>
              <w:rPr>
                <w:rFonts w:ascii="Calibri" w:hAnsi="Calibri" w:cs="Calibri"/>
                <w:sz w:val="22"/>
                <w:szCs w:val="22"/>
              </w:rPr>
            </w:pPr>
            <w:r>
              <w:rPr>
                <w:rFonts w:ascii="Calibri" w:hAnsi="Calibri" w:cs="Calibri"/>
                <w:sz w:val="22"/>
                <w:szCs w:val="22"/>
              </w:rPr>
              <w:t>Una configuración o macro creada en un computador está disponible en otro al iniciar sesión; la API rechaza el acceso a datos de otra cuenta, y ante una pérdida de conexión los registros pendientes se envían al recuperarla.</w:t>
            </w:r>
          </w:p>
        </w:tc>
      </w:tr>
    </w:tbl>
    <w:p w14:paraId="0CCFE07E" w14:textId="77777777" w:rsidR="003B5C47" w:rsidRPr="00C75A46" w:rsidRDefault="003B5C47" w:rsidP="00C75A46">
      <w:pPr>
        <w:jc w:val="both"/>
        <w:rPr>
          <w:rFonts w:ascii="Calibri" w:hAnsi="Calibri" w:cs="Calibri"/>
        </w:rPr>
      </w:pPr>
    </w:p>
    <w:p w14:paraId="1DE401B1" w14:textId="77777777" w:rsidR="00A107C0" w:rsidRDefault="002556A2">
      <w:pPr>
        <w:pStyle w:val="Ttulo2"/>
        <w:jc w:val="both"/>
        <w:rPr>
          <w:rFonts w:ascii="Calibri" w:hAnsi="Calibri" w:cs="Calibri"/>
        </w:rPr>
      </w:pPr>
      <w:bookmarkStart w:id="2" w:name="_Toc241874113"/>
      <w:r>
        <w:rPr>
          <w:rFonts w:ascii="Calibri" w:hAnsi="Calibri" w:cs="Calibri"/>
        </w:rPr>
        <w:t>2.1. Modelo de datos</w:t>
      </w:r>
      <w:bookmarkEnd w:id="2"/>
    </w:p>
    <w:p w14:paraId="4F219474" w14:textId="77777777" w:rsidR="00A107C0" w:rsidRDefault="002556A2">
      <w:pPr>
        <w:jc w:val="both"/>
        <w:rPr>
          <w:rFonts w:ascii="Calibri" w:hAnsi="Calibri" w:cs="Calibri"/>
          <w:sz w:val="22"/>
          <w:szCs w:val="22"/>
        </w:rPr>
      </w:pPr>
      <w:r>
        <w:rPr>
          <w:rFonts w:ascii="Calibri" w:hAnsi="Calibri" w:cs="Calibri"/>
          <w:sz w:val="22"/>
          <w:szCs w:val="22"/>
        </w:rPr>
        <w:t>Para dar soporte a los elementos del Product Backlog, ErgoSense utilizará una única base de datos PostgreSQL, alojada en el servidor desarrollado por el equipo y ejecutada en un contenedor Docker. La aplicación de escritorio no accede directamente a la base de datos: toda la información se lee y escribe a través de la API del servidor, que identifica al usuario mediante un token de sesión. La base de datos almacena las cuentas de usuario, su configuración, las sesiones de uso y pausas registradas, las macros personalizadas y las aplicaciones registradas. Todas las tablas utilizan un identificador numérico autoincremental como clave primaria (PK); las claves foráneas (FK) indican la tabla con la que se relaciona cada registro.</w:t>
      </w:r>
    </w:p>
    <w:tbl>
      <w:tblPr>
        <w:tblStyle w:val="Tablaconcuadrcula"/>
        <w:tblW w:w="8926" w:type="dxa"/>
        <w:tblLook w:val="04A0" w:firstRow="1" w:lastRow="0" w:firstColumn="1" w:lastColumn="0" w:noHBand="0" w:noVBand="1"/>
      </w:tblPr>
      <w:tblGrid>
        <w:gridCol w:w="1700"/>
        <w:gridCol w:w="2526"/>
        <w:gridCol w:w="3200"/>
        <w:gridCol w:w="1500"/>
      </w:tblGrid>
      <w:tr w:rsidR="00A107C0" w14:paraId="080E9524" w14:textId="77777777">
        <w:tc>
          <w:tcPr>
            <w:tcW w:w="1700" w:type="dxa"/>
          </w:tcPr>
          <w:p w14:paraId="564905F9" w14:textId="77777777" w:rsidR="00A107C0" w:rsidRDefault="002556A2">
            <w:pPr>
              <w:rPr>
                <w:rFonts w:ascii="Calibri" w:hAnsi="Calibri" w:cs="Calibri"/>
                <w:sz w:val="22"/>
                <w:szCs w:val="22"/>
              </w:rPr>
            </w:pPr>
            <w:r>
              <w:rPr>
                <w:rFonts w:ascii="Calibri" w:hAnsi="Calibri" w:cs="Calibri"/>
                <w:sz w:val="22"/>
                <w:szCs w:val="22"/>
              </w:rPr>
              <w:t>Tabla</w:t>
            </w:r>
          </w:p>
        </w:tc>
        <w:tc>
          <w:tcPr>
            <w:tcW w:w="2526" w:type="dxa"/>
          </w:tcPr>
          <w:p w14:paraId="4A770782" w14:textId="77777777" w:rsidR="00A107C0" w:rsidRDefault="002556A2">
            <w:pPr>
              <w:rPr>
                <w:rFonts w:ascii="Calibri" w:hAnsi="Calibri" w:cs="Calibri"/>
                <w:sz w:val="22"/>
                <w:szCs w:val="22"/>
              </w:rPr>
            </w:pPr>
            <w:r>
              <w:rPr>
                <w:rFonts w:ascii="Calibri" w:hAnsi="Calibri" w:cs="Calibri"/>
                <w:sz w:val="22"/>
                <w:szCs w:val="22"/>
              </w:rPr>
              <w:t>Descripción</w:t>
            </w:r>
          </w:p>
        </w:tc>
        <w:tc>
          <w:tcPr>
            <w:tcW w:w="3200" w:type="dxa"/>
          </w:tcPr>
          <w:p w14:paraId="5367EF33" w14:textId="77777777" w:rsidR="00A107C0" w:rsidRDefault="002556A2">
            <w:pPr>
              <w:rPr>
                <w:rFonts w:ascii="Calibri" w:hAnsi="Calibri" w:cs="Calibri"/>
                <w:sz w:val="22"/>
                <w:szCs w:val="22"/>
              </w:rPr>
            </w:pPr>
            <w:r>
              <w:rPr>
                <w:rFonts w:ascii="Calibri" w:hAnsi="Calibri" w:cs="Calibri"/>
                <w:sz w:val="22"/>
                <w:szCs w:val="22"/>
              </w:rPr>
              <w:t>Campos</w:t>
            </w:r>
          </w:p>
        </w:tc>
        <w:tc>
          <w:tcPr>
            <w:tcW w:w="1500" w:type="dxa"/>
          </w:tcPr>
          <w:p w14:paraId="555063B9" w14:textId="77777777" w:rsidR="00A107C0" w:rsidRDefault="002556A2">
            <w:pPr>
              <w:rPr>
                <w:rFonts w:ascii="Calibri" w:hAnsi="Calibri" w:cs="Calibri"/>
                <w:sz w:val="22"/>
                <w:szCs w:val="22"/>
              </w:rPr>
            </w:pPr>
            <w:r>
              <w:rPr>
                <w:rFonts w:ascii="Calibri" w:hAnsi="Calibri" w:cs="Calibri"/>
                <w:sz w:val="22"/>
                <w:szCs w:val="22"/>
              </w:rPr>
              <w:t>PB relacionados</w:t>
            </w:r>
          </w:p>
        </w:tc>
      </w:tr>
      <w:tr w:rsidR="00A107C0" w14:paraId="3B794045" w14:textId="77777777">
        <w:tc>
          <w:tcPr>
            <w:tcW w:w="1700" w:type="dxa"/>
          </w:tcPr>
          <w:p w14:paraId="327C2CE4" w14:textId="77777777" w:rsidR="00A107C0" w:rsidRDefault="002556A2">
            <w:pPr>
              <w:rPr>
                <w:rFonts w:ascii="Calibri" w:hAnsi="Calibri" w:cs="Calibri"/>
                <w:sz w:val="22"/>
                <w:szCs w:val="22"/>
              </w:rPr>
            </w:pPr>
            <w:r>
              <w:rPr>
                <w:rFonts w:ascii="Calibri" w:hAnsi="Calibri" w:cs="Calibri"/>
                <w:sz w:val="22"/>
                <w:szCs w:val="22"/>
              </w:rPr>
              <w:t>users</w:t>
            </w:r>
          </w:p>
        </w:tc>
        <w:tc>
          <w:tcPr>
            <w:tcW w:w="2526" w:type="dxa"/>
          </w:tcPr>
          <w:p w14:paraId="60D3041D" w14:textId="77777777" w:rsidR="00A107C0" w:rsidRDefault="002556A2">
            <w:pPr>
              <w:rPr>
                <w:rFonts w:ascii="Calibri" w:hAnsi="Calibri" w:cs="Calibri"/>
                <w:sz w:val="22"/>
                <w:szCs w:val="22"/>
              </w:rPr>
            </w:pPr>
            <w:r>
              <w:rPr>
                <w:rFonts w:ascii="Calibri" w:hAnsi="Calibri" w:cs="Calibri"/>
                <w:sz w:val="22"/>
                <w:szCs w:val="22"/>
              </w:rPr>
              <w:t>Cuentas de usuario de ErgoSense.</w:t>
            </w:r>
          </w:p>
        </w:tc>
        <w:tc>
          <w:tcPr>
            <w:tcW w:w="3200" w:type="dxa"/>
          </w:tcPr>
          <w:p w14:paraId="1A51ABD9" w14:textId="77777777" w:rsidR="00A107C0" w:rsidRDefault="002556A2">
            <w:pPr>
              <w:rPr>
                <w:rFonts w:ascii="Calibri" w:hAnsi="Calibri" w:cs="Calibri"/>
                <w:sz w:val="22"/>
                <w:szCs w:val="22"/>
              </w:rPr>
            </w:pPr>
            <w:r>
              <w:rPr>
                <w:rFonts w:ascii="Calibri" w:hAnsi="Calibri" w:cs="Calibri"/>
                <w:sz w:val="22"/>
                <w:szCs w:val="22"/>
              </w:rPr>
              <w:t>id (PK), name (obligatorio), email (obligatorio, único), password_hash (obligatorio), created_at</w:t>
            </w:r>
          </w:p>
        </w:tc>
        <w:tc>
          <w:tcPr>
            <w:tcW w:w="1500" w:type="dxa"/>
          </w:tcPr>
          <w:p w14:paraId="4A3A591B" w14:textId="77777777" w:rsidR="00A107C0" w:rsidRDefault="002556A2">
            <w:pPr>
              <w:rPr>
                <w:rFonts w:ascii="Calibri" w:hAnsi="Calibri" w:cs="Calibri"/>
                <w:sz w:val="22"/>
                <w:szCs w:val="22"/>
              </w:rPr>
            </w:pPr>
            <w:r>
              <w:rPr>
                <w:rFonts w:ascii="Calibri" w:hAnsi="Calibri" w:cs="Calibri"/>
                <w:sz w:val="22"/>
                <w:szCs w:val="22"/>
              </w:rPr>
              <w:t>PB-32, PB-33, PB-48</w:t>
            </w:r>
          </w:p>
        </w:tc>
      </w:tr>
      <w:tr w:rsidR="00A107C0" w14:paraId="2C72C2AB" w14:textId="77777777">
        <w:tc>
          <w:tcPr>
            <w:tcW w:w="1700" w:type="dxa"/>
          </w:tcPr>
          <w:p w14:paraId="35A35A47" w14:textId="77777777" w:rsidR="00A107C0" w:rsidRDefault="002556A2">
            <w:pPr>
              <w:rPr>
                <w:rFonts w:ascii="Calibri" w:hAnsi="Calibri" w:cs="Calibri"/>
                <w:sz w:val="22"/>
                <w:szCs w:val="22"/>
              </w:rPr>
            </w:pPr>
            <w:r>
              <w:rPr>
                <w:rFonts w:ascii="Calibri" w:hAnsi="Calibri" w:cs="Calibri"/>
                <w:sz w:val="22"/>
                <w:szCs w:val="22"/>
              </w:rPr>
              <w:t>settings</w:t>
            </w:r>
          </w:p>
        </w:tc>
        <w:tc>
          <w:tcPr>
            <w:tcW w:w="2526" w:type="dxa"/>
          </w:tcPr>
          <w:p w14:paraId="56CB2D02" w14:textId="77777777" w:rsidR="00A107C0" w:rsidRDefault="002556A2">
            <w:pPr>
              <w:rPr>
                <w:rFonts w:ascii="Calibri" w:hAnsi="Calibri" w:cs="Calibri"/>
                <w:sz w:val="22"/>
                <w:szCs w:val="22"/>
              </w:rPr>
            </w:pPr>
            <w:r>
              <w:rPr>
                <w:rFonts w:ascii="Calibri" w:hAnsi="Calibri" w:cs="Calibri"/>
                <w:sz w:val="22"/>
                <w:szCs w:val="22"/>
              </w:rPr>
              <w:t>Configuración del usuario. Cada usuario tiene una única configuración.</w:t>
            </w:r>
          </w:p>
        </w:tc>
        <w:tc>
          <w:tcPr>
            <w:tcW w:w="3200" w:type="dxa"/>
          </w:tcPr>
          <w:p w14:paraId="4B8A900D" w14:textId="77777777" w:rsidR="00A107C0" w:rsidRDefault="002556A2">
            <w:pPr>
              <w:rPr>
                <w:rFonts w:ascii="Calibri" w:hAnsi="Calibri" w:cs="Calibri"/>
                <w:sz w:val="22"/>
                <w:szCs w:val="22"/>
              </w:rPr>
            </w:pPr>
            <w:r>
              <w:rPr>
                <w:rFonts w:ascii="Calibri" w:hAnsi="Calibri" w:cs="Calibri"/>
                <w:sz w:val="22"/>
                <w:szCs w:val="22"/>
              </w:rPr>
              <w:t>id (PK), user_id (FK → users, único), inactivity_break_minutes (10 por defecto), voice_enabled (activado por defecto), gesture_enabled (activado por defecto)</w:t>
            </w:r>
          </w:p>
        </w:tc>
        <w:tc>
          <w:tcPr>
            <w:tcW w:w="1500" w:type="dxa"/>
          </w:tcPr>
          <w:p w14:paraId="1DC512E6" w14:textId="77777777" w:rsidR="00A107C0" w:rsidRDefault="002556A2">
            <w:pPr>
              <w:rPr>
                <w:rFonts w:ascii="Calibri" w:hAnsi="Calibri" w:cs="Calibri"/>
                <w:sz w:val="22"/>
                <w:szCs w:val="22"/>
              </w:rPr>
            </w:pPr>
            <w:r>
              <w:rPr>
                <w:rFonts w:ascii="Calibri" w:hAnsi="Calibri" w:cs="Calibri"/>
                <w:sz w:val="22"/>
                <w:szCs w:val="22"/>
              </w:rPr>
              <w:t>PB-20, PB-36, PB-37</w:t>
            </w:r>
          </w:p>
        </w:tc>
      </w:tr>
      <w:tr w:rsidR="00A107C0" w14:paraId="4CA2FE62" w14:textId="77777777">
        <w:tc>
          <w:tcPr>
            <w:tcW w:w="1700" w:type="dxa"/>
          </w:tcPr>
          <w:p w14:paraId="49A2EE0A" w14:textId="77777777" w:rsidR="00A107C0" w:rsidRDefault="002556A2">
            <w:pPr>
              <w:rPr>
                <w:rFonts w:ascii="Calibri" w:hAnsi="Calibri" w:cs="Calibri"/>
                <w:sz w:val="22"/>
                <w:szCs w:val="22"/>
              </w:rPr>
            </w:pPr>
            <w:r>
              <w:rPr>
                <w:rFonts w:ascii="Calibri" w:hAnsi="Calibri" w:cs="Calibri"/>
                <w:sz w:val="22"/>
                <w:szCs w:val="22"/>
              </w:rPr>
              <w:t>usage_sessions</w:t>
            </w:r>
          </w:p>
        </w:tc>
        <w:tc>
          <w:tcPr>
            <w:tcW w:w="2526" w:type="dxa"/>
          </w:tcPr>
          <w:p w14:paraId="0A92E042" w14:textId="77777777" w:rsidR="00A107C0" w:rsidRDefault="002556A2">
            <w:pPr>
              <w:rPr>
                <w:rFonts w:ascii="Calibri" w:hAnsi="Calibri" w:cs="Calibri"/>
                <w:sz w:val="22"/>
                <w:szCs w:val="22"/>
              </w:rPr>
            </w:pPr>
            <w:r>
              <w:rPr>
                <w:rFonts w:ascii="Calibri" w:hAnsi="Calibri" w:cs="Calibri"/>
                <w:sz w:val="22"/>
                <w:szCs w:val="22"/>
              </w:rPr>
              <w:t>Sesiones de uso del computador registradas por el monitoreo.</w:t>
            </w:r>
          </w:p>
        </w:tc>
        <w:tc>
          <w:tcPr>
            <w:tcW w:w="3200" w:type="dxa"/>
          </w:tcPr>
          <w:p w14:paraId="3FB209A9" w14:textId="77777777" w:rsidR="00A107C0" w:rsidRDefault="002556A2">
            <w:pPr>
              <w:rPr>
                <w:rFonts w:ascii="Calibri" w:hAnsi="Calibri" w:cs="Calibri"/>
                <w:sz w:val="22"/>
                <w:szCs w:val="22"/>
              </w:rPr>
            </w:pPr>
            <w:r>
              <w:rPr>
                <w:rFonts w:ascii="Calibri" w:hAnsi="Calibri" w:cs="Calibri"/>
                <w:sz w:val="22"/>
                <w:szCs w:val="22"/>
              </w:rPr>
              <w:t>id (PK), user_id (FK → users), started_at (obligatorio), ended_at</w:t>
            </w:r>
          </w:p>
        </w:tc>
        <w:tc>
          <w:tcPr>
            <w:tcW w:w="1500" w:type="dxa"/>
          </w:tcPr>
          <w:p w14:paraId="2C296F63" w14:textId="77777777" w:rsidR="00A107C0" w:rsidRDefault="002556A2">
            <w:pPr>
              <w:rPr>
                <w:rFonts w:ascii="Calibri" w:hAnsi="Calibri" w:cs="Calibri"/>
                <w:sz w:val="22"/>
                <w:szCs w:val="22"/>
              </w:rPr>
            </w:pPr>
            <w:r>
              <w:rPr>
                <w:rFonts w:ascii="Calibri" w:hAnsi="Calibri" w:cs="Calibri"/>
                <w:sz w:val="22"/>
                <w:szCs w:val="22"/>
              </w:rPr>
              <w:t>PB-01, PB-34</w:t>
            </w:r>
          </w:p>
        </w:tc>
      </w:tr>
      <w:tr w:rsidR="00A107C0" w14:paraId="0CC76A3D" w14:textId="77777777">
        <w:tc>
          <w:tcPr>
            <w:tcW w:w="1700" w:type="dxa"/>
          </w:tcPr>
          <w:p w14:paraId="2405D224" w14:textId="77777777" w:rsidR="00A107C0" w:rsidRDefault="002556A2">
            <w:pPr>
              <w:rPr>
                <w:rFonts w:ascii="Calibri" w:hAnsi="Calibri" w:cs="Calibri"/>
                <w:sz w:val="22"/>
                <w:szCs w:val="22"/>
              </w:rPr>
            </w:pPr>
            <w:r>
              <w:rPr>
                <w:rFonts w:ascii="Calibri" w:hAnsi="Calibri" w:cs="Calibri"/>
                <w:sz w:val="22"/>
                <w:szCs w:val="22"/>
              </w:rPr>
              <w:t>breaks</w:t>
            </w:r>
          </w:p>
        </w:tc>
        <w:tc>
          <w:tcPr>
            <w:tcW w:w="2526" w:type="dxa"/>
          </w:tcPr>
          <w:p w14:paraId="0E5B6F12" w14:textId="77777777" w:rsidR="00A107C0" w:rsidRDefault="002556A2">
            <w:pPr>
              <w:rPr>
                <w:rFonts w:ascii="Calibri" w:hAnsi="Calibri" w:cs="Calibri"/>
                <w:sz w:val="22"/>
                <w:szCs w:val="22"/>
              </w:rPr>
            </w:pPr>
            <w:r>
              <w:rPr>
                <w:rFonts w:ascii="Calibri" w:hAnsi="Calibri" w:cs="Calibri"/>
                <w:sz w:val="22"/>
                <w:szCs w:val="22"/>
              </w:rPr>
              <w:t>Pausas registradas por inactividad dentro de una sesión de uso.</w:t>
            </w:r>
          </w:p>
        </w:tc>
        <w:tc>
          <w:tcPr>
            <w:tcW w:w="3200" w:type="dxa"/>
          </w:tcPr>
          <w:p w14:paraId="64C0BDA9" w14:textId="77777777" w:rsidR="00A107C0" w:rsidRDefault="002556A2">
            <w:pPr>
              <w:rPr>
                <w:rFonts w:ascii="Calibri" w:hAnsi="Calibri" w:cs="Calibri"/>
                <w:sz w:val="22"/>
                <w:szCs w:val="22"/>
              </w:rPr>
            </w:pPr>
            <w:r>
              <w:rPr>
                <w:rFonts w:ascii="Calibri" w:hAnsi="Calibri" w:cs="Calibri"/>
                <w:sz w:val="22"/>
                <w:szCs w:val="22"/>
              </w:rPr>
              <w:t>id (PK), usage_session_id (FK → usage_sessions), started_at (obligatorio), ended_at</w:t>
            </w:r>
          </w:p>
        </w:tc>
        <w:tc>
          <w:tcPr>
            <w:tcW w:w="1500" w:type="dxa"/>
          </w:tcPr>
          <w:p w14:paraId="5138D81B" w14:textId="77777777" w:rsidR="00A107C0" w:rsidRDefault="002556A2">
            <w:pPr>
              <w:rPr>
                <w:rFonts w:ascii="Calibri" w:hAnsi="Calibri" w:cs="Calibri"/>
                <w:sz w:val="22"/>
                <w:szCs w:val="22"/>
              </w:rPr>
            </w:pPr>
            <w:r>
              <w:rPr>
                <w:rFonts w:ascii="Calibri" w:hAnsi="Calibri" w:cs="Calibri"/>
                <w:sz w:val="22"/>
                <w:szCs w:val="22"/>
              </w:rPr>
              <w:t>PB-35</w:t>
            </w:r>
          </w:p>
        </w:tc>
      </w:tr>
      <w:tr w:rsidR="00A107C0" w14:paraId="6AA3780A" w14:textId="77777777">
        <w:tc>
          <w:tcPr>
            <w:tcW w:w="1700" w:type="dxa"/>
          </w:tcPr>
          <w:p w14:paraId="59436540" w14:textId="77777777" w:rsidR="00A107C0" w:rsidRDefault="002556A2">
            <w:pPr>
              <w:rPr>
                <w:rFonts w:ascii="Calibri" w:hAnsi="Calibri" w:cs="Calibri"/>
                <w:sz w:val="22"/>
                <w:szCs w:val="22"/>
              </w:rPr>
            </w:pPr>
            <w:r>
              <w:rPr>
                <w:rFonts w:ascii="Calibri" w:hAnsi="Calibri" w:cs="Calibri"/>
                <w:sz w:val="22"/>
                <w:szCs w:val="22"/>
              </w:rPr>
              <w:t>macros</w:t>
            </w:r>
          </w:p>
        </w:tc>
        <w:tc>
          <w:tcPr>
            <w:tcW w:w="2526" w:type="dxa"/>
          </w:tcPr>
          <w:p w14:paraId="09901FD8" w14:textId="77777777" w:rsidR="00A107C0" w:rsidRDefault="002556A2">
            <w:pPr>
              <w:rPr>
                <w:rFonts w:ascii="Calibri" w:hAnsi="Calibri" w:cs="Calibri"/>
                <w:sz w:val="22"/>
                <w:szCs w:val="22"/>
              </w:rPr>
            </w:pPr>
            <w:r>
              <w:rPr>
                <w:rFonts w:ascii="Calibri" w:hAnsi="Calibri" w:cs="Calibri"/>
                <w:sz w:val="22"/>
                <w:szCs w:val="22"/>
              </w:rPr>
              <w:t>Macros personalizadas creadas por el usuario.</w:t>
            </w:r>
          </w:p>
        </w:tc>
        <w:tc>
          <w:tcPr>
            <w:tcW w:w="3200" w:type="dxa"/>
          </w:tcPr>
          <w:p w14:paraId="792261E7" w14:textId="77777777" w:rsidR="00A107C0" w:rsidRDefault="002556A2">
            <w:pPr>
              <w:rPr>
                <w:rFonts w:ascii="Calibri" w:hAnsi="Calibri" w:cs="Calibri"/>
                <w:sz w:val="22"/>
                <w:szCs w:val="22"/>
              </w:rPr>
            </w:pPr>
            <w:r>
              <w:rPr>
                <w:rFonts w:ascii="Calibri" w:hAnsi="Calibri" w:cs="Calibri"/>
                <w:sz w:val="22"/>
                <w:szCs w:val="22"/>
              </w:rPr>
              <w:t>id (PK), user_id (FK → users), name (obligatorio), description, enabled (activada por defecto)</w:t>
            </w:r>
          </w:p>
        </w:tc>
        <w:tc>
          <w:tcPr>
            <w:tcW w:w="1500" w:type="dxa"/>
          </w:tcPr>
          <w:p w14:paraId="3712E337" w14:textId="77777777" w:rsidR="00A107C0" w:rsidRDefault="002556A2">
            <w:pPr>
              <w:rPr>
                <w:rFonts w:ascii="Calibri" w:hAnsi="Calibri" w:cs="Calibri"/>
                <w:sz w:val="22"/>
                <w:szCs w:val="22"/>
              </w:rPr>
            </w:pPr>
            <w:r>
              <w:rPr>
                <w:rFonts w:ascii="Calibri" w:hAnsi="Calibri" w:cs="Calibri"/>
                <w:sz w:val="22"/>
                <w:szCs w:val="22"/>
              </w:rPr>
              <w:t>PB-38, PB-43</w:t>
            </w:r>
          </w:p>
        </w:tc>
      </w:tr>
      <w:tr w:rsidR="00A107C0" w14:paraId="1EF5F1DD" w14:textId="77777777">
        <w:tc>
          <w:tcPr>
            <w:tcW w:w="1700" w:type="dxa"/>
          </w:tcPr>
          <w:p w14:paraId="1C410747" w14:textId="77777777" w:rsidR="00A107C0" w:rsidRDefault="002556A2">
            <w:pPr>
              <w:rPr>
                <w:rFonts w:ascii="Calibri" w:hAnsi="Calibri" w:cs="Calibri"/>
                <w:sz w:val="22"/>
                <w:szCs w:val="22"/>
              </w:rPr>
            </w:pPr>
            <w:r>
              <w:rPr>
                <w:rFonts w:ascii="Calibri" w:hAnsi="Calibri" w:cs="Calibri"/>
                <w:sz w:val="22"/>
                <w:szCs w:val="22"/>
              </w:rPr>
              <w:t>macro_triggers</w:t>
            </w:r>
          </w:p>
        </w:tc>
        <w:tc>
          <w:tcPr>
            <w:tcW w:w="2526" w:type="dxa"/>
          </w:tcPr>
          <w:p w14:paraId="05C0FB00" w14:textId="77777777" w:rsidR="00A107C0" w:rsidRDefault="002556A2">
            <w:pPr>
              <w:rPr>
                <w:rFonts w:ascii="Calibri" w:hAnsi="Calibri" w:cs="Calibri"/>
                <w:sz w:val="22"/>
                <w:szCs w:val="22"/>
              </w:rPr>
            </w:pPr>
            <w:r>
              <w:rPr>
                <w:rFonts w:ascii="Calibri" w:hAnsi="Calibri" w:cs="Calibri"/>
                <w:sz w:val="22"/>
                <w:szCs w:val="22"/>
              </w:rPr>
              <w:t>Activadores de una macro: frase de voz o gesto reconocido.</w:t>
            </w:r>
          </w:p>
        </w:tc>
        <w:tc>
          <w:tcPr>
            <w:tcW w:w="3200" w:type="dxa"/>
          </w:tcPr>
          <w:p w14:paraId="5769D80F" w14:textId="77777777" w:rsidR="00A107C0" w:rsidRDefault="002556A2">
            <w:pPr>
              <w:rPr>
                <w:rFonts w:ascii="Calibri" w:hAnsi="Calibri" w:cs="Calibri"/>
                <w:sz w:val="22"/>
                <w:szCs w:val="22"/>
              </w:rPr>
            </w:pPr>
            <w:r>
              <w:rPr>
                <w:rFonts w:ascii="Calibri" w:hAnsi="Calibri" w:cs="Calibri"/>
                <w:sz w:val="22"/>
                <w:szCs w:val="22"/>
              </w:rPr>
              <w:t>id (PK), macro_id (FK → macros), trigger_type (VOICE o GESTURE), trigger_value (frase o nombre del gesto)</w:t>
            </w:r>
          </w:p>
        </w:tc>
        <w:tc>
          <w:tcPr>
            <w:tcW w:w="1500" w:type="dxa"/>
          </w:tcPr>
          <w:p w14:paraId="1292A5F9" w14:textId="77777777" w:rsidR="00A107C0" w:rsidRDefault="002556A2">
            <w:pPr>
              <w:rPr>
                <w:rFonts w:ascii="Calibri" w:hAnsi="Calibri" w:cs="Calibri"/>
                <w:sz w:val="22"/>
                <w:szCs w:val="22"/>
              </w:rPr>
            </w:pPr>
            <w:r>
              <w:rPr>
                <w:rFonts w:ascii="Calibri" w:hAnsi="Calibri" w:cs="Calibri"/>
                <w:sz w:val="22"/>
                <w:szCs w:val="22"/>
              </w:rPr>
              <w:t>PB-39, PB-44</w:t>
            </w:r>
          </w:p>
        </w:tc>
      </w:tr>
      <w:tr w:rsidR="00A107C0" w14:paraId="380362F9" w14:textId="77777777">
        <w:tc>
          <w:tcPr>
            <w:tcW w:w="1700" w:type="dxa"/>
          </w:tcPr>
          <w:p w14:paraId="5C4C6BCC" w14:textId="77777777" w:rsidR="00A107C0" w:rsidRDefault="002556A2">
            <w:pPr>
              <w:rPr>
                <w:rFonts w:ascii="Calibri" w:hAnsi="Calibri" w:cs="Calibri"/>
                <w:sz w:val="22"/>
                <w:szCs w:val="22"/>
              </w:rPr>
            </w:pPr>
            <w:r>
              <w:rPr>
                <w:rFonts w:ascii="Calibri" w:hAnsi="Calibri" w:cs="Calibri"/>
                <w:sz w:val="22"/>
                <w:szCs w:val="22"/>
              </w:rPr>
              <w:t>macro_actions</w:t>
            </w:r>
          </w:p>
        </w:tc>
        <w:tc>
          <w:tcPr>
            <w:tcW w:w="2526" w:type="dxa"/>
          </w:tcPr>
          <w:p w14:paraId="7AD05A01" w14:textId="77777777" w:rsidR="00A107C0" w:rsidRDefault="002556A2">
            <w:pPr>
              <w:rPr>
                <w:rFonts w:ascii="Calibri" w:hAnsi="Calibri" w:cs="Calibri"/>
                <w:sz w:val="22"/>
                <w:szCs w:val="22"/>
              </w:rPr>
            </w:pPr>
            <w:r>
              <w:rPr>
                <w:rFonts w:ascii="Calibri" w:hAnsi="Calibri" w:cs="Calibri"/>
                <w:sz w:val="22"/>
                <w:szCs w:val="22"/>
              </w:rPr>
              <w:t>Acciones que ejecuta una macro, según su orden de ejecución. En las acciones OPEN_APP, action_value guarda el nombre de la aplicación registrada.</w:t>
            </w:r>
          </w:p>
        </w:tc>
        <w:tc>
          <w:tcPr>
            <w:tcW w:w="3200" w:type="dxa"/>
          </w:tcPr>
          <w:p w14:paraId="2619E3F5" w14:textId="77777777" w:rsidR="00A107C0" w:rsidRDefault="002556A2">
            <w:pPr>
              <w:rPr>
                <w:rFonts w:ascii="Calibri" w:hAnsi="Calibri" w:cs="Calibri"/>
                <w:sz w:val="22"/>
                <w:szCs w:val="22"/>
              </w:rPr>
            </w:pPr>
            <w:r>
              <w:rPr>
                <w:rFonts w:ascii="Calibri" w:hAnsi="Calibri" w:cs="Calibri"/>
                <w:sz w:val="22"/>
                <w:szCs w:val="22"/>
              </w:rPr>
              <w:t>id (PK), macro_id (FK → macros), action_type (OPEN_URL, OPEN_APP, KEY_PRESS, TYPE_TEXT o MOUSE_CLICK), action_value, execution_order (obligatorio)</w:t>
            </w:r>
          </w:p>
        </w:tc>
        <w:tc>
          <w:tcPr>
            <w:tcW w:w="1500" w:type="dxa"/>
          </w:tcPr>
          <w:p w14:paraId="4A4AF0C4" w14:textId="77777777" w:rsidR="00A107C0" w:rsidRDefault="002556A2">
            <w:pPr>
              <w:rPr>
                <w:rFonts w:ascii="Calibri" w:hAnsi="Calibri" w:cs="Calibri"/>
                <w:sz w:val="22"/>
                <w:szCs w:val="22"/>
              </w:rPr>
            </w:pPr>
            <w:r>
              <w:rPr>
                <w:rFonts w:ascii="Calibri" w:hAnsi="Calibri" w:cs="Calibri"/>
                <w:sz w:val="22"/>
                <w:szCs w:val="22"/>
              </w:rPr>
              <w:t>PB-40, PB-42</w:t>
            </w:r>
          </w:p>
        </w:tc>
      </w:tr>
      <w:tr w:rsidR="00A107C0" w14:paraId="01C71CC5" w14:textId="77777777">
        <w:tc>
          <w:tcPr>
            <w:tcW w:w="1700" w:type="dxa"/>
          </w:tcPr>
          <w:p w14:paraId="74F8C724" w14:textId="77777777" w:rsidR="00A107C0" w:rsidRDefault="002556A2">
            <w:pPr>
              <w:rPr>
                <w:rFonts w:ascii="Calibri" w:hAnsi="Calibri" w:cs="Calibri"/>
                <w:sz w:val="22"/>
                <w:szCs w:val="22"/>
              </w:rPr>
            </w:pPr>
            <w:r>
              <w:rPr>
                <w:rFonts w:ascii="Calibri" w:hAnsi="Calibri" w:cs="Calibri"/>
                <w:sz w:val="22"/>
                <w:szCs w:val="22"/>
              </w:rPr>
              <w:t>applications</w:t>
            </w:r>
          </w:p>
        </w:tc>
        <w:tc>
          <w:tcPr>
            <w:tcW w:w="2526" w:type="dxa"/>
          </w:tcPr>
          <w:p w14:paraId="06FCA45F" w14:textId="77777777" w:rsidR="00A107C0" w:rsidRDefault="002556A2">
            <w:pPr>
              <w:rPr>
                <w:rFonts w:ascii="Calibri" w:hAnsi="Calibri" w:cs="Calibri"/>
                <w:sz w:val="22"/>
                <w:szCs w:val="22"/>
              </w:rPr>
            </w:pPr>
            <w:r>
              <w:rPr>
                <w:rFonts w:ascii="Calibri" w:hAnsi="Calibri" w:cs="Calibri"/>
                <w:sz w:val="22"/>
                <w:szCs w:val="22"/>
              </w:rPr>
              <w:t>Aplicaciones registradas por el usuario para ser abiertas mediante macros. Como la ruta del ejecutable depende de cada computador, cada registro indica el equipo al que pertenece.</w:t>
            </w:r>
          </w:p>
        </w:tc>
        <w:tc>
          <w:tcPr>
            <w:tcW w:w="3200" w:type="dxa"/>
          </w:tcPr>
          <w:p w14:paraId="253A8065" w14:textId="77777777" w:rsidR="00A107C0" w:rsidRDefault="002556A2">
            <w:pPr>
              <w:rPr>
                <w:rFonts w:ascii="Calibri" w:hAnsi="Calibri" w:cs="Calibri"/>
                <w:sz w:val="22"/>
                <w:szCs w:val="22"/>
              </w:rPr>
            </w:pPr>
            <w:r>
              <w:rPr>
                <w:rFonts w:ascii="Calibri" w:hAnsi="Calibri" w:cs="Calibri"/>
                <w:sz w:val="22"/>
                <w:szCs w:val="22"/>
              </w:rPr>
              <w:t>id (PK), user_id (FK → users), device_name (obligatorio), name (obligatorio), executable_path (obligatorio)</w:t>
            </w:r>
          </w:p>
        </w:tc>
        <w:tc>
          <w:tcPr>
            <w:tcW w:w="1500" w:type="dxa"/>
          </w:tcPr>
          <w:p w14:paraId="505C58CA" w14:textId="77777777" w:rsidR="00A107C0" w:rsidRDefault="002556A2">
            <w:pPr>
              <w:rPr>
                <w:rFonts w:ascii="Calibri" w:hAnsi="Calibri" w:cs="Calibri"/>
                <w:sz w:val="22"/>
                <w:szCs w:val="22"/>
              </w:rPr>
            </w:pPr>
            <w:r>
              <w:rPr>
                <w:rFonts w:ascii="Calibri" w:hAnsi="Calibri" w:cs="Calibri"/>
                <w:sz w:val="22"/>
                <w:szCs w:val="22"/>
              </w:rPr>
              <w:t>PB-41</w:t>
            </w:r>
          </w:p>
        </w:tc>
      </w:tr>
    </w:tbl>
    <w:p w14:paraId="4EA76DCF" w14:textId="77777777" w:rsidR="00A107C0" w:rsidRDefault="00A107C0">
      <w:pPr>
        <w:jc w:val="both"/>
        <w:rPr>
          <w:rFonts w:ascii="Calibri" w:hAnsi="Calibri" w:cs="Calibri"/>
        </w:rPr>
      </w:pPr>
    </w:p>
    <w:p w14:paraId="082C798B" w14:textId="77777777" w:rsidR="00A107C0" w:rsidRDefault="002556A2">
      <w:pPr>
        <w:jc w:val="both"/>
        <w:rPr>
          <w:rFonts w:ascii="Calibri" w:hAnsi="Calibri" w:cs="Calibri"/>
          <w:sz w:val="22"/>
          <w:szCs w:val="22"/>
        </w:rPr>
      </w:pPr>
      <w:r>
        <w:rPr>
          <w:rFonts w:ascii="Calibri" w:hAnsi="Calibri" w:cs="Calibri"/>
          <w:sz w:val="22"/>
          <w:szCs w:val="22"/>
        </w:rPr>
        <w:t>Relaciones: un usuario posee una única configuración (la restricción de unicidad sobre settings.user_id asegura una relación 1:1) y puede tener múltiples sesiones de uso, macros y aplicaciones registradas (1:N). Cada sesión de uso puede contener múltiples pausas, y cada macro puede tener múltiples activadores y múltiples acciones, estas últimas ejecutadas según execution_order (1:N). La contraseña se almacena solo como hash en users.password_hash, nunca en texto plano. En applications, la combinación de user_id, device_name y name es única: al ejecutar una acción OPEN_APP se utiliza la aplicación registrada con ese nombre en el computador actual.</w:t>
      </w:r>
    </w:p>
    <w:p w14:paraId="2D3F7DB9" w14:textId="77777777" w:rsidR="00A107C0" w:rsidRDefault="00A107C0">
      <w:pPr>
        <w:jc w:val="both"/>
        <w:rPr>
          <w:rFonts w:ascii="Calibri" w:hAnsi="Calibri" w:cs="Calibri"/>
        </w:rPr>
      </w:pPr>
    </w:p>
    <w:p w14:paraId="77C6ECD5" w14:textId="77777777" w:rsidR="003B5C47" w:rsidRPr="00C75A46" w:rsidRDefault="003B5C47" w:rsidP="00845DC5">
      <w:pPr>
        <w:pStyle w:val="Ttulo1"/>
      </w:pPr>
      <w:bookmarkStart w:id="3" w:name="_Toc241874114"/>
      <w:r>
        <w:t>3. Priorización del MVP</w:t>
      </w:r>
      <w:bookmarkEnd w:id="3"/>
    </w:p>
    <w:p w14:paraId="2578A449" w14:textId="77777777" w:rsidR="00A107C0" w:rsidRDefault="002556A2">
      <w:pPr>
        <w:jc w:val="both"/>
        <w:rPr>
          <w:rFonts w:ascii="Calibri" w:hAnsi="Calibri" w:cs="Calibri"/>
          <w:sz w:val="22"/>
          <w:szCs w:val="22"/>
        </w:rPr>
      </w:pPr>
      <w:r>
        <w:rPr>
          <w:rFonts w:ascii="Calibri" w:hAnsi="Calibri" w:cs="Calibri"/>
          <w:sz w:val="22"/>
          <w:szCs w:val="22"/>
        </w:rPr>
        <w:t xml:space="preserve">Los elementos de prioridad </w:t>
      </w:r>
      <w:r>
        <w:rPr>
          <w:rFonts w:ascii="Calibri" w:hAnsi="Calibri" w:cs="Calibri"/>
          <w:b/>
          <w:bCs/>
          <w:sz w:val="22"/>
          <w:szCs w:val="22"/>
        </w:rPr>
        <w:t>Alta</w:t>
      </w:r>
      <w:r>
        <w:rPr>
          <w:rFonts w:ascii="Calibri" w:hAnsi="Calibri" w:cs="Calibri"/>
          <w:sz w:val="22"/>
          <w:szCs w:val="22"/>
        </w:rPr>
        <w:t xml:space="preserve"> corresponden a las funcionalidades necesarias para construir y validar el MVP de ErgoSense. Estas incluyen el monitoreo de actividad, los avisos de 60 minutos, el reconocimiento de gestos, el control mediante voz, la interfaz básica, el servidor con su base de datos PostgreSQL, las cuentas de usuario con inicio de sesión, el almacenamiento de la configuración, las sesiones de uso y las pausas, y la integración de los principales módulos.</w:t>
      </w:r>
    </w:p>
    <w:p w14:paraId="20435691" w14:textId="77777777" w:rsidR="00A107C0" w:rsidRDefault="002556A2">
      <w:pPr>
        <w:jc w:val="both"/>
        <w:rPr>
          <w:rFonts w:ascii="Calibri" w:hAnsi="Calibri" w:cs="Calibri"/>
          <w:sz w:val="22"/>
          <w:szCs w:val="22"/>
        </w:rPr>
      </w:pPr>
      <w:r>
        <w:rPr>
          <w:rFonts w:ascii="Calibri" w:hAnsi="Calibri" w:cs="Calibri"/>
          <w:sz w:val="22"/>
          <w:szCs w:val="22"/>
        </w:rPr>
        <w:t xml:space="preserve">Los elementos de prioridad </w:t>
      </w:r>
      <w:r>
        <w:rPr>
          <w:rFonts w:ascii="Calibri" w:hAnsi="Calibri" w:cs="Calibri"/>
          <w:b/>
          <w:bCs/>
          <w:sz w:val="22"/>
          <w:szCs w:val="22"/>
        </w:rPr>
        <w:t>Media</w:t>
      </w:r>
      <w:r>
        <w:rPr>
          <w:rFonts w:ascii="Calibri" w:hAnsi="Calibri" w:cs="Calibri"/>
          <w:sz w:val="22"/>
          <w:szCs w:val="22"/>
        </w:rPr>
        <w:t xml:space="preserve"> corresponden a funcionalidades complementarias que pueden incorporarse una vez que las funciones principales se encuentren funcionando correctamente. Entre ellas se encuentran algunas acciones adicionales mediante gestos, mejoras relacionadas con la información presentada al usuario, la configuración del tiempo de inactividad para registrar pausas, la gestión de la pérdida de conexión y las macros personalizadas activadas mediante voz o gestos.</w:t>
      </w:r>
    </w:p>
    <w:p w14:paraId="525CCE8B" w14:textId="77777777" w:rsidR="00961AD4" w:rsidRPr="00C75A46" w:rsidRDefault="00961AD4" w:rsidP="00C75A46">
      <w:pPr>
        <w:jc w:val="both"/>
        <w:rPr>
          <w:rFonts w:ascii="Calibri" w:hAnsi="Calibri" w:cs="Calibri"/>
          <w:sz w:val="22"/>
          <w:szCs w:val="22"/>
        </w:rPr>
      </w:pPr>
      <w:r>
        <w:rPr>
          <w:rFonts w:ascii="Calibri" w:hAnsi="Calibri" w:cs="Calibri"/>
          <w:sz w:val="22"/>
          <w:szCs w:val="22"/>
        </w:rPr>
        <w:t>La prioridad podrá revisarse durante el desarrollo utilizando el enfoque de trabajo definido para el proyecto, considerando el avance, las pruebas y las restricciones de tiempo.</w:t>
      </w:r>
    </w:p>
    <w:p w14:paraId="4D6C8A7B" w14:textId="77777777" w:rsidR="00961AD4" w:rsidRPr="00C75A46" w:rsidRDefault="00961AD4" w:rsidP="00C75A46">
      <w:pPr>
        <w:jc w:val="both"/>
        <w:rPr>
          <w:rFonts w:ascii="Calibri" w:hAnsi="Calibri" w:cs="Calibri"/>
        </w:rPr>
      </w:pPr>
    </w:p>
    <w:p w14:paraId="58095E4F" w14:textId="77777777" w:rsidR="003B5C47" w:rsidRPr="00C75A46" w:rsidRDefault="003B5C47" w:rsidP="00C75A46">
      <w:pPr>
        <w:pStyle w:val="Ttulo1"/>
        <w:jc w:val="both"/>
        <w:rPr>
          <w:rFonts w:ascii="Calibri" w:hAnsi="Calibri" w:cs="Calibri"/>
        </w:rPr>
      </w:pPr>
      <w:bookmarkStart w:id="4" w:name="_Toc241874115"/>
      <w:r>
        <w:rPr>
          <w:rFonts w:ascii="Calibri" w:hAnsi="Calibri" w:cs="Calibri"/>
        </w:rPr>
        <w:t>4. Alcance del Product Backlog</w:t>
      </w:r>
      <w:bookmarkEnd w:id="4"/>
    </w:p>
    <w:p w14:paraId="7A73DD6E" w14:textId="77777777" w:rsidR="00A107C0" w:rsidRDefault="002556A2">
      <w:pPr>
        <w:jc w:val="both"/>
        <w:rPr>
          <w:rFonts w:ascii="Calibri" w:hAnsi="Calibri" w:cs="Calibri"/>
          <w:sz w:val="22"/>
          <w:szCs w:val="22"/>
        </w:rPr>
      </w:pPr>
      <w:r>
        <w:rPr>
          <w:rFonts w:ascii="Calibri" w:hAnsi="Calibri" w:cs="Calibri"/>
          <w:sz w:val="22"/>
          <w:szCs w:val="22"/>
        </w:rPr>
        <w:t>El Product Backlog considera como parte del MVP las funcionalidades necesarias para que ErgoSense pueda registrar la actividad del usuario, generar un aviso automático cada 60 minutos, permitir determinadas acciones mediante gestos y comandos de voz, almacenar la configuración, las sesiones de uso, las pausas y las macros del usuario en un servidor propio, accesible mediante su cuenta desde cualquier computador, y presentar estas funcionalidades mediante una interfaz de escritorio.</w:t>
      </w:r>
    </w:p>
    <w:p w14:paraId="4A02B1E8" w14:textId="77777777" w:rsidR="00A107C0" w:rsidRDefault="002556A2">
      <w:pPr>
        <w:jc w:val="both"/>
        <w:rPr>
          <w:rFonts w:ascii="Calibri" w:hAnsi="Calibri" w:cs="Calibri"/>
          <w:sz w:val="22"/>
          <w:szCs w:val="22"/>
        </w:rPr>
      </w:pPr>
      <w:r>
        <w:rPr>
          <w:rFonts w:ascii="Calibri" w:hAnsi="Calibri" w:cs="Calibri"/>
          <w:sz w:val="22"/>
          <w:szCs w:val="22"/>
        </w:rPr>
        <w:t>El período de aviso de 60 minutos se encuentra definido por el sistema y no será configurable por el usuario en el MVP; la justificación de este intervalo y sus referencias se presentan en el Product Vision. Lo que sí podrá ajustar el usuario es el tiempo de inactividad a partir del cual el sistema registra una pausa, que por defecto será de 10 minutos; este valor no modifica la duración del período de aviso. Cuando se registra una pausa por inactividad, el período de aviso de 60 minutos se reinicia al retomar la actividad, ya que el usuario efectivamente realizó una pausa.</w:t>
      </w:r>
    </w:p>
    <w:p w14:paraId="646FEF50" w14:textId="77777777" w:rsidR="00A107C0" w:rsidRDefault="002556A2">
      <w:pPr>
        <w:jc w:val="both"/>
        <w:rPr>
          <w:rFonts w:ascii="Calibri" w:hAnsi="Calibri" w:cs="Calibri"/>
          <w:sz w:val="22"/>
          <w:szCs w:val="22"/>
        </w:rPr>
      </w:pPr>
      <w:r>
        <w:rPr>
          <w:rFonts w:ascii="Calibri" w:hAnsi="Calibri" w:cs="Calibri"/>
          <w:sz w:val="22"/>
          <w:szCs w:val="22"/>
        </w:rPr>
        <w:t>Los comandos de voz base estarán previamente definidos por el sistema y el usuario no podrá modificar sus acciones asociadas. La personalización se realizará únicamente mediante macros, en las que el usuario podrá asociar una frase de voz o uno de los gestos reconocidos por el sistema a una secuencia ordenada de acciones, limitada a los tipos soportados: abrir una URL, abrir una aplicación registrada, presionar teclas, escribir texto y realizar un click.</w:t>
      </w:r>
    </w:p>
    <w:p w14:paraId="353CCEB1" w14:textId="77777777" w:rsidR="00A107C0" w:rsidRDefault="002556A2">
      <w:pPr>
        <w:jc w:val="both"/>
        <w:rPr>
          <w:rFonts w:ascii="Calibri" w:hAnsi="Calibri" w:cs="Calibri"/>
          <w:sz w:val="22"/>
          <w:szCs w:val="22"/>
        </w:rPr>
      </w:pPr>
      <w:r>
        <w:rPr>
          <w:rFonts w:ascii="Calibri" w:hAnsi="Calibri" w:cs="Calibri"/>
          <w:sz w:val="22"/>
          <w:szCs w:val="22"/>
        </w:rPr>
        <w:t>La información de ErgoSense se almacenará en una base de datos PostgreSQL alojada en un servidor desarrollado por el equipo, compuesto por una API REST y la base de datos, ejecutados en contenedores Docker. El usuario deberá crear una cuenta con su correo electrónico y contraseña e iniciar sesión para utilizar la aplicación, lo que le permitirá acceder a su configuración y sus macros desde cualquier computador. Por este motivo, la aplicación requiere conexión a internet para iniciar sesión y almacenar su información; ante una pérdida temporal de conexión, conservará los registros pendientes mientras permanezca abierta y los enviará al recuperarla. El detalle de las tablas y sus relaciones se presenta en la sección 2.1.</w:t>
      </w:r>
    </w:p>
    <w:p w14:paraId="78D23516" w14:textId="77777777" w:rsidR="00C75A46" w:rsidRPr="00C75A46" w:rsidRDefault="00C75A46" w:rsidP="00C75A46">
      <w:pPr>
        <w:jc w:val="both"/>
        <w:rPr>
          <w:rFonts w:ascii="Calibri" w:hAnsi="Calibri" w:cs="Calibri"/>
          <w:sz w:val="22"/>
          <w:szCs w:val="22"/>
        </w:rPr>
      </w:pPr>
      <w:r>
        <w:rPr>
          <w:rFonts w:ascii="Calibri" w:hAnsi="Calibri" w:cs="Calibri"/>
          <w:sz w:val="22"/>
          <w:szCs w:val="22"/>
        </w:rPr>
        <w:t>El proyecto priorizará la estabilidad, precisión y facilidad de uso de estas funcionalidades por sobre la incorporación de una mayor cantidad de características.</w:t>
      </w:r>
    </w:p>
    <w:p w14:paraId="334B9690" w14:textId="77777777" w:rsidR="00A107C0" w:rsidRDefault="002556A2">
      <w:pPr>
        <w:pStyle w:val="Ttulo1"/>
        <w:jc w:val="both"/>
        <w:rPr>
          <w:rFonts w:ascii="Calibri" w:hAnsi="Calibri" w:cs="Calibri"/>
        </w:rPr>
      </w:pPr>
      <w:bookmarkStart w:id="5" w:name="_Toc241874116"/>
      <w:r>
        <w:rPr>
          <w:rFonts w:ascii="Calibri" w:hAnsi="Calibri" w:cs="Calibri"/>
        </w:rPr>
        <w:t>5. Consideraciones de alcance</w:t>
      </w:r>
      <w:bookmarkEnd w:id="5"/>
    </w:p>
    <w:p w14:paraId="75DBD8AB" w14:textId="77777777" w:rsidR="00C75A46" w:rsidRPr="00C75A46" w:rsidRDefault="00C75A46" w:rsidP="00C75A46">
      <w:pPr>
        <w:jc w:val="both"/>
        <w:rPr>
          <w:rFonts w:ascii="Calibri" w:hAnsi="Calibri" w:cs="Calibri"/>
          <w:sz w:val="22"/>
          <w:szCs w:val="22"/>
        </w:rPr>
      </w:pPr>
      <w:r>
        <w:rPr>
          <w:rFonts w:ascii="Calibri" w:hAnsi="Calibri" w:cs="Calibri"/>
          <w:sz w:val="22"/>
          <w:szCs w:val="22"/>
        </w:rPr>
        <w:t>El Product Backlog no contempla funcionalidades relacionadas con diagnóstico médico, evaluación clínica, detección o medición de fatiga física ni reconocimiento avanzado del estado físico del usuario.</w:t>
      </w:r>
    </w:p>
    <w:p w14:paraId="0E140778" w14:textId="77777777" w:rsidR="00C75A46" w:rsidRPr="00C75A46" w:rsidRDefault="00C75A46" w:rsidP="00C75A46">
      <w:pPr>
        <w:jc w:val="both"/>
        <w:rPr>
          <w:rFonts w:ascii="Calibri" w:hAnsi="Calibri" w:cs="Calibri"/>
          <w:sz w:val="22"/>
          <w:szCs w:val="22"/>
        </w:rPr>
      </w:pPr>
      <w:r>
        <w:rPr>
          <w:rFonts w:ascii="Calibri" w:hAnsi="Calibri" w:cs="Calibri"/>
          <w:sz w:val="22"/>
          <w:szCs w:val="22"/>
        </w:rPr>
        <w:t>La relación de ErgoSense con la prevención de molestias físicas se limita a fomentar pausas durante períodos prolongados de actividad y proporcionar alternativas de interacción, buscando contribuir a disminuir algunos factores asociados al uso repetitivo y continuo del computador.</w:t>
      </w:r>
    </w:p>
    <w:p w14:paraId="316F3713" w14:textId="77777777" w:rsidR="00A107C0" w:rsidRDefault="002556A2">
      <w:pPr>
        <w:jc w:val="both"/>
        <w:rPr>
          <w:rFonts w:ascii="Calibri" w:hAnsi="Calibri" w:cs="Calibri"/>
          <w:sz w:val="22"/>
          <w:szCs w:val="22"/>
        </w:rPr>
      </w:pPr>
      <w:r>
        <w:rPr>
          <w:rFonts w:ascii="Calibri" w:hAnsi="Calibri" w:cs="Calibri"/>
          <w:sz w:val="22"/>
          <w:szCs w:val="22"/>
        </w:rPr>
        <w:t>Tampoco forman parte del MVP la creación de comandos de voz fuera del esquema de macros, la ejecución de acciones distintas a los tipos soportados por las macros, el reconocimiento ilimitado de gestos, el control completo del computador, una aplicación móvil, el funcionamiento sin conexión a internet, el uso de servicios en la nube o de autenticación de terceros, la recuperación de contraseña por correo electrónico o un sistema de inteligencia artificial que aprenda individualmente del usuario.</w:t>
      </w:r>
    </w:p>
    <w:p w14:paraId="12A09B63" w14:textId="77777777" w:rsidR="00A107C0" w:rsidRDefault="002556A2">
      <w:pPr>
        <w:jc w:val="both"/>
        <w:rPr>
          <w:rFonts w:ascii="Calibri" w:hAnsi="Calibri" w:cs="Calibri"/>
          <w:sz w:val="22"/>
          <w:szCs w:val="22"/>
        </w:rPr>
      </w:pPr>
      <w:r>
        <w:rPr>
          <w:rFonts w:ascii="Calibri" w:hAnsi="Calibri" w:cs="Calibri"/>
          <w:sz w:val="22"/>
          <w:szCs w:val="22"/>
        </w:rPr>
        <w:t>Si bien la base de datos registra las sesiones de uso y las pausas, la visualización de historial y estadísticas de actividad no forma parte del MVP y se considera una posible extensión futura del producto.</w:t>
      </w:r>
    </w:p>
    <w:sectPr w:rsidR="00A107C0">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1D9BB" w14:textId="77777777" w:rsidR="000A0658" w:rsidRDefault="000A0658" w:rsidP="00F24544">
      <w:pPr>
        <w:spacing w:after="0"/>
      </w:pPr>
      <w:r>
        <w:separator/>
      </w:r>
    </w:p>
  </w:endnote>
  <w:endnote w:type="continuationSeparator" w:id="0">
    <w:p w14:paraId="409208F9" w14:textId="77777777" w:rsidR="000A0658" w:rsidRDefault="000A0658" w:rsidP="00F245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B6E95" w14:textId="77777777" w:rsidR="00DD17AF" w:rsidRDefault="00D349D7">
    <w:pPr>
      <w:jc w:val="right"/>
    </w:pPr>
    <w:r>
      <w:rPr>
        <w:rFonts w:ascii="Calibri" w:hAnsi="Calibri" w:cs="Calibri"/>
        <w:color w:val="595959"/>
        <w:sz w:val="22"/>
        <w:szCs w:val="22"/>
      </w:rPr>
      <w:fldChar w:fldCharType="begin"/>
    </w:r>
    <w:r>
      <w:rPr>
        <w:rFonts w:ascii="Calibri" w:hAnsi="Calibri" w:cs="Calibri"/>
        <w:color w:val="595959"/>
        <w:sz w:val="22"/>
        <w:szCs w:val="22"/>
      </w:rPr>
      <w:instrText xml:space="preserve"> PAGE </w:instrText>
    </w:r>
    <w:r>
      <w:rPr>
        <w:rFonts w:ascii="Calibri" w:hAnsi="Calibri" w:cs="Calibri"/>
        <w:color w:val="595959"/>
        <w:sz w:val="22"/>
        <w:szCs w:val="22"/>
      </w:rPr>
      <w:fldChar w:fldCharType="separate"/>
    </w:r>
    <w:r>
      <w:rPr>
        <w:rFonts w:ascii="Calibri" w:hAnsi="Calibri" w:cs="Calibri"/>
        <w:color w:val="595959"/>
        <w:sz w:val="22"/>
        <w:szCs w:val="22"/>
      </w:rPr>
      <w:t>1</w:t>
    </w:r>
    <w:r>
      <w:rPr>
        <w:rFonts w:ascii="Calibri" w:hAnsi="Calibri" w:cs="Calibri"/>
        <w:color w:val="595959"/>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DF8D5" w14:textId="77777777" w:rsidR="000A0658" w:rsidRDefault="000A0658" w:rsidP="00F24544">
      <w:pPr>
        <w:spacing w:after="0"/>
      </w:pPr>
      <w:r>
        <w:separator/>
      </w:r>
    </w:p>
  </w:footnote>
  <w:footnote w:type="continuationSeparator" w:id="0">
    <w:p w14:paraId="3A0D5EC6" w14:textId="77777777" w:rsidR="000A0658" w:rsidRDefault="000A0658" w:rsidP="00F2454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B0305" w14:textId="77777777" w:rsidR="00F24544" w:rsidRDefault="00F24544">
    <w:pPr>
      <w:pStyle w:val="Encabezado"/>
    </w:pPr>
    <w:r w:rsidRPr="00F24544">
      <w:rPr>
        <w:noProof/>
      </w:rPr>
      <w:drawing>
        <wp:anchor distT="0" distB="0" distL="114300" distR="114300" simplePos="0" relativeHeight="251658240" behindDoc="0" locked="0" layoutInCell="1" allowOverlap="1" wp14:anchorId="4F02DA18" wp14:editId="6308BBEE">
          <wp:simplePos x="0" y="0"/>
          <wp:positionH relativeFrom="page">
            <wp:posOffset>200025</wp:posOffset>
          </wp:positionH>
          <wp:positionV relativeFrom="paragraph">
            <wp:posOffset>-449580</wp:posOffset>
          </wp:positionV>
          <wp:extent cx="2755900" cy="609600"/>
          <wp:effectExtent l="0" t="0" r="6350" b="0"/>
          <wp:wrapSquare wrapText="bothSides"/>
          <wp:docPr id="142646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63077" name=""/>
                  <pic:cNvPicPr/>
                </pic:nvPicPr>
                <pic:blipFill>
                  <a:blip r:embed="rId1">
                    <a:extLst>
                      <a:ext uri="{28A0092B-C50C-407E-A947-70E740481C1C}">
                        <a14:useLocalDpi xmlns:a14="http://schemas.microsoft.com/office/drawing/2010/main" val="0"/>
                      </a:ext>
                    </a:extLst>
                  </a:blip>
                  <a:stretch>
                    <a:fillRect/>
                  </a:stretch>
                </pic:blipFill>
                <pic:spPr>
                  <a:xfrm>
                    <a:off x="0" y="0"/>
                    <a:ext cx="2755900" cy="609600"/>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C47"/>
    <w:rsid w:val="00036D1A"/>
    <w:rsid w:val="000A0658"/>
    <w:rsid w:val="001536BC"/>
    <w:rsid w:val="00230E09"/>
    <w:rsid w:val="002556A2"/>
    <w:rsid w:val="0028547A"/>
    <w:rsid w:val="0029664C"/>
    <w:rsid w:val="003B5C47"/>
    <w:rsid w:val="005D19C1"/>
    <w:rsid w:val="006836A9"/>
    <w:rsid w:val="00845DC5"/>
    <w:rsid w:val="00961AD4"/>
    <w:rsid w:val="00971494"/>
    <w:rsid w:val="00982449"/>
    <w:rsid w:val="00A107C0"/>
    <w:rsid w:val="00A417A8"/>
    <w:rsid w:val="00AD0E41"/>
    <w:rsid w:val="00BE7ECB"/>
    <w:rsid w:val="00C14071"/>
    <w:rsid w:val="00C75A46"/>
    <w:rsid w:val="00C926DA"/>
    <w:rsid w:val="00D30F68"/>
    <w:rsid w:val="00D349D7"/>
    <w:rsid w:val="00DD17AF"/>
    <w:rsid w:val="00DE7285"/>
    <w:rsid w:val="00DF00C4"/>
    <w:rsid w:val="00F24544"/>
    <w:rsid w:val="00F42FFB"/>
    <w:rsid w:val="00FE0FF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7DF5C"/>
  <w15:chartTrackingRefBased/>
  <w15:docId w15:val="{56C1FA9F-268A-4F87-8AD8-D66E9A37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5C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B5C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B5C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B5C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B5C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B5C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5C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5C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5C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5C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B5C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B5C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B5C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B5C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B5C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B5C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B5C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B5C47"/>
    <w:rPr>
      <w:rFonts w:eastAsiaTheme="majorEastAsia" w:cstheme="majorBidi"/>
      <w:color w:val="272727" w:themeColor="text1" w:themeTint="D8"/>
    </w:rPr>
  </w:style>
  <w:style w:type="paragraph" w:styleId="Ttulo">
    <w:name w:val="Title"/>
    <w:basedOn w:val="Normal"/>
    <w:next w:val="Normal"/>
    <w:link w:val="TtuloCar"/>
    <w:uiPriority w:val="10"/>
    <w:qFormat/>
    <w:rsid w:val="003B5C4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5C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5C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5C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5C47"/>
    <w:pPr>
      <w:spacing w:before="160"/>
      <w:jc w:val="center"/>
    </w:pPr>
    <w:rPr>
      <w:i/>
      <w:iCs/>
      <w:color w:val="404040" w:themeColor="text1" w:themeTint="BF"/>
    </w:rPr>
  </w:style>
  <w:style w:type="character" w:customStyle="1" w:styleId="CitaCar">
    <w:name w:val="Cita Car"/>
    <w:basedOn w:val="Fuentedeprrafopredeter"/>
    <w:link w:val="Cita"/>
    <w:uiPriority w:val="29"/>
    <w:rsid w:val="003B5C47"/>
    <w:rPr>
      <w:i/>
      <w:iCs/>
      <w:color w:val="404040" w:themeColor="text1" w:themeTint="BF"/>
    </w:rPr>
  </w:style>
  <w:style w:type="paragraph" w:styleId="Prrafodelista">
    <w:name w:val="List Paragraph"/>
    <w:basedOn w:val="Normal"/>
    <w:uiPriority w:val="34"/>
    <w:qFormat/>
    <w:rsid w:val="003B5C47"/>
    <w:pPr>
      <w:ind w:left="720"/>
      <w:contextualSpacing/>
    </w:pPr>
  </w:style>
  <w:style w:type="character" w:styleId="nfasisintenso">
    <w:name w:val="Intense Emphasis"/>
    <w:basedOn w:val="Fuentedeprrafopredeter"/>
    <w:uiPriority w:val="21"/>
    <w:qFormat/>
    <w:rsid w:val="003B5C47"/>
    <w:rPr>
      <w:i/>
      <w:iCs/>
      <w:color w:val="0F4761" w:themeColor="accent1" w:themeShade="BF"/>
    </w:rPr>
  </w:style>
  <w:style w:type="paragraph" w:styleId="Citadestacada">
    <w:name w:val="Intense Quote"/>
    <w:basedOn w:val="Normal"/>
    <w:next w:val="Normal"/>
    <w:link w:val="CitadestacadaCar"/>
    <w:uiPriority w:val="30"/>
    <w:qFormat/>
    <w:rsid w:val="003B5C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B5C47"/>
    <w:rPr>
      <w:i/>
      <w:iCs/>
      <w:color w:val="0F4761" w:themeColor="accent1" w:themeShade="BF"/>
    </w:rPr>
  </w:style>
  <w:style w:type="character" w:styleId="Referenciaintensa">
    <w:name w:val="Intense Reference"/>
    <w:basedOn w:val="Fuentedeprrafopredeter"/>
    <w:uiPriority w:val="32"/>
    <w:qFormat/>
    <w:rsid w:val="003B5C47"/>
    <w:rPr>
      <w:b/>
      <w:bCs/>
      <w:smallCaps/>
      <w:color w:val="0F4761" w:themeColor="accent1" w:themeShade="BF"/>
      <w:spacing w:val="5"/>
    </w:rPr>
  </w:style>
  <w:style w:type="table" w:styleId="Tablaconcuadrcula">
    <w:name w:val="Table Grid"/>
    <w:basedOn w:val="Tablanormal"/>
    <w:uiPriority w:val="39"/>
    <w:rsid w:val="003B5C4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971494"/>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971494"/>
    <w:pPr>
      <w:spacing w:after="100"/>
    </w:pPr>
  </w:style>
  <w:style w:type="character" w:styleId="Hipervnculo">
    <w:name w:val="Hyperlink"/>
    <w:basedOn w:val="Fuentedeprrafopredeter"/>
    <w:uiPriority w:val="99"/>
    <w:unhideWhenUsed/>
    <w:rsid w:val="00971494"/>
    <w:rPr>
      <w:color w:val="467886" w:themeColor="hyperlink"/>
      <w:u w:val="single"/>
    </w:rPr>
  </w:style>
  <w:style w:type="paragraph" w:styleId="Encabezado">
    <w:name w:val="header"/>
    <w:basedOn w:val="Normal"/>
    <w:link w:val="EncabezadoCar"/>
    <w:uiPriority w:val="99"/>
    <w:unhideWhenUsed/>
    <w:rsid w:val="00F24544"/>
    <w:pPr>
      <w:tabs>
        <w:tab w:val="center" w:pos="4419"/>
        <w:tab w:val="right" w:pos="8838"/>
      </w:tabs>
      <w:spacing w:after="0"/>
    </w:pPr>
  </w:style>
  <w:style w:type="character" w:customStyle="1" w:styleId="EncabezadoCar">
    <w:name w:val="Encabezado Car"/>
    <w:basedOn w:val="Fuentedeprrafopredeter"/>
    <w:link w:val="Encabezado"/>
    <w:uiPriority w:val="99"/>
    <w:rsid w:val="00F24544"/>
  </w:style>
  <w:style w:type="paragraph" w:styleId="Piedepgina">
    <w:name w:val="footer"/>
    <w:basedOn w:val="Normal"/>
    <w:link w:val="PiedepginaCar"/>
    <w:uiPriority w:val="99"/>
    <w:unhideWhenUsed/>
    <w:rsid w:val="00F24544"/>
    <w:pPr>
      <w:tabs>
        <w:tab w:val="center" w:pos="4419"/>
        <w:tab w:val="right" w:pos="8838"/>
      </w:tabs>
      <w:spacing w:after="0"/>
    </w:pPr>
  </w:style>
  <w:style w:type="character" w:customStyle="1" w:styleId="PiedepginaCar">
    <w:name w:val="Pie de página Car"/>
    <w:basedOn w:val="Fuentedeprrafopredeter"/>
    <w:link w:val="Piedepgina"/>
    <w:uiPriority w:val="99"/>
    <w:rsid w:val="00F24544"/>
  </w:style>
  <w:style w:type="paragraph" w:styleId="TDC2">
    <w:name w:val="toc 2"/>
    <w:basedOn w:val="Normal"/>
    <w:next w:val="Normal"/>
    <w:autoRedefine/>
    <w:uiPriority w:val="39"/>
    <w:unhideWhenUsed/>
    <w:rsid w:val="00F42FF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52DFB-36C8-4966-83D3-A0155202A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4032</Words>
  <Characters>22181</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Bastian Pino Caldera</dc:creator>
  <cp:keywords/>
  <dc:description/>
  <cp:lastModifiedBy>Alejandro Silva</cp:lastModifiedBy>
  <cp:revision>12</cp:revision>
  <dcterms:created xsi:type="dcterms:W3CDTF">2026-10-02T22:54:00Z</dcterms:created>
  <dcterms:modified xsi:type="dcterms:W3CDTF">2026-10-03T23:17:00Z</dcterms:modified>
</cp:coreProperties>
</file>