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InnovateX Technical Documentation Guidelines</w:t>
      </w:r>
    </w:p>
    <w:p>
      <w:r>
        <w:t>This document outlines the standards for technical documentation within InnovateX. All engineering teams are required to follow these guidelines for API documentation, code comments, and project READMEs. Key requirements include: clear and concise language, inclusion of code examples where relevant, maintenance of a version history, and ensuring documentation is up-to-date with the latest code changes. Tools such as Sphinx for Python projects and JSDoc for JavaScript projects are recommended. Good documentation is crucial for onboarding new team members and ensuring long-term project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