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A6" w:rsidRPr="00F57406" w:rsidRDefault="004B46F4" w:rsidP="00567235">
      <w:pPr>
        <w:pStyle w:val="Bezriadkovania"/>
      </w:pPr>
      <w:r>
        <w:t>Názov: rez</w:t>
      </w:r>
      <w:r w:rsidR="00393CA8">
        <w:t>idenciajurajovdvor.sk</w:t>
      </w:r>
      <w:r w:rsidR="00F57406">
        <w:t xml:space="preserve"> </w:t>
      </w:r>
      <w:r w:rsidR="00F57406">
        <w:rPr>
          <w:lang w:val="en-US"/>
        </w:rPr>
        <w:t>/</w:t>
      </w:r>
      <w:r w:rsidR="00F57406">
        <w:t xml:space="preserve"> bytyrjd.sk</w:t>
      </w:r>
    </w:p>
    <w:p w:rsidR="00567235" w:rsidRDefault="00567235" w:rsidP="00567235">
      <w:pPr>
        <w:pStyle w:val="Bezriadkovania"/>
      </w:pPr>
      <w:r>
        <w:t>Slogan: Miesto kde sa darí.</w:t>
      </w:r>
      <w:r w:rsidR="00F57406">
        <w:t xml:space="preserve"> Kúpa s rozumom. </w:t>
      </w:r>
    </w:p>
    <w:p w:rsidR="001069C8" w:rsidRDefault="001069C8" w:rsidP="00567235">
      <w:pPr>
        <w:pStyle w:val="Bezriadkovania"/>
      </w:pPr>
      <w:r>
        <w:t>Logo: RJD (pod sebou), atribúty objektu (hlavné písmo vpredu, vzadu všetko dobré - heslá)</w:t>
      </w:r>
    </w:p>
    <w:p w:rsidR="00567235" w:rsidRDefault="00567235" w:rsidP="00567235">
      <w:pPr>
        <w:pStyle w:val="Bezriadkovania"/>
      </w:pPr>
    </w:p>
    <w:p w:rsidR="00393CA8" w:rsidRDefault="00393CA8" w:rsidP="00393CA8">
      <w:pPr>
        <w:pStyle w:val="Bezriadkovania"/>
      </w:pPr>
      <w:r>
        <w:t>Obsah stránky:</w:t>
      </w:r>
    </w:p>
    <w:p w:rsidR="00393CA8" w:rsidRDefault="00393CA8" w:rsidP="00393CA8">
      <w:pPr>
        <w:pStyle w:val="Bezriadkovania"/>
      </w:pPr>
    </w:p>
    <w:p w:rsidR="000F0C19" w:rsidRDefault="000F0C19" w:rsidP="000F0C19">
      <w:pPr>
        <w:pStyle w:val="Bezriadkovania"/>
        <w:numPr>
          <w:ilvl w:val="0"/>
          <w:numId w:val="1"/>
        </w:numPr>
      </w:pPr>
      <w:r>
        <w:t>Úvod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> fotka a pár pekných slov</w:t>
      </w:r>
    </w:p>
    <w:p w:rsidR="004B46F4" w:rsidRDefault="004B46F4" w:rsidP="000F0C19">
      <w:pPr>
        <w:pStyle w:val="Bezriadkovania"/>
        <w:numPr>
          <w:ilvl w:val="1"/>
          <w:numId w:val="1"/>
        </w:numPr>
      </w:pPr>
      <w:r>
        <w:t> malý rezidenčný projekt s vlastným parkom</w:t>
      </w:r>
    </w:p>
    <w:p w:rsidR="004B46F4" w:rsidRDefault="00F57406" w:rsidP="000F0C19">
      <w:pPr>
        <w:pStyle w:val="Bezriadkovania"/>
        <w:numPr>
          <w:ilvl w:val="1"/>
          <w:numId w:val="1"/>
        </w:numPr>
      </w:pPr>
      <w:r>
        <w:t xml:space="preserve"> </w:t>
      </w:r>
      <w:r w:rsidR="004B46F4">
        <w:t>vízia</w:t>
      </w:r>
    </w:p>
    <w:p w:rsidR="000F0C19" w:rsidRDefault="000F0C19" w:rsidP="000F0C19">
      <w:pPr>
        <w:pStyle w:val="Bezriadkovania"/>
        <w:numPr>
          <w:ilvl w:val="0"/>
          <w:numId w:val="1"/>
        </w:numPr>
      </w:pPr>
      <w:r>
        <w:t>Byty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> rozkliknúť poschodia, ukážka obsadenosti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 xml:space="preserve"> rozdelenie – podľa počtu izieb 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> metráže a aj ceny</w:t>
      </w:r>
    </w:p>
    <w:p w:rsidR="00393CA8" w:rsidRDefault="00393CA8" w:rsidP="00393CA8">
      <w:pPr>
        <w:pStyle w:val="Bezriadkovania"/>
        <w:numPr>
          <w:ilvl w:val="0"/>
          <w:numId w:val="1"/>
        </w:numPr>
      </w:pPr>
      <w:r>
        <w:t>Všetko čo by mohlo zaujímať kupcov (popis stavby)</w:t>
      </w:r>
    </w:p>
    <w:p w:rsidR="00393CA8" w:rsidRDefault="00393CA8" w:rsidP="00393CA8">
      <w:pPr>
        <w:pStyle w:val="Bezriadkovania"/>
        <w:numPr>
          <w:ilvl w:val="1"/>
          <w:numId w:val="1"/>
        </w:numPr>
      </w:pPr>
      <w:r>
        <w:t>Výška domu (5 poschodí)</w:t>
      </w:r>
    </w:p>
    <w:p w:rsidR="00393CA8" w:rsidRDefault="00393CA8" w:rsidP="00393CA8">
      <w:pPr>
        <w:pStyle w:val="Bezriadkovania"/>
        <w:numPr>
          <w:ilvl w:val="1"/>
          <w:numId w:val="1"/>
        </w:numPr>
      </w:pPr>
      <w:r>
        <w:t> 32 bytových jednotiek</w:t>
      </w:r>
    </w:p>
    <w:p w:rsidR="00393CA8" w:rsidRDefault="003431B5" w:rsidP="00393CA8">
      <w:pPr>
        <w:pStyle w:val="Bezriadkovania"/>
        <w:numPr>
          <w:ilvl w:val="1"/>
          <w:numId w:val="1"/>
        </w:numPr>
      </w:pPr>
      <w:r>
        <w:t> 550m</w:t>
      </w:r>
      <w:r>
        <w:rPr>
          <w:vertAlign w:val="superscript"/>
        </w:rPr>
        <w:t>2</w:t>
      </w:r>
      <w:r>
        <w:t xml:space="preserve"> záhrada</w:t>
      </w:r>
    </w:p>
    <w:p w:rsidR="00567235" w:rsidRDefault="00567235" w:rsidP="00393CA8">
      <w:pPr>
        <w:pStyle w:val="Bezriadkovania"/>
        <w:numPr>
          <w:ilvl w:val="1"/>
          <w:numId w:val="1"/>
        </w:numPr>
      </w:pPr>
      <w:r>
        <w:t> kvalitné materiály</w:t>
      </w:r>
    </w:p>
    <w:p w:rsidR="00567235" w:rsidRDefault="00567235" w:rsidP="00393CA8">
      <w:pPr>
        <w:pStyle w:val="Bezriadkovania"/>
        <w:numPr>
          <w:ilvl w:val="1"/>
          <w:numId w:val="1"/>
        </w:numPr>
      </w:pPr>
      <w:r>
        <w:t> dobrý pomer ceny a veľkosti bytov</w:t>
      </w:r>
    </w:p>
    <w:p w:rsidR="00567235" w:rsidRDefault="004B46F4" w:rsidP="00393CA8">
      <w:pPr>
        <w:pStyle w:val="Bezriadkovania"/>
        <w:numPr>
          <w:ilvl w:val="1"/>
          <w:numId w:val="1"/>
        </w:numPr>
      </w:pPr>
      <w:r>
        <w:t> P</w:t>
      </w:r>
      <w:r w:rsidR="00567235">
        <w:t>arkovanie</w:t>
      </w:r>
      <w:r>
        <w:t xml:space="preserve"> (kryté, pod holým nebom)</w:t>
      </w:r>
    </w:p>
    <w:p w:rsidR="000F0C19" w:rsidRDefault="00567235" w:rsidP="000F0C19">
      <w:pPr>
        <w:pStyle w:val="Bezriadkovania"/>
        <w:numPr>
          <w:ilvl w:val="1"/>
          <w:numId w:val="1"/>
        </w:numPr>
      </w:pPr>
      <w:r>
        <w:t> uzavretý objekt</w:t>
      </w:r>
    </w:p>
    <w:p w:rsidR="001069C8" w:rsidRDefault="001069C8" w:rsidP="000F0C19">
      <w:pPr>
        <w:pStyle w:val="Bezriadkovania"/>
        <w:numPr>
          <w:ilvl w:val="1"/>
          <w:numId w:val="1"/>
        </w:numPr>
      </w:pPr>
      <w:r>
        <w:t> rekuperácia</w:t>
      </w:r>
    </w:p>
    <w:p w:rsidR="001069C8" w:rsidRDefault="001069C8" w:rsidP="001069C8">
      <w:pPr>
        <w:pStyle w:val="Bezriadkovania"/>
        <w:numPr>
          <w:ilvl w:val="1"/>
          <w:numId w:val="1"/>
        </w:numPr>
      </w:pPr>
      <w:r>
        <w:t> podlahové kúrenie</w:t>
      </w:r>
      <w:r w:rsidR="003328BB">
        <w:t xml:space="preserve"> elektrické (výhodnejšie ako plyn)</w:t>
      </w:r>
    </w:p>
    <w:p w:rsidR="001069C8" w:rsidRDefault="001069C8" w:rsidP="001069C8">
      <w:pPr>
        <w:pStyle w:val="Bezriadkovania"/>
        <w:numPr>
          <w:ilvl w:val="1"/>
          <w:numId w:val="1"/>
        </w:numPr>
      </w:pPr>
      <w:r>
        <w:t> vonkajšie žalúzie</w:t>
      </w:r>
    </w:p>
    <w:p w:rsidR="001069C8" w:rsidRDefault="001069C8" w:rsidP="001069C8">
      <w:pPr>
        <w:pStyle w:val="Bezriadkovania"/>
        <w:numPr>
          <w:ilvl w:val="1"/>
          <w:numId w:val="1"/>
        </w:numPr>
      </w:pPr>
      <w:r>
        <w:t> priestranné log</w:t>
      </w:r>
      <w:r w:rsidR="003328BB">
        <w:t>g</w:t>
      </w:r>
      <w:r>
        <w:t>ie</w:t>
      </w:r>
    </w:p>
    <w:p w:rsidR="003328BB" w:rsidRDefault="003328BB" w:rsidP="001069C8">
      <w:pPr>
        <w:pStyle w:val="Bezriadkovania"/>
        <w:numPr>
          <w:ilvl w:val="1"/>
          <w:numId w:val="1"/>
        </w:numPr>
      </w:pPr>
      <w:r>
        <w:t> Celková potreba energie budovy kategórie A</w:t>
      </w:r>
    </w:p>
    <w:p w:rsidR="003328BB" w:rsidRDefault="003328BB" w:rsidP="003328BB">
      <w:pPr>
        <w:pStyle w:val="Bezriadkovania"/>
        <w:numPr>
          <w:ilvl w:val="2"/>
          <w:numId w:val="1"/>
        </w:numPr>
      </w:pPr>
      <w:r>
        <w:t xml:space="preserve">Menej </w:t>
      </w:r>
      <w:r w:rsidR="004B46F4">
        <w:t>ako 3</w:t>
      </w:r>
      <w:r>
        <w:t>0kWh za m</w:t>
      </w:r>
      <w:r>
        <w:rPr>
          <w:vertAlign w:val="superscript"/>
        </w:rPr>
        <w:t>2</w:t>
      </w:r>
      <w:r>
        <w:t xml:space="preserve">  (28,24) </w:t>
      </w:r>
    </w:p>
    <w:p w:rsidR="003328BB" w:rsidRDefault="003328BB" w:rsidP="003328BB">
      <w:pPr>
        <w:pStyle w:val="Bezriadkovania"/>
        <w:numPr>
          <w:ilvl w:val="1"/>
          <w:numId w:val="1"/>
        </w:numPr>
      </w:pPr>
      <w:r>
        <w:t> na každú izbu vlastné, programovateľné ovládanie, ktoré zvládne každý</w:t>
      </w:r>
    </w:p>
    <w:p w:rsidR="004B46F4" w:rsidRDefault="004B46F4" w:rsidP="003328BB">
      <w:pPr>
        <w:pStyle w:val="Bezriadkovania"/>
        <w:numPr>
          <w:ilvl w:val="1"/>
          <w:numId w:val="1"/>
        </w:numPr>
      </w:pPr>
    </w:p>
    <w:p w:rsidR="000F0C19" w:rsidRDefault="000F0C19" w:rsidP="000F0C19">
      <w:pPr>
        <w:pStyle w:val="Bezriadkovania"/>
        <w:numPr>
          <w:ilvl w:val="0"/>
          <w:numId w:val="1"/>
        </w:numPr>
      </w:pPr>
      <w:r>
        <w:t>Lokalita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>v blízkosti Avionu, letiska, príjazdov na diaľnice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 xml:space="preserve"> výborná dostupnosť z hľadiska dopravy (električky, autobus,...) </w:t>
      </w:r>
    </w:p>
    <w:p w:rsidR="00567235" w:rsidRDefault="00567235" w:rsidP="000F0C19">
      <w:pPr>
        <w:pStyle w:val="Bezriadkovania"/>
        <w:numPr>
          <w:ilvl w:val="1"/>
          <w:numId w:val="1"/>
        </w:numPr>
      </w:pPr>
      <w:r>
        <w:t>Občianska vybavenosť (pošta, lekáreň, zdravotné stredisko, škola, škôlka, fitko,...)</w:t>
      </w:r>
    </w:p>
    <w:p w:rsidR="00567235" w:rsidRDefault="00567235" w:rsidP="00567235">
      <w:pPr>
        <w:pStyle w:val="Bezriadkovania"/>
        <w:numPr>
          <w:ilvl w:val="0"/>
          <w:numId w:val="1"/>
        </w:numPr>
      </w:pPr>
      <w:r>
        <w:t>O investorovi</w:t>
      </w:r>
    </w:p>
    <w:p w:rsidR="00567235" w:rsidRDefault="00567235" w:rsidP="00567235">
      <w:pPr>
        <w:pStyle w:val="Bezriadkovania"/>
        <w:numPr>
          <w:ilvl w:val="1"/>
          <w:numId w:val="1"/>
        </w:numPr>
      </w:pPr>
      <w:r>
        <w:t> Investor má 20 ročné skúsenosti s výstavbou (viac ako 20 rokov), financované bankou Unicredit (aj logo dať)</w:t>
      </w:r>
    </w:p>
    <w:p w:rsidR="00567235" w:rsidRDefault="00567235" w:rsidP="00567235">
      <w:pPr>
        <w:pStyle w:val="Bezriadkovania"/>
        <w:numPr>
          <w:ilvl w:val="1"/>
          <w:numId w:val="1"/>
        </w:numPr>
      </w:pPr>
      <w:r>
        <w:t xml:space="preserve"> investor zabezpečí úverov a poistenie pri kúpe nehnuteľnosti (ďalšia služba) do 48 hodín zanalyzovanie klienta, či je schopný toto dostať. </w:t>
      </w:r>
    </w:p>
    <w:p w:rsidR="00567235" w:rsidRDefault="00567235" w:rsidP="00567235">
      <w:pPr>
        <w:pStyle w:val="Bezriadkovania"/>
        <w:numPr>
          <w:ilvl w:val="1"/>
          <w:numId w:val="1"/>
        </w:numPr>
      </w:pPr>
      <w:r>
        <w:t> Kalkulačka, koľko to mesačne bude stáť</w:t>
      </w:r>
    </w:p>
    <w:p w:rsidR="003328BB" w:rsidRDefault="003328BB" w:rsidP="00567235">
      <w:pPr>
        <w:pStyle w:val="Bezriadkovania"/>
        <w:numPr>
          <w:ilvl w:val="1"/>
          <w:numId w:val="1"/>
        </w:numPr>
      </w:pPr>
      <w:r>
        <w:t xml:space="preserve"> Filozofia: </w:t>
      </w:r>
      <w:r w:rsidR="0069219A">
        <w:t>ponúkame</w:t>
      </w:r>
      <w:r>
        <w:t xml:space="preserve"> viac za menej (kvalita, priestrannosť, cena)</w:t>
      </w:r>
    </w:p>
    <w:p w:rsidR="00567235" w:rsidRDefault="00567235" w:rsidP="00567235">
      <w:pPr>
        <w:pStyle w:val="Bezriadkovania"/>
        <w:numPr>
          <w:ilvl w:val="0"/>
          <w:numId w:val="1"/>
        </w:numPr>
      </w:pPr>
      <w:r>
        <w:t>Financovanie</w:t>
      </w:r>
    </w:p>
    <w:p w:rsidR="00567235" w:rsidRDefault="009E437D" w:rsidP="00567235">
      <w:pPr>
        <w:pStyle w:val="Bezriadkovania"/>
        <w:numPr>
          <w:ilvl w:val="1"/>
          <w:numId w:val="1"/>
        </w:numPr>
      </w:pPr>
      <w:r>
        <w:t> rezervačný poplatok 3000€ za 2 izby, 2000€ za 1 izbu</w:t>
      </w:r>
    </w:p>
    <w:p w:rsidR="00567235" w:rsidRDefault="00567235" w:rsidP="00393CA8">
      <w:pPr>
        <w:pStyle w:val="Bezriadkovania"/>
      </w:pPr>
    </w:p>
    <w:p w:rsidR="00567235" w:rsidRDefault="00567235" w:rsidP="00393CA8">
      <w:pPr>
        <w:pStyle w:val="Bezriadkovania"/>
      </w:pPr>
      <w:r>
        <w:t>Sekcia: Prečo Jurajov dvor:</w:t>
      </w:r>
    </w:p>
    <w:p w:rsidR="00567235" w:rsidRDefault="00567235" w:rsidP="00393CA8">
      <w:pPr>
        <w:pStyle w:val="Bezriadkovania"/>
      </w:pPr>
    </w:p>
    <w:p w:rsidR="00567235" w:rsidRDefault="00567235" w:rsidP="00393CA8">
      <w:pPr>
        <w:pStyle w:val="Bezriadkovania"/>
      </w:pPr>
      <w:r>
        <w:t>Medzi Vajnorskou, Bojnickou, Rožňavskou a Magnetovou existoval Jurajov dvor, kde sa chovali zvieratá (história miesta).</w:t>
      </w:r>
    </w:p>
    <w:p w:rsidR="000F0C19" w:rsidRDefault="000F0C19" w:rsidP="00393CA8">
      <w:pPr>
        <w:pStyle w:val="Bezriadkovania"/>
      </w:pPr>
    </w:p>
    <w:p w:rsidR="00F57406" w:rsidRDefault="00F57406" w:rsidP="00393CA8">
      <w:pPr>
        <w:pStyle w:val="Bezriadkovania"/>
      </w:pPr>
      <w:r>
        <w:t xml:space="preserve">Email: </w:t>
      </w:r>
      <w:hyperlink r:id="rId5" w:history="1">
        <w:r w:rsidR="008906AD" w:rsidRPr="00D956C8">
          <w:rPr>
            <w:rStyle w:val="Hypertextovprepojenie"/>
          </w:rPr>
          <w:t>byty@rjd.sk</w:t>
        </w:r>
      </w:hyperlink>
    </w:p>
    <w:p w:rsidR="008906AD" w:rsidRDefault="008906AD" w:rsidP="00393CA8">
      <w:pPr>
        <w:pStyle w:val="Bezriadkovania"/>
      </w:pPr>
    </w:p>
    <w:p w:rsidR="000F0C19" w:rsidRDefault="000F0C19" w:rsidP="00393CA8">
      <w:pPr>
        <w:pStyle w:val="Bezriadkovania"/>
      </w:pPr>
    </w:p>
    <w:p w:rsidR="008906AD" w:rsidRDefault="008906AD" w:rsidP="00393CA8">
      <w:pPr>
        <w:pStyle w:val="Bezriadkovania"/>
      </w:pPr>
      <w:r>
        <w:lastRenderedPageBreak/>
        <w:t xml:space="preserve">Banner hovoriaci: </w:t>
      </w:r>
    </w:p>
    <w:p w:rsidR="008906AD" w:rsidRDefault="008906AD" w:rsidP="00393CA8">
      <w:pPr>
        <w:pStyle w:val="Bezriadkovania"/>
      </w:pPr>
      <w:r>
        <w:t>„Poponáhľajte sa, x</w:t>
      </w:r>
      <w:r w:rsidRPr="008906AD">
        <w:t>%</w:t>
      </w:r>
      <w:r>
        <w:t xml:space="preserve"> už je vypredaných!“</w:t>
      </w:r>
    </w:p>
    <w:p w:rsidR="008906AD" w:rsidRDefault="008906AD" w:rsidP="00393CA8">
      <w:pPr>
        <w:pStyle w:val="Bezriadkovania"/>
      </w:pPr>
    </w:p>
    <w:p w:rsidR="008906AD" w:rsidRDefault="00B50241" w:rsidP="00393CA8">
      <w:pPr>
        <w:pStyle w:val="Bezriadkovania"/>
      </w:pPr>
      <w:r>
        <w:t>Vizualizácie:</w:t>
      </w:r>
    </w:p>
    <w:p w:rsidR="00B50241" w:rsidRDefault="00B50241" w:rsidP="00393CA8">
      <w:pPr>
        <w:pStyle w:val="Bezriadkovania"/>
      </w:pPr>
    </w:p>
    <w:p w:rsidR="00B50241" w:rsidRDefault="00B50241" w:rsidP="00393CA8">
      <w:pPr>
        <w:pStyle w:val="Bezriadkovania"/>
      </w:pPr>
      <w:r>
        <w:t>Len dom, kvôli obsadenosti (s parkoviskom prípadne)</w:t>
      </w:r>
    </w:p>
    <w:p w:rsidR="00796845" w:rsidRDefault="00796845" w:rsidP="00393CA8">
      <w:pPr>
        <w:pStyle w:val="Bezriadkovania"/>
      </w:pPr>
      <w:r>
        <w:t>Parkovisko bez domu z</w:t>
      </w:r>
      <w:r w:rsidR="00D4444B">
        <w:t> </w:t>
      </w:r>
      <w:r>
        <w:t>hora</w:t>
      </w:r>
    </w:p>
    <w:p w:rsidR="00D4444B" w:rsidRDefault="00D4444B" w:rsidP="00393CA8">
      <w:pPr>
        <w:pStyle w:val="Bezriadkovania"/>
      </w:pPr>
      <w:r>
        <w:t xml:space="preserve">Loggia – normálny ľudia </w:t>
      </w:r>
      <w:r>
        <w:rPr>
          <w:lang w:val="en-US"/>
        </w:rPr>
        <w:t xml:space="preserve">/ </w:t>
      </w:r>
      <w:r>
        <w:t>žiadni</w:t>
      </w:r>
    </w:p>
    <w:p w:rsidR="00275A5C" w:rsidRPr="00D4444B" w:rsidRDefault="00275A5C" w:rsidP="00393CA8">
      <w:pPr>
        <w:pStyle w:val="Bezriadkovania"/>
      </w:pPr>
      <w:r>
        <w:t>Vonkajšie vizualizácie ako fotky</w:t>
      </w:r>
      <w:bookmarkStart w:id="0" w:name="_GoBack"/>
      <w:bookmarkEnd w:id="0"/>
    </w:p>
    <w:p w:rsidR="008906AD" w:rsidRDefault="008906AD" w:rsidP="00393CA8">
      <w:pPr>
        <w:pStyle w:val="Bezriadkovania"/>
      </w:pPr>
    </w:p>
    <w:sectPr w:rsidR="00890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5426A"/>
    <w:multiLevelType w:val="hybridMultilevel"/>
    <w:tmpl w:val="CBD67B62"/>
    <w:lvl w:ilvl="0" w:tplc="20026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A8"/>
    <w:rsid w:val="00097D2B"/>
    <w:rsid w:val="000F0C19"/>
    <w:rsid w:val="001069C8"/>
    <w:rsid w:val="001E2778"/>
    <w:rsid w:val="00275A5C"/>
    <w:rsid w:val="00321B9D"/>
    <w:rsid w:val="003328BB"/>
    <w:rsid w:val="003431B5"/>
    <w:rsid w:val="00393CA8"/>
    <w:rsid w:val="004B46F4"/>
    <w:rsid w:val="00567235"/>
    <w:rsid w:val="0069219A"/>
    <w:rsid w:val="006D33D5"/>
    <w:rsid w:val="00796845"/>
    <w:rsid w:val="008906AD"/>
    <w:rsid w:val="009E437D"/>
    <w:rsid w:val="00A976A6"/>
    <w:rsid w:val="00B50241"/>
    <w:rsid w:val="00D4444B"/>
    <w:rsid w:val="00F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D5672-890A-406B-9F04-18085C3E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93CA8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890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yty@rjd.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11</cp:revision>
  <dcterms:created xsi:type="dcterms:W3CDTF">2018-02-03T13:14:00Z</dcterms:created>
  <dcterms:modified xsi:type="dcterms:W3CDTF">2018-03-06T19:00:00Z</dcterms:modified>
</cp:coreProperties>
</file>