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A9A1E" w14:textId="77777777" w:rsidR="004155DA" w:rsidRDefault="004155DA" w:rsidP="005C0F27"/>
    <w:p w14:paraId="7F775E11" w14:textId="77777777" w:rsidR="004155DA" w:rsidRDefault="004155DA" w:rsidP="005C0F27"/>
    <w:p w14:paraId="2160A4F8" w14:textId="77777777" w:rsidR="004155DA" w:rsidRDefault="004155DA" w:rsidP="005C0F27"/>
    <w:p w14:paraId="13A57C10" w14:textId="77777777" w:rsidR="004155DA" w:rsidRDefault="004155DA" w:rsidP="005C0F27"/>
    <w:p w14:paraId="4E952D9B" w14:textId="77777777" w:rsidR="004155DA" w:rsidRPr="005C0F27" w:rsidRDefault="00000000" w:rsidP="005C0F27">
      <w:pPr>
        <w:jc w:val="center"/>
        <w:rPr>
          <w:b/>
          <w:bCs/>
        </w:rPr>
      </w:pPr>
      <w:r w:rsidRPr="005C0F27">
        <w:rPr>
          <w:b/>
          <w:bCs/>
        </w:rPr>
        <w:t>Leading with Trust: My Framework for Responsible Healthcare AI</w:t>
      </w:r>
    </w:p>
    <w:p w14:paraId="1AEFA2DA" w14:textId="77777777" w:rsidR="005C0F27" w:rsidRDefault="005C0F27" w:rsidP="005C0F27">
      <w:pPr>
        <w:jc w:val="center"/>
      </w:pPr>
    </w:p>
    <w:p w14:paraId="4C036B33" w14:textId="77777777" w:rsidR="004155DA" w:rsidRDefault="00000000" w:rsidP="005C0F27">
      <w:pPr>
        <w:jc w:val="center"/>
      </w:pPr>
      <w:r>
        <w:t>Janpasha Mohammad</w:t>
      </w:r>
    </w:p>
    <w:p w14:paraId="3A345FD7" w14:textId="77777777" w:rsidR="004155DA" w:rsidRDefault="00000000" w:rsidP="005C0F27">
      <w:pPr>
        <w:jc w:val="center"/>
      </w:pPr>
      <w:r>
        <w:t>Indiana Wesleyan University</w:t>
      </w:r>
    </w:p>
    <w:p w14:paraId="064D8C8E" w14:textId="77777777" w:rsidR="004155DA" w:rsidRDefault="00000000" w:rsidP="005C0F27">
      <w:pPr>
        <w:jc w:val="center"/>
      </w:pPr>
      <w:r>
        <w:t>Machine Learning Fundamentals</w:t>
      </w:r>
    </w:p>
    <w:p w14:paraId="6815E811" w14:textId="77777777" w:rsidR="004155DA" w:rsidRDefault="00000000" w:rsidP="005C0F27">
      <w:pPr>
        <w:jc w:val="center"/>
      </w:pPr>
      <w:r>
        <w:t>August 15, 2026</w:t>
      </w:r>
    </w:p>
    <w:p w14:paraId="2B74D521" w14:textId="77777777" w:rsidR="004155DA" w:rsidRDefault="00000000" w:rsidP="005C0F27">
      <w:pPr>
        <w:jc w:val="center"/>
      </w:pPr>
      <w:r>
        <w:br w:type="page"/>
      </w:r>
    </w:p>
    <w:p w14:paraId="3C211D9E" w14:textId="77777777" w:rsidR="004155DA" w:rsidRDefault="00000000" w:rsidP="005C0F27">
      <w:pPr>
        <w:pStyle w:val="Heading1"/>
      </w:pPr>
      <w:r>
        <w:lastRenderedPageBreak/>
        <w:t>Leading with Trust: My Framework for Responsible Healthcare AI</w:t>
      </w:r>
    </w:p>
    <w:p w14:paraId="5D7A0CF0" w14:textId="77777777" w:rsidR="004155DA" w:rsidRDefault="00000000" w:rsidP="005C0F27">
      <w:pPr>
        <w:pStyle w:val="Heading1"/>
      </w:pPr>
      <w:r w:rsidRPr="005C0F27">
        <w:t>Introduction</w:t>
      </w:r>
    </w:p>
    <w:p w14:paraId="2E4F4B86" w14:textId="77777777" w:rsidR="004155DA" w:rsidRDefault="00000000" w:rsidP="005C0F27">
      <w:r w:rsidRPr="005C0F27">
        <w:t>At the beginning of this course, I viewed AI/ML leadership mainly as the ability to understand models, explain results, and keep a project on schedule. My initial self-assessment suggested that I was comfortable with technical problem solving and individual accountability, but I needed to improve how I communicated change, invited disagreement, and measured whether people were actually prepared to use a new system. I now understand that successful AI integration is not only a technical implementation. It</w:t>
      </w:r>
      <w:r>
        <w:t xml:space="preserve"> changes decisions, responsibilities, workflows, and the level of trust employees place in data.</w:t>
      </w:r>
    </w:p>
    <w:p w14:paraId="33112295" w14:textId="77777777" w:rsidR="004155DA" w:rsidRDefault="00000000" w:rsidP="005C0F27">
      <w:r>
        <w:t>One important learning moment for me involved thinking through a hospital readmission-risk model. My first instinct was to focus on predictive accuracy. After considering the nurses, care coordinators, patients, and compliance staff affected by the model, I realized that accuracy alone could not establish responsible use. Staff would also need understandable explanations, a clear escalation path, and permission to question a recommendation. This experience changed my view of leadership from directing adoption to creating the conditions for informed participation. Kotter (2012) explains that change gains strength when people understand the purpose and are empowered to act. I want to apply that idea by involving users early instead of announcing a completed system to them.</w:t>
      </w:r>
    </w:p>
    <w:p w14:paraId="33686BDF" w14:textId="77777777" w:rsidR="004155DA" w:rsidRDefault="00000000" w:rsidP="005C0F27">
      <w:r>
        <w:t xml:space="preserve">My vision is to become an AI/ML leader who joins technical discipline with compassion, humility, and stewardship. In healthcare, an incorrect or poorly interpreted prediction can affect a real person at a vulnerable moment. Therefore, I want my leadership to protect human dignity, encourage evidence-based decisions, and keep final accountability with people rather than </w:t>
      </w:r>
      <w:r>
        <w:lastRenderedPageBreak/>
        <w:t>software. The framework below translates that vision into commitments I can practice and evaluate.</w:t>
      </w:r>
    </w:p>
    <w:p w14:paraId="47FF1743" w14:textId="77777777" w:rsidR="004155DA" w:rsidRDefault="00000000" w:rsidP="005C0F27">
      <w:pPr>
        <w:pStyle w:val="Heading1"/>
      </w:pPr>
      <w:r>
        <w:t>Mission Statement</w:t>
      </w:r>
    </w:p>
    <w:p w14:paraId="202C4999" w14:textId="77777777" w:rsidR="004155DA" w:rsidRDefault="00000000" w:rsidP="005C0F27">
      <w:r>
        <w:t>My mission is to lead healthcare AI initiatives that improve decisions and patient outcomes while preserving dignity, fairness, transparency, privacy, and meaningful human judgment. I will translate technical possibilities into safe practices, help teams learn through evidence, and accept responsibility for both intended benefits and unintended consequences.</w:t>
      </w:r>
    </w:p>
    <w:p w14:paraId="5E102768" w14:textId="77777777" w:rsidR="004155DA" w:rsidRDefault="00000000" w:rsidP="005C0F27">
      <w:pPr>
        <w:pStyle w:val="Heading1"/>
      </w:pPr>
      <w:r>
        <w:t>Core Values</w:t>
      </w:r>
    </w:p>
    <w:p w14:paraId="2CC49CCB" w14:textId="77777777" w:rsidR="004155DA" w:rsidRDefault="00000000" w:rsidP="005C0F27">
      <w:r>
        <w:rPr>
          <w:b/>
        </w:rPr>
        <w:t xml:space="preserve">Human dignity and service. </w:t>
      </w:r>
      <w:r>
        <w:t>I will remember that each record represents a person, not merely a data point. My faith teaches me that people possess inherent worth (New International Version Bible, 2011, Genesis 1:27). I will therefore resist designs that treat efficiency as more important than respectful care.</w:t>
      </w:r>
    </w:p>
    <w:p w14:paraId="0DBFF3B0" w14:textId="77777777" w:rsidR="004155DA" w:rsidRDefault="00000000" w:rsidP="005C0F27">
      <w:r>
        <w:rPr>
          <w:b/>
        </w:rPr>
        <w:t xml:space="preserve">Integrity and transparency. </w:t>
      </w:r>
      <w:r>
        <w:t>I will communicate what a model can and cannot do, including uncertainty, data limitations, and known failure conditions. Honest communication builds the trust required for responsible adoption.</w:t>
      </w:r>
    </w:p>
    <w:p w14:paraId="17F4558C" w14:textId="77777777" w:rsidR="004155DA" w:rsidRDefault="00000000" w:rsidP="005C0F27">
      <w:r>
        <w:rPr>
          <w:b/>
        </w:rPr>
        <w:t xml:space="preserve">Fairness. </w:t>
      </w:r>
      <w:r>
        <w:t>I will examine performance across relevant patient groups rather than relying only on an overall score. The NIST AI Risk Management Framework emphasizes governance, measurement, and continuing management of AI risks (National Institute of Standards and Technology [NIST], 2023).</w:t>
      </w:r>
    </w:p>
    <w:p w14:paraId="13828E97" w14:textId="77777777" w:rsidR="004155DA" w:rsidRDefault="00000000" w:rsidP="005C0F27">
      <w:r>
        <w:rPr>
          <w:b/>
        </w:rPr>
        <w:t xml:space="preserve">Humility and learning. </w:t>
      </w:r>
      <w:r>
        <w:t>I will treat frontline feedback as evidence. When a nurse or care coordinator sees a pattern the model misses, I will investigate instead of defending the system.</w:t>
      </w:r>
    </w:p>
    <w:p w14:paraId="12A4E936" w14:textId="77777777" w:rsidR="004155DA" w:rsidRDefault="00000000" w:rsidP="005C0F27">
      <w:r>
        <w:rPr>
          <w:b/>
        </w:rPr>
        <w:lastRenderedPageBreak/>
        <w:t xml:space="preserve">Stewardship and accountability. </w:t>
      </w:r>
      <w:r>
        <w:t>I will use data, budgets, and organizational influence carefully. I will define who owns decisions, incidents, monitoring, and corrective action before deployment.</w:t>
      </w:r>
    </w:p>
    <w:p w14:paraId="5B93727D" w14:textId="77777777" w:rsidR="004155DA" w:rsidRDefault="00000000" w:rsidP="005C0F27">
      <w:pPr>
        <w:pStyle w:val="Heading1"/>
      </w:pPr>
      <w:r>
        <w:t>Key Objectives</w:t>
      </w:r>
    </w:p>
    <w:p w14:paraId="429C1641" w14:textId="77777777" w:rsidR="004155DA" w:rsidRDefault="00000000" w:rsidP="005C0F27">
      <w:pPr>
        <w:pStyle w:val="ListBullet"/>
      </w:pPr>
      <w:r>
        <w:t>Within 12 months, I will complete one advanced course in responsible AI or healthcare analytics and apply the learning in a documented model-risk review.</w:t>
      </w:r>
    </w:p>
    <w:p w14:paraId="790E8437" w14:textId="77777777" w:rsidR="004155DA" w:rsidRDefault="00000000" w:rsidP="005C0F27">
      <w:pPr>
        <w:pStyle w:val="ListBullet"/>
      </w:pPr>
      <w:r>
        <w:t>For every AI pilot I lead, I will include representatives from clinical practice, privacy, security, compliance, data science, and patient-support functions before requirements are finalized.</w:t>
      </w:r>
    </w:p>
    <w:p w14:paraId="3CF3328F" w14:textId="77777777" w:rsidR="004155DA" w:rsidRDefault="00000000" w:rsidP="005C0F27">
      <w:pPr>
        <w:pStyle w:val="ListBullet"/>
      </w:pPr>
      <w:r>
        <w:t>Before any production release, I will require documented measures for overall performance, subgroup performance, false negatives, calibration, data drift, and user override patterns.</w:t>
      </w:r>
    </w:p>
    <w:p w14:paraId="58E76619" w14:textId="77777777" w:rsidR="004155DA" w:rsidRDefault="00000000" w:rsidP="005C0F27">
      <w:pPr>
        <w:pStyle w:val="ListBullet"/>
      </w:pPr>
      <w:r>
        <w:t>During the first 90 days after deployment, I will hold monthly learning reviews and aim for at least 80% of trained users to report that they understand the model's purpose, limitations, and escalation process.</w:t>
      </w:r>
    </w:p>
    <w:p w14:paraId="4044B83B" w14:textId="77777777" w:rsidR="004155DA" w:rsidRDefault="00000000" w:rsidP="005C0F27">
      <w:pPr>
        <w:pStyle w:val="ListBullet"/>
      </w:pPr>
      <w:r>
        <w:t>I will seek quarterly feedback from a mentor and at least two frontline users, then record one specific leadership behavior to continue and one to change.</w:t>
      </w:r>
    </w:p>
    <w:p w14:paraId="275C7F89" w14:textId="77777777" w:rsidR="004155DA" w:rsidRDefault="00000000" w:rsidP="005C0F27">
      <w:pPr>
        <w:pStyle w:val="Heading1"/>
      </w:pPr>
      <w:r>
        <w:t>Action Plans</w:t>
      </w:r>
    </w:p>
    <w:p w14:paraId="229564EA" w14:textId="77777777" w:rsidR="004155DA" w:rsidRDefault="00000000" w:rsidP="005C0F27">
      <w:r>
        <w:rPr>
          <w:b/>
        </w:rPr>
        <w:t xml:space="preserve">Short-term preparation. </w:t>
      </w:r>
      <w:r>
        <w:t>During the next three months, I will strengthen my knowledge of model documentation, bias testing, privacy, and clinical workflow analysis. I will create a reusable readiness checklist covering data provenance, intended use, excluded uses, user training, human review, incident response, and rollback. I will also practice explaining one model in plain language to a nontechnical colleague and revise my explanation based on questions.</w:t>
      </w:r>
    </w:p>
    <w:p w14:paraId="584D3D0C" w14:textId="77777777" w:rsidR="004155DA" w:rsidRDefault="00000000" w:rsidP="005C0F27">
      <w:r>
        <w:rPr>
          <w:b/>
        </w:rPr>
        <w:lastRenderedPageBreak/>
        <w:t xml:space="preserve">Collaborative pilot. </w:t>
      </w:r>
      <w:r>
        <w:t>I will begin with a limited readmission-risk pilot in one care coordination unit rather than an organization-wide launch. A cross-functional group will define success criteria and failure thresholds. Nurses and coordinators will test explanations and record cases in which the recommendation is incomplete or misleading. High-risk decisions will remain subject to professional review, and no patient will be denied care solely because of a model score.</w:t>
      </w:r>
    </w:p>
    <w:p w14:paraId="262BDF9C" w14:textId="77777777" w:rsidR="004155DA" w:rsidRDefault="00000000" w:rsidP="005C0F27">
      <w:r>
        <w:rPr>
          <w:b/>
        </w:rPr>
        <w:t xml:space="preserve">Communication and psychological safety. </w:t>
      </w:r>
      <w:r>
        <w:t>I will explain why the change is being considered, what will remain unchanged, and how employees can influence the design. I will invite anonymous concerns and discuss near misses without blaming the reporter. Edmondson (2019) shows that psychological safety supports speaking up and learning, which are essential when errors could otherwise stay hidden.</w:t>
      </w:r>
    </w:p>
    <w:p w14:paraId="7C2E2CE0" w14:textId="77777777" w:rsidR="004155DA" w:rsidRDefault="00000000" w:rsidP="005C0F27">
      <w:r>
        <w:rPr>
          <w:b/>
        </w:rPr>
        <w:t xml:space="preserve">Long-term capability. </w:t>
      </w:r>
      <w:r>
        <w:t>Over the next two years, I will pursue mentorship from a leader experienced in healthcare governance, participate in an AI ethics community, and help develop internal training for managers. My goal is to build shared capability so responsible practice does not depend on one technical expert.</w:t>
      </w:r>
    </w:p>
    <w:p w14:paraId="127C78FA" w14:textId="77777777" w:rsidR="004155DA" w:rsidRDefault="00000000" w:rsidP="005C0F27">
      <w:pPr>
        <w:pStyle w:val="Heading1"/>
      </w:pPr>
      <w:r>
        <w:t>Evaluation and Adaptation</w:t>
      </w:r>
    </w:p>
    <w:p w14:paraId="4C39BC00" w14:textId="77777777" w:rsidR="004155DA" w:rsidRDefault="00000000" w:rsidP="005C0F27">
      <w:r>
        <w:t>I will review this framework every quarter and complete a fuller self-assessment every six months. My scorecard will include model quality, subgroup disparities, drift, privacy or security incidents, user adoption, override patterns, time saved, and reported patient-impact concerns. I will not treat high adoption as proof of success if users feel pressured or if outcomes are inequitable.</w:t>
      </w:r>
    </w:p>
    <w:p w14:paraId="5DEE3A25" w14:textId="77777777" w:rsidR="004155DA" w:rsidRDefault="00000000" w:rsidP="005C0F27">
      <w:r>
        <w:t xml:space="preserve">Feedback will come from structured user surveys, listening sessions, audit logs, incident reports, and mentor conversations. I will compare results with the original baseline and </w:t>
      </w:r>
      <w:r>
        <w:lastRenderedPageBreak/>
        <w:t>document decisions in a change log. If subgroup performance drops below an approved threshold, if staff cannot explain appropriate use, or if a serious safety concern appears, I will pause or narrow deployment while the team investigates.</w:t>
      </w:r>
    </w:p>
    <w:p w14:paraId="173977BC" w14:textId="77777777" w:rsidR="004155DA" w:rsidRDefault="00000000" w:rsidP="005C0F27">
      <w:r>
        <w:t>I expect this framework to evolve. Schein and Schein (2017) emphasize that organizational culture is shaped through what leaders consistently notice, reward, and respond to. I will therefore evaluate my own behavior as carefully as the model. By responding to concerns with curiosity, making tradeoffs visible, and adapting when evidence changes, I can lead AI integration as an ongoing learning process rather than a one-time technology launch.</w:t>
      </w:r>
    </w:p>
    <w:p w14:paraId="12B3160E" w14:textId="77777777" w:rsidR="004155DA" w:rsidRDefault="00000000" w:rsidP="005C0F27">
      <w:r>
        <w:br w:type="page"/>
      </w:r>
    </w:p>
    <w:p w14:paraId="7B61D7BF" w14:textId="77777777" w:rsidR="004155DA" w:rsidRDefault="00000000" w:rsidP="005C0F27">
      <w:pPr>
        <w:pStyle w:val="Heading1"/>
      </w:pPr>
      <w:r>
        <w:lastRenderedPageBreak/>
        <w:t>References</w:t>
      </w:r>
    </w:p>
    <w:p w14:paraId="739EB138" w14:textId="77777777" w:rsidR="004155DA" w:rsidRDefault="00000000" w:rsidP="005C0F27">
      <w:pPr>
        <w:ind w:left="720" w:hanging="720"/>
      </w:pPr>
      <w:r>
        <w:t>Edmondson, A. C. (2019). The fearless organization: Creating psychological safety in the workplace for learning, innovation, and growth. Wiley.</w:t>
      </w:r>
    </w:p>
    <w:p w14:paraId="2A01B4D8" w14:textId="77777777" w:rsidR="004155DA" w:rsidRDefault="00000000" w:rsidP="005C0F27">
      <w:pPr>
        <w:ind w:left="720" w:hanging="720"/>
      </w:pPr>
      <w:r>
        <w:t>Kotter, J. P. (2012). Leading change. Harvard Business Review Press.</w:t>
      </w:r>
    </w:p>
    <w:p w14:paraId="1E8393EB" w14:textId="77777777" w:rsidR="004155DA" w:rsidRDefault="00000000" w:rsidP="005C0F27">
      <w:pPr>
        <w:ind w:left="720" w:hanging="720"/>
      </w:pPr>
      <w:r>
        <w:t>National Institute of Standards and Technology. (2023). Artificial intelligence risk management framework (AI RMF 1.0) (NIST AI 100-1). U.S. Department of Commerce. https://doi.org/10.6028/NIST.AI.100-1</w:t>
      </w:r>
    </w:p>
    <w:p w14:paraId="38CE62DB" w14:textId="77777777" w:rsidR="004155DA" w:rsidRDefault="00000000" w:rsidP="005C0F27">
      <w:pPr>
        <w:ind w:left="720" w:hanging="720"/>
      </w:pPr>
      <w:r>
        <w:t>New International Version Bible. (2011). Biblica. (Original work published 1978)</w:t>
      </w:r>
    </w:p>
    <w:p w14:paraId="60B34625" w14:textId="77777777" w:rsidR="004155DA" w:rsidRDefault="00000000" w:rsidP="005C0F27">
      <w:pPr>
        <w:ind w:left="720" w:hanging="720"/>
      </w:pPr>
      <w:r>
        <w:t>Schein, E. H., &amp; Schein, P. A. (2017). Organizational culture and leadership (5th ed.). Wiley.</w:t>
      </w:r>
    </w:p>
    <w:sectPr w:rsidR="004155DA" w:rsidSect="0003461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9865D" w14:textId="77777777" w:rsidR="00C155F6" w:rsidRDefault="00C155F6" w:rsidP="005C0F27">
      <w:r>
        <w:separator/>
      </w:r>
    </w:p>
  </w:endnote>
  <w:endnote w:type="continuationSeparator" w:id="0">
    <w:p w14:paraId="5103355A" w14:textId="77777777" w:rsidR="00C155F6" w:rsidRDefault="00C155F6" w:rsidP="005C0F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1CF4A" w14:textId="77777777" w:rsidR="00C155F6" w:rsidRDefault="00C155F6" w:rsidP="005C0F27">
      <w:r>
        <w:separator/>
      </w:r>
    </w:p>
  </w:footnote>
  <w:footnote w:type="continuationSeparator" w:id="0">
    <w:p w14:paraId="2DF2E067" w14:textId="77777777" w:rsidR="00C155F6" w:rsidRDefault="00C155F6" w:rsidP="005C0F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5E03" w14:textId="77777777" w:rsidR="004155DA" w:rsidRDefault="00000000" w:rsidP="005C0F27">
    <w:pPr>
      <w:pStyle w:val="Header"/>
      <w:jc w:val="right"/>
    </w:pPr>
    <w:r>
      <w:fldChar w:fldCharType="begin"/>
    </w:r>
    <w:r>
      <w:instrText>PAGE</w:instrText>
    </w:r>
    <w:r>
      <w:fldChar w:fldCharType="separate"/>
    </w:r>
    <w:r w:rsidR="005C0F2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499868">
    <w:abstractNumId w:val="8"/>
  </w:num>
  <w:num w:numId="2" w16cid:durableId="957176774">
    <w:abstractNumId w:val="6"/>
  </w:num>
  <w:num w:numId="3" w16cid:durableId="1882357746">
    <w:abstractNumId w:val="5"/>
  </w:num>
  <w:num w:numId="4" w16cid:durableId="1343895298">
    <w:abstractNumId w:val="4"/>
  </w:num>
  <w:num w:numId="5" w16cid:durableId="207911499">
    <w:abstractNumId w:val="7"/>
  </w:num>
  <w:num w:numId="6" w16cid:durableId="1828865094">
    <w:abstractNumId w:val="3"/>
  </w:num>
  <w:num w:numId="7" w16cid:durableId="697507835">
    <w:abstractNumId w:val="2"/>
  </w:num>
  <w:num w:numId="8" w16cid:durableId="396512075">
    <w:abstractNumId w:val="1"/>
  </w:num>
  <w:num w:numId="9" w16cid:durableId="550269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55DA"/>
    <w:rsid w:val="004D3223"/>
    <w:rsid w:val="005C0F27"/>
    <w:rsid w:val="00AA1D8D"/>
    <w:rsid w:val="00B47730"/>
    <w:rsid w:val="00C155F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90768D"/>
  <w14:defaultImageDpi w14:val="300"/>
  <w15:docId w15:val="{A7659C3C-4612-4F9F-9A8F-4748775D4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0F27"/>
    <w:pPr>
      <w:spacing w:after="0" w:line="48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5C0F27"/>
    <w:pPr>
      <w:keepNext/>
      <w:keepLines/>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C0F27"/>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1215</Words>
  <Characters>6930</Characters>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2026-08-16T06:33:00Z</dcterms:created>
  <dcterms:modified xsi:type="dcterms:W3CDTF">2026-08-16T06:33:00Z</dcterms:modified>
  <cp:category/>
</cp:coreProperties>
</file>