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</w:pPr>
      <w:r>
        <w:rPr>
          <w:rFonts w:ascii="Arial" w:hAnsi="Arial"/>
          <w:b/>
          <w:color w:val="005BAA"/>
          <w:sz w:val="40"/>
        </w:rPr>
        <w:t>Technical &amp; Architectural Documentation - Project</w:t>
      </w:r>
    </w:p>
    <w:p>
      <w:pPr>
        <w:spacing w:before="80" w:after="80"/>
        <w:ind w:left="432"/>
      </w:pPr>
      <w:r>
        <w:rPr>
          <w:i/>
          <w:color w:val="555555"/>
        </w:rPr>
        <w:t>*Note: This document is automatically and continuously compiled from modular documentation source files.*</w:t>
      </w: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1: System Architecture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1.1 Overview and Architectural Patterns</w:t>
      </w:r>
    </w:p>
    <w:p>
      <w:pPr>
        <w:spacing w:before="40" w:after="80"/>
      </w:pPr>
      <w:r>
        <w:t>This document outlines the software architecture decisions adopted in this project. The system follows a modern decoupled architecture that promotes maintainability, horizontal scalability, and continuous evolution.</w:t>
      </w:r>
    </w:p>
    <w:p>
      <w:pPr>
        <w:pStyle w:val="ListBullet"/>
        <w:spacing w:before="20" w:after="40"/>
      </w:pPr>
      <w:r/>
      <w:r>
        <w:rPr>
          <w:b/>
        </w:rPr>
        <w:t>Design Pattern:</w:t>
      </w:r>
      <w:r>
        <w:t xml:space="preserve"> Clean Architecture / Vertical Slice Architecture.</w:t>
      </w:r>
    </w:p>
    <w:p>
      <w:pPr>
        <w:pStyle w:val="ListBullet"/>
        <w:spacing w:before="20" w:after="40"/>
      </w:pPr>
      <w:r/>
      <w:r>
        <w:rPr>
          <w:b/>
        </w:rPr>
        <w:t>Communication:</w:t>
      </w:r>
      <w:r>
        <w:t xml:space="preserve"> RESTful APIs / Asynchronous Event-Driven Messaging.</w:t>
      </w:r>
    </w:p>
    <w:p>
      <w:pPr>
        <w:pStyle w:val="ListBullet"/>
        <w:spacing w:before="20" w:after="40"/>
      </w:pPr>
      <w:r/>
      <w:r>
        <w:rPr>
          <w:b/>
        </w:rPr>
        <w:t>Resilience &amp; Fault Tolerance:</w:t>
      </w:r>
      <w:r>
        <w:t xml:space="preserve"> Retry policies, Circuit Breakers, and structured logging.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1.2 Architecture Decision Records (ADRs)</w:t>
      </w:r>
    </w:p>
    <w:p>
      <w:pPr>
        <w:spacing w:before="40" w:after="80"/>
      </w:pPr>
      <w:r>
        <w:t>Structural decisions and modifications are tracked through Architecture Decision Records (ADRs):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Primary Impact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ADR-001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2026-01-10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Modular Architecture Adoption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Accepted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Eliminates tight domain coupling across services.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ADR-002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2026-02-15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Automated Incremental Documentation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Accepted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Prevents specification and code divergence.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ADR-003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2026-03-20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Automated Stakeholder Notifications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Accepted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Provides immediate visibility into delivered features.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2: Database and Data Models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2.1 DBMS Overview</w:t>
      </w:r>
    </w:p>
    <w:p>
      <w:pPr>
        <w:spacing w:before="40" w:after="80"/>
      </w:pPr>
      <w:r>
        <w:t>The persistence layer is designed to ensure relational integrity, performance, and transactional consistency.</w:t>
      </w:r>
    </w:p>
    <w:p>
      <w:pPr>
        <w:pStyle w:val="ListBullet"/>
        <w:spacing w:before="20" w:after="40"/>
      </w:pPr>
      <w:r/>
      <w:r>
        <w:rPr>
          <w:b/>
        </w:rPr>
        <w:t>Primary DBMS:</w:t>
      </w:r>
      <w:r>
        <w:t xml:space="preserve"> PostgreSQL / SQL Server / SQLite.</w:t>
      </w:r>
    </w:p>
    <w:p>
      <w:pPr>
        <w:pStyle w:val="ListBullet"/>
        <w:spacing w:before="20" w:after="40"/>
      </w:pPr>
      <w:r/>
      <w:r>
        <w:rPr>
          <w:b/>
        </w:rPr>
        <w:t>ORM / Data Access:</w:t>
      </w:r>
      <w:r>
        <w:t xml:space="preserve"> Entity Framework Core / Dapper / SQLAlchemy.</w:t>
      </w:r>
    </w:p>
    <w:p>
      <w:pPr>
        <w:pStyle w:val="ListBullet"/>
        <w:spacing w:before="20" w:after="40"/>
      </w:pPr>
      <w:r/>
      <w:r>
        <w:rPr>
          <w:b/>
        </w:rPr>
        <w:t>Migration Strategy:</w:t>
      </w:r>
      <w:r>
        <w:t xml:space="preserve"> Code-first migrations managed through version control.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2.2 Core Entities and Tables</w:t>
      </w:r>
    </w:p>
    <w:p>
      <w:pPr>
        <w:spacing w:before="40" w:after="80"/>
      </w:pPr>
      <w:r>
        <w:t>The foundational database entities are described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Key Indexes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`Users`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Authentication credentials, user profiles, and roles.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`PK_Users_Id`, `UK_Users_Email`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`AuditLogs`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Audit trail of security events and operational updates.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`PK_Audit_Id`, `IX_Audit_CreatedAt`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`Configurations`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Dynamic system settings and feature toggles.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`PK_Config_Key`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2.3 Migration History</w:t>
      </w:r>
    </w:p>
    <w:p>
      <w:pPr>
        <w:spacing w:before="40" w:after="80"/>
      </w:pPr>
      <w:r>
        <w:t>Record every database migration upon release:</w:t>
      </w:r>
    </w:p>
    <w:p>
      <w:pPr>
        <w:pStyle w:val="ListBullet"/>
        <w:spacing w:before="20" w:after="40"/>
      </w:pPr>
      <w:r>
        <w:t>`20260110_InitialMigration`: Baseline schema creation.</w:t>
      </w:r>
    </w:p>
    <w:p>
      <w:pPr>
        <w:pStyle w:val="ListBullet"/>
        <w:spacing w:before="20" w:after="40"/>
      </w:pPr>
      <w:r>
        <w:t>`20260215_AddAuditLogs`: Audit tracking tables and indexes.</w:t>
      </w: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3: Project Setup and Environment Configuration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3.1 Prerequisites</w:t>
      </w:r>
    </w:p>
    <w:p>
      <w:pPr>
        <w:spacing w:before="40" w:after="80"/>
      </w:pPr>
      <w:r>
        <w:t>Before setting up the project locally, ensure you have the following installed:</w:t>
      </w:r>
    </w:p>
    <w:p>
      <w:pPr>
        <w:pStyle w:val="ListBullet"/>
        <w:spacing w:before="20" w:after="40"/>
      </w:pPr>
      <w:r/>
      <w:r>
        <w:rPr>
          <w:b/>
        </w:rPr>
        <w:t>Python:</w:t>
      </w:r>
      <w:r>
        <w:t xml:space="preserve"> Version 3.10 or higher.</w:t>
      </w:r>
    </w:p>
    <w:p>
      <w:pPr>
        <w:pStyle w:val="ListBullet"/>
        <w:spacing w:before="20" w:after="40"/>
      </w:pPr>
      <w:r/>
      <w:r>
        <w:rPr>
          <w:b/>
        </w:rPr>
        <w:t>Git:</w:t>
      </w:r>
      <w:r>
        <w:t xml:space="preserve"> Installed and configured with your user credentials.</w:t>
      </w:r>
    </w:p>
    <w:p>
      <w:pPr>
        <w:pStyle w:val="ListBullet"/>
        <w:spacing w:before="20" w:after="40"/>
      </w:pPr>
      <w:r/>
      <w:r>
        <w:rPr>
          <w:b/>
        </w:rPr>
        <w:t>IDE / Editor:</w:t>
      </w:r>
      <w:r>
        <w:t xml:space="preserve"> Visual Studio Code, Cursor, or your preferred IDE.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3.2 Step-by-Step Initial Setup</w:t>
      </w:r>
    </w:p>
    <w:p>
      <w:pPr>
        <w:pStyle w:val="ListNumber"/>
        <w:spacing w:before="20" w:after="40"/>
      </w:pPr>
      <w:r/>
      <w:r>
        <w:rPr>
          <w:b/>
        </w:rPr>
        <w:t>Clone the Repository:</w:t>
      </w:r>
      <w:r/>
    </w:p>
    <w:p>
      <w:pPr>
        <w:spacing w:before="40" w:after="80"/>
      </w:pPr>
      <w:r>
        <w:t xml:space="preserve">   ```bash</w:t>
      </w:r>
    </w:p>
    <w:p>
      <w:pPr>
        <w:spacing w:before="40" w:after="80"/>
      </w:pPr>
      <w:r>
        <w:t xml:space="preserve">   git clone &lt;REPOSITORY_URL&gt;</w:t>
      </w:r>
    </w:p>
    <w:p>
      <w:pPr>
        <w:spacing w:before="40" w:after="80"/>
      </w:pPr>
      <w:r>
        <w:t xml:space="preserve">   cd my-project</w:t>
      </w:r>
    </w:p>
    <w:p>
      <w:pPr>
        <w:spacing w:before="40" w:after="80"/>
      </w:pPr>
      <w:r>
        <w:t xml:space="preserve">   ```</w:t>
      </w:r>
    </w:p>
    <w:p>
      <w:pPr>
        <w:pStyle w:val="ListNumber"/>
        <w:spacing w:before="20" w:after="40"/>
      </w:pPr>
      <w:r/>
      <w:r>
        <w:rPr>
          <w:b/>
        </w:rPr>
        <w:t>Create and Activate a Virtual Environment:</w:t>
      </w:r>
      <w:r/>
    </w:p>
    <w:p>
      <w:pPr>
        <w:spacing w:before="40" w:after="80"/>
      </w:pPr>
      <w:r>
        <w:t xml:space="preserve">   ```bash</w:t>
      </w:r>
    </w:p>
    <w:p>
      <w:pPr>
        <w:spacing w:before="40" w:after="80"/>
      </w:pPr>
      <w:r>
        <w:t xml:space="preserve">   # Windows PowerShell</w:t>
      </w:r>
    </w:p>
    <w:p>
      <w:pPr>
        <w:spacing w:before="40" w:after="80"/>
      </w:pPr>
      <w:r>
        <w:t xml:space="preserve">   python -m venv .venv</w:t>
      </w:r>
    </w:p>
    <w:p>
      <w:pPr>
        <w:spacing w:before="40" w:after="80"/>
      </w:pPr>
      <w:r>
        <w:t xml:space="preserve">   .\.venv\Scripts\Activate.ps1</w:t>
      </w:r>
    </w:p>
    <w:p>
      <w:pPr>
        <w:spacing w:before="40" w:after="80"/>
      </w:pPr>
      <w:r>
        <w:t xml:space="preserve">   # Linux / macOS / Git Bash</w:t>
      </w:r>
    </w:p>
    <w:p>
      <w:pPr>
        <w:spacing w:before="40" w:after="80"/>
      </w:pPr>
      <w:r>
        <w:t xml:space="preserve">   python3 -m venv .venv</w:t>
      </w:r>
    </w:p>
    <w:p>
      <w:pPr>
        <w:spacing w:before="40" w:after="80"/>
      </w:pPr>
      <w:r>
        <w:t xml:space="preserve">   source .venv/bin/activate</w:t>
      </w:r>
    </w:p>
    <w:p>
      <w:pPr>
        <w:spacing w:before="40" w:after="80"/>
      </w:pPr>
      <w:r>
        <w:t xml:space="preserve">   ```</w:t>
      </w:r>
    </w:p>
    <w:p>
      <w:pPr>
        <w:pStyle w:val="ListNumber"/>
        <w:spacing w:before="20" w:after="40"/>
      </w:pPr>
      <w:r/>
      <w:r>
        <w:rPr>
          <w:b/>
        </w:rPr>
        <w:t>Install Dependencies:</w:t>
      </w:r>
      <w:r/>
    </w:p>
    <w:p>
      <w:pPr>
        <w:spacing w:before="40" w:after="80"/>
      </w:pPr>
      <w:r>
        <w:t xml:space="preserve">   ```bash</w:t>
      </w:r>
    </w:p>
    <w:p>
      <w:pPr>
        <w:spacing w:before="40" w:after="80"/>
      </w:pPr>
      <w:r>
        <w:t xml:space="preserve">   pip install -r requirements.txt</w:t>
      </w:r>
    </w:p>
    <w:p>
      <w:pPr>
        <w:spacing w:before="40" w:after="80"/>
      </w:pPr>
      <w:r>
        <w:t xml:space="preserve">   ```</w:t>
      </w:r>
    </w:p>
    <w:p>
      <w:pPr>
        <w:pStyle w:val="ListNumber"/>
        <w:spacing w:before="20" w:after="40"/>
      </w:pPr>
      <w:r/>
      <w:r>
        <w:rPr>
          <w:b/>
        </w:rPr>
        <w:t>Configure Environment Variables:</w:t>
      </w:r>
      <w:r/>
    </w:p>
    <w:p>
      <w:pPr>
        <w:spacing w:before="40" w:after="80"/>
      </w:pPr>
      <w:r>
        <w:t xml:space="preserve">   Copy `.env.example` to `.env` and fill in the values according to your development environment.</w:t>
      </w: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4: AI Skills &amp; Tooling Catalog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4.1 Overview of AI Skills</w:t>
      </w:r>
    </w:p>
    <w:p>
      <w:pPr>
        <w:spacing w:before="40" w:after="80"/>
      </w:pPr>
      <w:r>
        <w:t>This repository uses standardized AI skills to streamline Spec-Driven Development:</w:t>
      </w:r>
    </w:p>
    <w:p>
      <w:pPr>
        <w:pStyle w:val="ListBullet"/>
        <w:spacing w:before="20" w:after="40"/>
      </w:pPr>
      <w:r/>
      <w:r>
        <w:rPr>
          <w:b/>
        </w:rPr>
        <w:t>documentacao:</w:t>
      </w:r>
      <w:r>
        <w:t xml:space="preserve"> Automated compilation of consolidated documentation (.md and .docx) with Git conflict elimination and stakeholder email notifications.</w:t>
      </w:r>
    </w:p>
    <w:p>
      <w:pPr>
        <w:pStyle w:val="ListBullet"/>
        <w:spacing w:before="20" w:after="40"/>
      </w:pPr>
      <w:r/>
      <w:r>
        <w:rPr>
          <w:b/>
        </w:rPr>
        <w:t>code-review:</w:t>
      </w:r>
      <w:r>
        <w:t xml:space="preserve"> Static code analysis checklists and quality gate verification.</w:t>
      </w:r>
    </w:p>
    <w:p>
      <w:pPr>
        <w:pStyle w:val="ListBullet"/>
        <w:spacing w:before="20" w:after="40"/>
      </w:pPr>
      <w:r/>
      <w:r>
        <w:rPr>
          <w:b/>
        </w:rPr>
        <w:t>commits:</w:t>
      </w:r>
      <w:r>
        <w:t xml:space="preserve"> Semantic commit standards adhering to Conventional Commits.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4.2 Running the Documentation Skill</w:t>
      </w:r>
    </w:p>
    <w:p>
      <w:pPr>
        <w:spacing w:before="40" w:after="80"/>
      </w:pPr>
      <w:r>
        <w:t>To compile and generate consolidated project documentation:</w:t>
      </w:r>
    </w:p>
    <w:p>
      <w:pPr>
        <w:spacing w:before="80" w:after="120"/>
        <w:ind w:left="432"/>
      </w:pPr>
      <w:r>
        <w:rPr>
          <w:rFonts w:ascii="Consolas" w:hAnsi="Consolas"/>
          <w:color w:val="1F2430"/>
          <w:sz w:val="19"/>
        </w:rPr>
        <w:t># Compile locally without sending email notifications:</w:t>
        <w:br/>
        <w:t>python scripts/main.py --no-email</w:t>
        <w:br/>
        <w:br/>
        <w:t># Compile and send Word (.docx) report to stakeholders:</w:t>
        <w:br/>
        <w:t>python scripts/main.py --send-email</w:t>
      </w: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5: User Stories &amp; Feature History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5.1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US 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Title / Feature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Completion Date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US-001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Initial Setup and Modular Documentation Architecture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Governance &amp; Automation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Completed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2026-10-13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5.2 Detailed History by User Story / Bug Fix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US-001: Initial Setup and Modular Documentation Architecture</w:t>
      </w:r>
    </w:p>
    <w:p>
      <w:pPr>
        <w:pStyle w:val="ListBullet"/>
        <w:spacing w:before="20" w:after="40"/>
      </w:pPr>
      <w:r/>
      <w:r>
        <w:rPr>
          <w:b/>
        </w:rPr>
        <w:t>Status:</w:t>
      </w:r>
      <w:r>
        <w:t xml:space="preserve"> Completed</w:t>
      </w:r>
    </w:p>
    <w:p>
      <w:pPr>
        <w:pStyle w:val="ListBullet"/>
        <w:spacing w:before="20" w:after="40"/>
      </w:pPr>
      <w:r/>
      <w:r>
        <w:rPr>
          <w:b/>
        </w:rPr>
        <w:t>Completion Date:</w:t>
      </w:r>
      <w:r>
        <w:t xml:space="preserve"> 2026-10-13</w:t>
      </w:r>
    </w:p>
    <w:p>
      <w:pPr>
        <w:pStyle w:val="ListBullet"/>
        <w:spacing w:before="20" w:after="40"/>
      </w:pPr>
      <w:r/>
      <w:r>
        <w:rPr>
          <w:b/>
        </w:rPr>
        <w:t>Module:</w:t>
      </w:r>
      <w:r>
        <w:t xml:space="preserve"> Governance &amp; Automation</w:t>
      </w:r>
    </w:p>
    <w:p>
      <w:pPr>
        <w:pStyle w:val="ListBullet"/>
        <w:spacing w:before="20" w:after="40"/>
      </w:pPr>
      <w:r/>
      <w:r>
        <w:rPr>
          <w:b/>
        </w:rPr>
        <w:t>Assignee:</w:t>
      </w:r>
      <w:r>
        <w:t xml:space="preserve"> Developer / Documenter Agent</w:t>
      </w:r>
    </w:p>
    <w:p>
      <w:pPr>
        <w:pStyle w:val="ListBullet"/>
        <w:spacing w:before="20" w:after="40"/>
      </w:pPr>
      <w:r/>
      <w:r>
        <w:rPr>
          <w:b/>
        </w:rPr>
        <w:t>Business Goal:</w:t>
      </w:r>
      <w:r>
        <w:t xml:space="preserve"> Establish a decoupled modular documentation architecture to eliminate Git merge conflicts during concurrent multi-developer branches.</w:t>
      </w:r>
    </w:p>
    <w:p>
      <w:pPr>
        <w:pStyle w:val="ListBullet"/>
        <w:spacing w:before="20" w:after="40"/>
      </w:pPr>
      <w:r/>
      <w:r>
        <w:rPr>
          <w:b/>
        </w:rPr>
        <w:t>Accepted Criteria:</w:t>
      </w:r>
      <w:r/>
    </w:p>
    <w:p>
      <w:pPr>
        <w:spacing w:before="40" w:after="80"/>
      </w:pPr>
      <w:r>
        <w:t xml:space="preserve">  - [x] Create isolated topic modules inside `topics/`.</w:t>
      </w:r>
    </w:p>
    <w:p>
      <w:pPr>
        <w:spacing w:before="40" w:after="80"/>
      </w:pPr>
      <w:r>
        <w:t xml:space="preserve">  - [x] Isolate individual user story notes into standalone markdown files inside `user_stories/`.</w:t>
      </w:r>
    </w:p>
    <w:p>
      <w:pPr>
        <w:spacing w:before="40" w:after="80"/>
      </w:pPr>
      <w:r>
        <w:t xml:space="preserve">  - [x] Python compiler script assembling all files into a consolidated Markdown master document.</w:t>
      </w:r>
    </w:p>
    <w:p>
      <w:pPr>
        <w:spacing w:before="40" w:after="80"/>
      </w:pPr>
      <w:r>
        <w:t xml:space="preserve">  - [x] Automatic conversion into professional Microsoft Word (.docx) with brand headers and styled tables.</w:t>
      </w:r>
    </w:p>
    <w:p>
      <w:pPr>
        <w:spacing w:before="40" w:after="80"/>
      </w:pPr>
      <w:r>
        <w:t xml:space="preserve">  - [x] Configurable SMTP email notifications with official document attachments for stakeholders.</w:t>
      </w:r>
    </w:p>
    <w:p>
      <w:pPr>
        <w:pStyle w:val="ListBullet"/>
        <w:spacing w:before="20" w:after="40"/>
      </w:pPr>
      <w:r/>
      <w:r>
        <w:rPr>
          <w:b/>
        </w:rPr>
        <w:t>Backend / Script Changes:</w:t>
      </w:r>
      <w:r/>
    </w:p>
    <w:p>
      <w:pPr>
        <w:spacing w:before="40" w:after="80"/>
      </w:pPr>
      <w:r>
        <w:t xml:space="preserve">  - `scripts/build_docs.py`: Modular Markdown assembler and `.docx` converter.</w:t>
      </w:r>
    </w:p>
    <w:p>
      <w:pPr>
        <w:spacing w:before="40" w:after="80"/>
      </w:pPr>
      <w:r>
        <w:t xml:space="preserve">  - `scripts/send_docs.py`: SMTP notification handler with email attachment delivery.</w:t>
      </w:r>
    </w:p>
    <w:p>
      <w:pPr>
        <w:spacing w:before="40" w:after="80"/>
      </w:pPr>
      <w:r>
        <w:t xml:space="preserve">  - `scripts/email_template.py`: Decoupled email renderer supporting HTML and plain-text.</w:t>
      </w:r>
    </w:p>
    <w:p>
      <w:pPr>
        <w:spacing w:before="40" w:after="80"/>
      </w:pPr>
      <w:r>
        <w:t xml:space="preserve">  - `scripts/main.py`: CLI entrypoint with `--no-email` and `--send-email` options.</w:t>
      </w:r>
    </w:p>
    <w:p>
      <w:pPr>
        <w:pStyle w:val="ListBullet"/>
        <w:spacing w:before="20" w:after="40"/>
      </w:pPr>
      <w:r/>
      <w:r>
        <w:rPr>
          <w:b/>
        </w:rPr>
        <w:t>Templates &amp; Documentation Changes:</w:t>
      </w:r>
      <w:r/>
    </w:p>
    <w:p>
      <w:pPr>
        <w:spacing w:before="40" w:after="80"/>
      </w:pPr>
      <w:r>
        <w:t xml:space="preserve">  - Topic blueprints in `docs/topics/` and sample story in `docs/user_stories/`.</w:t>
      </w:r>
    </w:p>
    <w:p>
      <w:pPr>
        <w:pStyle w:val="ListBullet"/>
        <w:spacing w:before="20" w:after="40"/>
      </w:pPr>
      <w:r/>
      <w:r>
        <w:rPr>
          <w:b/>
        </w:rPr>
        <w:t>Tests &amp; Validation:</w:t>
      </w:r>
      <w:r/>
    </w:p>
    <w:p>
      <w:pPr>
        <w:spacing w:before="40" w:after="80"/>
      </w:pPr>
      <w:r>
        <w:t xml:space="preserve">  - Validated on Python 3.12 virtual environment (`.venv`).</w:t>
      </w:r>
    </w:p>
    <w:p>
      <w:pPr>
        <w:spacing w:before="40" w:after="80"/>
      </w:pPr>
      <w:r>
        <w:t xml:space="preserve">  - Successfully generated consolidated `.md` and `.docx` documents.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