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b w:val="0"/>
          <w:bCs w:val="0"/>
          <w:i w:val="0"/>
          <w:iCs w:val="0"/>
          <w:rtl w:val="0"/>
        </w:rPr>
        <w:t xml:space="preserve">Auditoria de acessibilidade</w:t>
      </w:r>
      <w:r w:rsidDel="00000000" w:rsidR="00000000" w:rsidRPr="00000000">
        <w:rPr>
          <w:rtl w:val="0"/>
        </w:rPr>
      </w:r>
    </w:p>
    <w:p w:rsidR="00000000" w:rsidDel="00000000" w:rsidP="00000000" w:rsidRDefault="00000000" w:rsidRPr="00000000" w14:paraId="00000002">
      <w:pPr>
        <w:pStyle w:val="Subtitle"/>
        <w:rPr/>
      </w:pPr>
      <w:r w:rsidDel="00000000" w:rsidR="00000000" w:rsidRPr="00000000">
        <w:rPr>
          <w:b w:val="0"/>
          <w:bCs w:val="0"/>
          <w:i w:val="0"/>
          <w:iCs w:val="0"/>
          <w:rtl w:val="0"/>
        </w:rPr>
        <w:t xml:space="preserve">Uma auditoria de acessibilidade, experiência de uso e conteúdo em 5.194 endereços HTML e 4.236 arquivos PDF</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b w:val="0"/>
          <w:bCs w:val="0"/>
          <w:i w:val="0"/>
          <w:iCs w:val="0"/>
          <w:color w:val="526172"/>
          <w:sz w:val="18"/>
          <w:szCs w:val="18"/>
          <w:rtl w:val="0"/>
        </w:rPr>
        <w:t xml:space="preserve">Desafios · Documentos · Interação · Imagens · Navegação · Áreas · Melhorias · Método</w:t>
      </w:r>
      <w:r w:rsidDel="00000000" w:rsidR="00000000" w:rsidRPr="00000000">
        <w:rPr>
          <w:rtl w:val="0"/>
        </w:rPr>
      </w:r>
    </w:p>
    <w:p w:rsidR="00000000" w:rsidDel="00000000" w:rsidP="00000000" w:rsidRDefault="00000000" w:rsidRPr="00000000" w14:paraId="00000004">
      <w:pPr>
        <w:pStyle w:val="Heading1"/>
        <w:pBdr>
          <w:bottom w:color="d5e2f3" w:space="5" w:sz="8" w:val="single"/>
        </w:pBdr>
        <w:rPr/>
      </w:pPr>
      <w:r w:rsidDel="00000000" w:rsidR="00000000" w:rsidRPr="00000000">
        <w:rPr>
          <w:b w:val="0"/>
          <w:bCs w:val="0"/>
          <w:i w:val="0"/>
          <w:iCs w:val="0"/>
          <w:rtl w:val="0"/>
        </w:rPr>
        <w:t xml:space="preserve">Visão geral</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b w:val="0"/>
          <w:bCs w:val="0"/>
          <w:i w:val="0"/>
          <w:iCs w:val="0"/>
          <w:rtl w:val="0"/>
        </w:rPr>
        <w:t xml:space="preserve">Os resultados mostram três desafios principais</w:t>
      </w: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01 · Encontrar</w:t>
      </w:r>
    </w:p>
    <w:p w:rsidR="00000000" w:rsidDel="00000000" w:rsidP="00000000" w:rsidRDefault="00000000" w:rsidRPr="00000000" w14:paraId="00000007">
      <w:pPr>
        <w:rPr/>
      </w:pPr>
      <w:r>
        <w:rPr>
          <w:b w:val="0"/>
          <w:bCs w:val="0"/>
          <w:i w:val="0"/>
          <w:iCs w:val="0"/>
          <w:rtl w:val="0"/>
        </w:rPr>
        <w:t xml:space="preserve">Informações distantes da página inicial, links que não dizem para onde levam e páginas sem títulos.</w:t>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02 · Entender</w:t>
      </w:r>
    </w:p>
    <w:p w:rsidR="00000000" w:rsidDel="00000000" w:rsidP="00000000" w:rsidRDefault="00000000" w:rsidRPr="00000000" w14:paraId="00000009">
      <w:pPr>
        <w:rPr/>
      </w:pPr>
      <w:r>
        <w:rPr>
          <w:b w:val="0"/>
          <w:bCs w:val="0"/>
          <w:i w:val="0"/>
          <w:iCs w:val="0"/>
          <w:rtl w:val="0"/>
        </w:rPr>
        <w:t xml:space="preserve">Documentos sem organização interna, imagens sem descrição para quem não pode vê-las e textos difíceis de percorrer.</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03 · Usar</w:t>
      </w:r>
    </w:p>
    <w:p w:rsidR="00000000" w:rsidDel="00000000" w:rsidP="00000000" w:rsidRDefault="00000000" w:rsidRPr="00000000" w14:paraId="0000000B">
      <w:pPr>
        <w:rPr/>
      </w:pPr>
      <w:r>
        <w:rPr>
          <w:b w:val="0"/>
          <w:bCs w:val="0"/>
          <w:i w:val="0"/>
          <w:iCs w:val="0"/>
          <w:rtl w:val="0"/>
        </w:rPr>
        <w:t xml:space="preserve">Arquivos sem texto que o leitor de tela consiga ler e não identificados/nomeados, campos pouco identificados e controles que podem dificultar a interação de quem usa leitor de tela ou teclado.</w:t>
      </w:r>
    </w:p>
    <w:p w:rsidR="00000000" w:rsidDel="00000000" w:rsidP="00000000" w:rsidRDefault="00000000" w:rsidRPr="00000000" w14:paraId="0000000C">
      <w:pPr>
        <w:pStyle w:val="Heading2"/>
        <w:rPr>
          <w:b w:val="0"/>
          <w:bCs w:val="0"/>
          <w:i w:val="0"/>
          <w:iCs w:val="0"/>
        </w:rPr>
      </w:pPr>
      <w:r w:rsidDel="00000000" w:rsidR="00000000" w:rsidRPr="00000000">
        <w:rPr>
          <w:b w:val="0"/>
          <w:bCs w:val="0"/>
          <w:i w:val="0"/>
          <w:iCs w:val="0"/>
          <w:rtl w:val="0"/>
        </w:rPr>
        <w:t xml:space="preserve">O tamanho da análise</w:t>
      </w:r>
    </w:p>
    <w:p w:rsidR="00000000" w:rsidDel="00000000" w:rsidP="00000000" w:rsidRDefault="00000000" w:rsidRPr="00000000" w14:paraId="0000000D">
      <w:pPr>
        <w:pStyle w:val="Heading2"/>
        <w:rPr/>
      </w:pPr>
      <w:r>
        <w:rPr>
          <w:sz w:val="21"/>
          <w:szCs w:val="21"/>
          <w:rtl w:val="0"/>
        </w:rPr>
        <w:t xml:space="preserve">Como ler os números:</w:t>
      </w:r>
      <w:r>
        <w:rPr>
          <w:b w:val="0"/>
          <w:bCs w:val="0"/>
          <w:sz w:val="21"/>
          <w:szCs w:val="21"/>
          <w:rtl w:val="0"/>
        </w:rPr>
        <w:t xml:space="preserve"> endereços, arquivos, registros e alertas são contagens diferentes. Não devem ser somados como se fossem páginas com problemas.</w:t>
      </w:r>
    </w:p>
    <w:p w:rsidR="00000000" w:rsidDel="00000000" w:rsidP="00000000" w:rsidRDefault="00000000" w:rsidRPr="00000000" w14:paraId="0000000E">
      <w:pPr>
        <w:rPr/>
      </w:pPr>
      <w:r>
        <w:rPr>
          <w:b w:val="0"/>
          <w:bCs w:val="0"/>
          <w:i w:val="0"/>
          <w:iCs w:val="0"/>
          <w:rtl w:val="0"/>
        </w:rPr>
        <w:t xml:space="preserve">Para saber se o portal pode ser usado por quem navega com leitor de tela ou apenas pelo teclado, começamos listando tudo o que ele oferece. Foram cadastrados </w:t>
      </w:r>
      <w:r>
        <w:rPr>
          <w:b w:val="1"/>
          <w:bCs w:val="1"/>
          <w:i w:val="0"/>
          <w:iCs w:val="0"/>
          <w:rtl w:val="0"/>
        </w:rPr>
        <w:t xml:space="preserve">40.046 endereços</w:t>
      </w:r>
      <w:r>
        <w:rPr>
          <w:b w:val="0"/>
          <w:bCs w:val="0"/>
          <w:i w:val="0"/>
          <w:iCs w:val="0"/>
          <w:rtl w:val="0"/>
        </w:rPr>
        <w:t xml:space="preserve">, entre páginas do portal e seus recursos.</w:t>
      </w:r>
    </w:p>
    <w:p w:rsidR="00000000" w:rsidDel="00000000" w:rsidP="00000000" w:rsidRDefault="00000000" w:rsidRPr="00000000" w14:paraId="0000000F">
      <w:pPr>
        <w:rPr/>
      </w:pPr>
      <w:r>
        <w:rPr>
          <w:b w:val="0"/>
          <w:bCs w:val="0"/>
          <w:i w:val="0"/>
          <w:iCs w:val="0"/>
          <w:rtl w:val="0"/>
        </w:rPr>
        <w:t xml:space="preserve">Em seguida, </w:t>
      </w:r>
      <w:r>
        <w:rPr>
          <w:b w:val="1"/>
          <w:bCs w:val="1"/>
          <w:i w:val="0"/>
          <w:iCs w:val="0"/>
          <w:rtl w:val="0"/>
        </w:rPr>
        <w:t xml:space="preserve">22.848 endereços (os alvos de coleta)</w:t>
      </w:r>
      <w:r>
        <w:rPr>
          <w:b w:val="0"/>
          <w:bCs w:val="0"/>
          <w:i w:val="0"/>
          <w:iCs w:val="0"/>
          <w:rtl w:val="0"/>
        </w:rPr>
        <w:t xml:space="preserve"> entraram na fila para que os programas os visitassem e copiassem seu conteúdo. A visita foi concluída em </w:t>
      </w:r>
      <w:r>
        <w:rPr>
          <w:b w:val="1"/>
          <w:bCs w:val="1"/>
          <w:i w:val="0"/>
          <w:iCs w:val="0"/>
          <w:rtl w:val="0"/>
        </w:rPr>
        <w:t xml:space="preserve">14.742</w:t>
      </w:r>
      <w:r>
        <w:rPr>
          <w:b w:val="0"/>
          <w:bCs w:val="0"/>
          <w:i w:val="0"/>
          <w:iCs w:val="0"/>
          <w:rtl w:val="0"/>
        </w:rPr>
        <w:t xml:space="preserve"> deles, e </w:t>
      </w:r>
      <w:r>
        <w:rPr>
          <w:b w:val="1"/>
          <w:bCs w:val="1"/>
          <w:i w:val="0"/>
          <w:iCs w:val="0"/>
          <w:rtl w:val="0"/>
        </w:rPr>
        <w:t xml:space="preserve">7.336</w:t>
      </w:r>
      <w:r>
        <w:rPr>
          <w:b w:val="0"/>
          <w:bCs w:val="0"/>
          <w:i w:val="0"/>
          <w:iCs w:val="0"/>
          <w:rtl w:val="0"/>
        </w:rPr>
        <w:t xml:space="preserve"> ficaram de fora porque não faziam parte do que se pretendia capturar.</w:t>
      </w:r>
    </w:p>
    <w:p w:rsidR="00000000" w:rsidDel="00000000" w:rsidP="00000000" w:rsidRDefault="00000000" w:rsidRPr="00000000" w14:paraId="00000010">
      <w:pPr>
        <w:rPr/>
      </w:pPr>
      <w:r>
        <w:rPr>
          <w:b w:val="0"/>
          <w:bCs w:val="0"/>
          <w:i w:val="0"/>
          <w:iCs w:val="0"/>
          <w:rtl w:val="0"/>
        </w:rPr>
        <w:t xml:space="preserve">O material copiado gerou </w:t>
      </w:r>
      <w:r>
        <w:rPr>
          <w:b w:val="1"/>
          <w:bCs w:val="1"/>
          <w:i w:val="0"/>
          <w:iCs w:val="0"/>
          <w:rtl w:val="0"/>
        </w:rPr>
        <w:t xml:space="preserve">10.511 arquivos guardados na base (artefatos)</w:t>
      </w:r>
      <w:r>
        <w:rPr>
          <w:b w:val="0"/>
          <w:bCs w:val="0"/>
          <w:i w:val="0"/>
          <w:iCs w:val="0"/>
          <w:rtl w:val="0"/>
        </w:rPr>
        <w:t xml:space="preserve">, entre eles </w:t>
      </w:r>
      <w:r>
        <w:rPr>
          <w:b w:val="1"/>
          <w:bCs w:val="1"/>
          <w:i w:val="0"/>
          <w:iCs w:val="0"/>
          <w:rtl w:val="0"/>
        </w:rPr>
        <w:t xml:space="preserve">5.143 páginas em HTML</w:t>
      </w:r>
      <w:r>
        <w:rPr>
          <w:b w:val="0"/>
          <w:bCs w:val="0"/>
          <w:i w:val="0"/>
          <w:iCs w:val="0"/>
          <w:rtl w:val="0"/>
        </w:rPr>
        <w:t xml:space="preserve"> (o formato das páginas da internet) e </w:t>
      </w:r>
      <w:r>
        <w:rPr>
          <w:b w:val="1"/>
          <w:bCs w:val="1"/>
          <w:i w:val="0"/>
          <w:iCs w:val="0"/>
          <w:rtl w:val="0"/>
        </w:rPr>
        <w:t xml:space="preserve">4.236 arquivos PDF</w:t>
      </w:r>
      <w:r>
        <w:rPr>
          <w:b w:val="0"/>
          <w:bCs w:val="0"/>
          <w:i w:val="0"/>
          <w:iCs w:val="0"/>
          <w:rtl w:val="0"/>
        </w:rPr>
        <w:t xml:space="preserve">. Juntos, ocupam cerca de </w:t>
      </w:r>
      <w:r>
        <w:rPr>
          <w:b w:val="1"/>
          <w:bCs w:val="1"/>
          <w:i w:val="0"/>
          <w:iCs w:val="0"/>
          <w:rtl w:val="0"/>
        </w:rPr>
        <w:t xml:space="preserve">6,7 GB</w:t>
      </w:r>
      <w:r>
        <w:rPr>
          <w:b w:val="0"/>
          <w:bCs w:val="0"/>
          <w:i w:val="0"/>
          <w:iCs w:val="0"/>
          <w:rtl w:val="0"/>
        </w:rPr>
        <w:t xml:space="preserve">.</w:t>
      </w:r>
    </w:p>
    <w:p w:rsidR="00000000" w:rsidDel="00000000" w:rsidP="00000000" w:rsidRDefault="00000000" w:rsidRPr="00000000" w14:paraId="00000011">
      <w:pPr>
        <w:rPr/>
      </w:pPr>
      <w:r>
        <w:rPr>
          <w:b w:val="0"/>
          <w:bCs w:val="0"/>
          <w:i w:val="0"/>
          <w:iCs w:val="0"/>
          <w:rtl w:val="0"/>
        </w:rPr>
        <w:t xml:space="preserve">Sobre esse material, a análise produziu </w:t>
      </w:r>
      <w:r>
        <w:rPr>
          <w:b w:val="1"/>
          <w:bCs w:val="1"/>
          <w:i w:val="0"/>
          <w:iCs w:val="0"/>
          <w:rtl w:val="0"/>
        </w:rPr>
        <w:t xml:space="preserve">5.952 registros HTML</w:t>
      </w:r>
      <w:r>
        <w:rPr>
          <w:b w:val="0"/>
          <w:bCs w:val="0"/>
          <w:i w:val="0"/>
          <w:iCs w:val="0"/>
          <w:rtl w:val="0"/>
        </w:rPr>
        <w:t xml:space="preserve"> e </w:t>
      </w:r>
      <w:r>
        <w:rPr>
          <w:b w:val="1"/>
          <w:bCs w:val="1"/>
          <w:i w:val="0"/>
          <w:iCs w:val="0"/>
          <w:rtl w:val="0"/>
        </w:rPr>
        <w:t xml:space="preserve">7.135 registros de PDF</w:t>
      </w:r>
      <w:r>
        <w:rPr>
          <w:b w:val="0"/>
          <w:bCs w:val="0"/>
          <w:i w:val="0"/>
          <w:iCs w:val="0"/>
          <w:rtl w:val="0"/>
        </w:rPr>
        <w:t xml:space="preserve">. Registro, aqui, é a anotação que a análise faz sobre um conteúdo lido. Ele não corresponde necessariamente a um arquivo diferente, porque um mesmo documento pode ser encontrado por mais de um endereço ou aparecer em mais de uma extração.</w:t>
      </w:r>
    </w:p>
    <w:p w:rsidR="00000000" w:rsidDel="00000000" w:rsidP="00000000" w:rsidRDefault="00000000" w:rsidRPr="00000000" w14:paraId="00000012">
      <w:pPr>
        <w:pStyle w:val="Heading1"/>
        <w:pBdr>
          <w:bottom w:color="d5e2f3" w:space="5" w:sz="8" w:val="single"/>
        </w:pBdr>
        <w:rPr/>
      </w:pPr>
      <w:r w:rsidDel="00000000" w:rsidR="00000000" w:rsidRPr="00000000">
        <w:rPr>
          <w:b w:val="0"/>
          <w:bCs w:val="0"/>
          <w:i w:val="0"/>
          <w:iCs w:val="0"/>
          <w:rtl w:val="0"/>
        </w:rPr>
        <w:t xml:space="preserve">01 · Documentos</w:t>
      </w:r>
      <w:r w:rsidDel="00000000" w:rsidR="00000000" w:rsidRPr="00000000">
        <w:rPr>
          <w:rtl w:val="0"/>
        </w:rPr>
      </w:r>
    </w:p>
    <w:p w:rsidR="00000000" w:rsidDel="00000000" w:rsidP="00000000" w:rsidRDefault="00000000" w:rsidRPr="00000000" w14:paraId="00000013">
      <w:pPr>
        <w:pStyle w:val="Heading2"/>
        <w:rPr>
          <w:b w:val="0"/>
          <w:bCs w:val="0"/>
          <w:i w:val="0"/>
          <w:iCs w:val="0"/>
        </w:rPr>
      </w:pPr>
      <w:r w:rsidDel="00000000" w:rsidR="00000000" w:rsidRPr="00000000">
        <w:rPr>
          <w:b w:val="0"/>
          <w:bCs w:val="0"/>
          <w:i w:val="0"/>
          <w:iCs w:val="0"/>
          <w:rtl w:val="0"/>
        </w:rPr>
        <w:t xml:space="preserve">Quando um documento não pode ser lido como texto</w:t>
      </w:r>
    </w:p>
    <w:p w:rsidR="00000000" w:rsidDel="00000000" w:rsidP="00000000" w:rsidRDefault="00000000" w:rsidRPr="00000000" w14:paraId="00000014">
      <w:pPr>
        <w:pStyle w:val="Heading2"/>
        <w:rPr/>
      </w:pPr>
      <w:r>
        <w:rPr>
          <w:color w:val="1351b4"/>
          <w:sz w:val="26"/>
          <w:szCs w:val="26"/>
          <w:rtl w:val="0"/>
        </w:rPr>
        <w:t xml:space="preserve">1.474 registros de PDF aparecem sem texto que o computador consiga ler </w:t>
      </w:r>
      <w:r>
        <w:rPr>
          <w:sz w:val="21"/>
          <w:szCs w:val="21"/>
          <w:rtl w:val="0"/>
        </w:rPr>
        <w:t xml:space="preserve">(20,7% de 7.135 registros de PDF examinados)</w:t>
      </w:r>
    </w:p>
    <w:p w:rsidR="00000000" w:rsidDel="00000000" w:rsidP="00000000" w:rsidRDefault="00000000" w:rsidRPr="00000000" w14:paraId="00000015">
      <w:pPr>
        <w:pStyle w:val="Heading2"/>
        <w:rPr/>
      </w:pPr>
      <w:r>
        <w:rPr>
          <w:rtl w:val="0"/>
        </w:rPr>
        <w:t xml:space="preserve">Em outras palavras, de cada dez registros de PDF, cerca de dois não tinham texto que pudesse ser extraído diretamente.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Pr>
          <w:b w:val="0"/>
          <w:bCs w:val="0"/>
          <w:i w:val="0"/>
          <w:iCs w:val="0"/>
          <w:rtl w:val="0"/>
        </w:rPr>
        <w:t xml:space="preserve">Abrimos os PDFs e verificamos, página por página, se havia texto que o computador conseguisse ler. O resultado separou os documentos em três situações.</w:t>
      </w:r>
    </w:p>
    <w:tbl>
      <w:tblPr>
        <w:tblStyle w:val="Table1"/>
        <w:tblW w:w="94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6"/>
        <w:gridCol w:w="3146"/>
        <w:gridCol w:w="3146"/>
        <w:tblGridChange w:id="0">
          <w:tblGrid>
            <w:gridCol w:w="3146"/>
            <w:gridCol w:w="3146"/>
            <w:gridCol w:w="3146"/>
          </w:tblGrid>
        </w:tblGridChange>
      </w:tblGrid>
      <w:tr>
        <w:trPr>
          <w:cantSplit w:val="0"/>
          <w:tblHeader w:val="1"/>
        </w:trPr>
        <w:tc>
          <w:tcPr>
            <w:shd w:fill="eaf1fb" w:val="clear"/>
            <w:tcMar>
              <w:top w:w="100.0" w:type="dxa"/>
              <w:bottom w:w="90.0" w:type="dxa"/>
            </w:tcMar>
            <w:vAlign w:val="center"/>
          </w:tcPr>
          <w:p w:rsidR="00000000" w:rsidDel="00000000" w:rsidP="00000000" w:rsidRDefault="00000000" w:rsidRPr="00000000" w14:paraId="0000001A">
            <w:pPr>
              <w:keepNext w:val="1"/>
              <w:spacing w:after="0" w:lineRule="auto"/>
              <w:rPr/>
            </w:pPr>
            <w:r w:rsidDel="00000000" w:rsidR="00000000" w:rsidRPr="00000000">
              <w:rPr>
                <w:b w:val="1"/>
                <w:bCs w:val="1"/>
                <w:i w:val="0"/>
                <w:iCs w:val="0"/>
                <w:color w:val="14263a"/>
                <w:sz w:val="18"/>
                <w:szCs w:val="18"/>
                <w:rtl w:val="0"/>
              </w:rPr>
              <w:t xml:space="preserve">Texto encontrado</w:t>
            </w:r>
            <w:r w:rsidDel="00000000" w:rsidR="00000000" w:rsidRPr="00000000">
              <w:rPr>
                <w:rtl w:val="0"/>
              </w:rPr>
            </w:r>
          </w:p>
        </w:tc>
        <w:tc>
          <w:tcPr>
            <w:shd w:fill="eaf1fb" w:val="clear"/>
            <w:tcMar>
              <w:top w:w="100.0" w:type="dxa"/>
              <w:bottom w:w="90.0" w:type="dxa"/>
            </w:tcMar>
            <w:vAlign w:val="center"/>
          </w:tcPr>
          <w:p w:rsidR="00000000" w:rsidDel="00000000" w:rsidP="00000000" w:rsidRDefault="00000000" w:rsidRPr="00000000" w14:paraId="0000001B">
            <w:pPr>
              <w:keepNext w:val="1"/>
              <w:spacing w:after="0" w:lineRule="auto"/>
              <w:rPr/>
            </w:pPr>
            <w:r w:rsidDel="00000000" w:rsidR="00000000" w:rsidRPr="00000000">
              <w:rPr>
                <w:b w:val="1"/>
                <w:bCs w:val="1"/>
                <w:i w:val="0"/>
                <w:iCs w:val="0"/>
                <w:color w:val="14263a"/>
                <w:sz w:val="18"/>
                <w:szCs w:val="18"/>
                <w:rtl w:val="0"/>
              </w:rPr>
              <w:t xml:space="preserve">Registros de PDF</w:t>
            </w:r>
            <w:r w:rsidDel="00000000" w:rsidR="00000000" w:rsidRPr="00000000">
              <w:rPr>
                <w:rtl w:val="0"/>
              </w:rPr>
            </w:r>
          </w:p>
        </w:tc>
        <w:tc>
          <w:tcPr>
            <w:shd w:fill="eaf1fb" w:val="clear"/>
            <w:tcMar>
              <w:top w:w="100.0" w:type="dxa"/>
              <w:bottom w:w="90.0" w:type="dxa"/>
            </w:tcMar>
            <w:vAlign w:val="center"/>
          </w:tcPr>
          <w:p w:rsidR="00000000" w:rsidDel="00000000" w:rsidP="00000000" w:rsidRDefault="00000000" w:rsidRPr="00000000" w14:paraId="0000001C">
            <w:pPr>
              <w:keepNext w:val="1"/>
              <w:spacing w:after="0" w:lineRule="auto"/>
              <w:rPr/>
            </w:pPr>
            <w:r w:rsidDel="00000000" w:rsidR="00000000" w:rsidRPr="00000000">
              <w:rPr>
                <w:b w:val="1"/>
                <w:bCs w:val="1"/>
                <w:i w:val="0"/>
                <w:iCs w:val="0"/>
                <w:color w:val="14263a"/>
                <w:sz w:val="18"/>
                <w:szCs w:val="18"/>
                <w:rtl w:val="0"/>
              </w:rPr>
              <w:t xml:space="preserve">Participação</w:t>
            </w:r>
            <w:r w:rsidDel="00000000" w:rsidR="00000000" w:rsidRPr="00000000">
              <w:rPr>
                <w:rtl w:val="0"/>
              </w:rPr>
            </w:r>
          </w:p>
        </w:tc>
      </w:tr>
      <w:tr>
        <w:trPr>
          <w:cantSplit w:val="0"/>
          <w:tblHeader w:val="0"/>
        </w:trPr>
        <w:tc>
          <w:tcPr>
            <w:tcMar>
              <w:top w:w="100.0" w:type="dxa"/>
              <w:bottom w:w="90.0" w:type="dxa"/>
            </w:tcMar>
          </w:tcPr>
          <w:p w:rsidR="00000000" w:rsidDel="00000000" w:rsidP="00000000" w:rsidRDefault="00000000" w:rsidRPr="00000000" w14:paraId="0000001D">
            <w:pPr>
              <w:keepNext w:val="1"/>
              <w:spacing w:after="0" w:lineRule="auto"/>
              <w:rPr/>
            </w:pPr>
            <w:r w:rsidDel="00000000" w:rsidR="00000000" w:rsidRPr="00000000">
              <w:rPr>
                <w:b w:val="0"/>
                <w:bCs w:val="0"/>
                <w:i w:val="0"/>
                <w:iCs w:val="0"/>
                <w:sz w:val="18"/>
                <w:szCs w:val="18"/>
                <w:rtl w:val="0"/>
              </w:rPr>
              <w:t xml:space="preserve">Em todas as páginas</w:t>
            </w:r>
            <w:r w:rsidDel="00000000" w:rsidR="00000000" w:rsidRPr="00000000">
              <w:rPr>
                <w:rtl w:val="0"/>
              </w:rPr>
            </w:r>
          </w:p>
        </w:tc>
        <w:tc>
          <w:tcPr>
            <w:tcMar>
              <w:top w:w="100.0" w:type="dxa"/>
              <w:bottom w:w="90.0" w:type="dxa"/>
            </w:tcMar>
          </w:tcPr>
          <w:p w:rsidR="00000000" w:rsidDel="00000000" w:rsidP="00000000" w:rsidRDefault="00000000" w:rsidRPr="00000000" w14:paraId="0000001E">
            <w:pPr>
              <w:keepNext w:val="1"/>
              <w:spacing w:after="0" w:lineRule="auto"/>
              <w:jc w:val="right"/>
              <w:rPr/>
            </w:pPr>
            <w:r w:rsidDel="00000000" w:rsidR="00000000" w:rsidRPr="00000000">
              <w:rPr>
                <w:b w:val="0"/>
                <w:bCs w:val="0"/>
                <w:i w:val="0"/>
                <w:iCs w:val="0"/>
                <w:sz w:val="18"/>
                <w:szCs w:val="18"/>
                <w:rtl w:val="0"/>
              </w:rPr>
              <w:t xml:space="preserve">5.123</w:t>
            </w:r>
            <w:r w:rsidDel="00000000" w:rsidR="00000000" w:rsidRPr="00000000">
              <w:rPr>
                <w:rtl w:val="0"/>
              </w:rPr>
            </w:r>
          </w:p>
        </w:tc>
        <w:tc>
          <w:tcPr>
            <w:tcMar>
              <w:top w:w="100.0" w:type="dxa"/>
              <w:bottom w:w="90.0" w:type="dxa"/>
            </w:tcMar>
          </w:tcPr>
          <w:p w:rsidR="00000000" w:rsidDel="00000000" w:rsidP="00000000" w:rsidRDefault="00000000" w:rsidRPr="00000000" w14:paraId="0000001F">
            <w:pPr>
              <w:keepNext w:val="1"/>
              <w:spacing w:after="0" w:lineRule="auto"/>
              <w:jc w:val="right"/>
              <w:rPr/>
            </w:pPr>
            <w:r w:rsidDel="00000000" w:rsidR="00000000" w:rsidRPr="00000000">
              <w:rPr>
                <w:b w:val="0"/>
                <w:bCs w:val="0"/>
                <w:i w:val="0"/>
                <w:iCs w:val="0"/>
                <w:sz w:val="18"/>
                <w:szCs w:val="18"/>
                <w:rtl w:val="0"/>
              </w:rPr>
              <w:t xml:space="preserve">71,8%</w:t>
            </w:r>
            <w:r w:rsidDel="00000000" w:rsidR="00000000" w:rsidRPr="00000000">
              <w:rPr>
                <w:rtl w:val="0"/>
              </w:rPr>
            </w:r>
          </w:p>
        </w:tc>
      </w:tr>
      <w:tr>
        <w:trPr>
          <w:cantSplit w:val="0"/>
          <w:tblHeader w:val="0"/>
        </w:trPr>
        <w:tc>
          <w:tcPr>
            <w:shd w:fill="f7f9fc" w:val="clear"/>
            <w:tcMar>
              <w:top w:w="100.0" w:type="dxa"/>
              <w:bottom w:w="90.0" w:type="dxa"/>
            </w:tcMar>
          </w:tcPr>
          <w:p w:rsidR="00000000" w:rsidDel="00000000" w:rsidP="00000000" w:rsidRDefault="00000000" w:rsidRPr="00000000" w14:paraId="00000020">
            <w:pPr>
              <w:keepNext w:val="1"/>
              <w:spacing w:after="0" w:lineRule="auto"/>
              <w:rPr/>
            </w:pPr>
            <w:r w:rsidDel="00000000" w:rsidR="00000000" w:rsidRPr="00000000">
              <w:rPr>
                <w:b w:val="0"/>
                <w:bCs w:val="0"/>
                <w:i w:val="0"/>
                <w:iCs w:val="0"/>
                <w:sz w:val="18"/>
                <w:szCs w:val="18"/>
                <w:rtl w:val="0"/>
              </w:rPr>
              <w:t xml:space="preserve">Em algumas páginas</w:t>
            </w:r>
            <w:r w:rsidDel="00000000" w:rsidR="00000000" w:rsidRPr="00000000">
              <w:rPr>
                <w:rtl w:val="0"/>
              </w:rPr>
            </w:r>
          </w:p>
        </w:tc>
        <w:tc>
          <w:tcPr>
            <w:shd w:fill="f7f9fc" w:val="clear"/>
            <w:tcMar>
              <w:top w:w="100.0" w:type="dxa"/>
              <w:bottom w:w="90.0" w:type="dxa"/>
            </w:tcMar>
          </w:tcPr>
          <w:p w:rsidR="00000000" w:rsidDel="00000000" w:rsidP="00000000" w:rsidRDefault="00000000" w:rsidRPr="00000000" w14:paraId="00000021">
            <w:pPr>
              <w:keepNext w:val="1"/>
              <w:spacing w:after="0" w:lineRule="auto"/>
              <w:jc w:val="right"/>
              <w:rPr/>
            </w:pPr>
            <w:r w:rsidDel="00000000" w:rsidR="00000000" w:rsidRPr="00000000">
              <w:rPr>
                <w:b w:val="0"/>
                <w:bCs w:val="0"/>
                <w:i w:val="0"/>
                <w:iCs w:val="0"/>
                <w:sz w:val="18"/>
                <w:szCs w:val="18"/>
                <w:rtl w:val="0"/>
              </w:rPr>
              <w:t xml:space="preserve">538</w:t>
            </w:r>
            <w:r w:rsidDel="00000000" w:rsidR="00000000" w:rsidRPr="00000000">
              <w:rPr>
                <w:rtl w:val="0"/>
              </w:rPr>
            </w:r>
          </w:p>
        </w:tc>
        <w:tc>
          <w:tcPr>
            <w:shd w:fill="f7f9fc" w:val="clear"/>
            <w:tcMar>
              <w:top w:w="100.0" w:type="dxa"/>
              <w:bottom w:w="90.0" w:type="dxa"/>
            </w:tcMar>
          </w:tcPr>
          <w:p w:rsidR="00000000" w:rsidDel="00000000" w:rsidP="00000000" w:rsidRDefault="00000000" w:rsidRPr="00000000" w14:paraId="00000022">
            <w:pPr>
              <w:keepNext w:val="1"/>
              <w:spacing w:after="0" w:lineRule="auto"/>
              <w:jc w:val="right"/>
              <w:rPr/>
            </w:pPr>
            <w:r w:rsidDel="00000000" w:rsidR="00000000" w:rsidRPr="00000000">
              <w:rPr>
                <w:b w:val="0"/>
                <w:bCs w:val="0"/>
                <w:i w:val="0"/>
                <w:iCs w:val="0"/>
                <w:sz w:val="18"/>
                <w:szCs w:val="18"/>
                <w:rtl w:val="0"/>
              </w:rPr>
              <w:t xml:space="preserve">7,5%</w:t>
            </w:r>
            <w:r w:rsidDel="00000000" w:rsidR="00000000" w:rsidRPr="00000000">
              <w:rPr>
                <w:rtl w:val="0"/>
              </w:rPr>
            </w:r>
          </w:p>
        </w:tc>
      </w:tr>
      <w:tr>
        <w:trPr>
          <w:cantSplit w:val="0"/>
          <w:tblHeader w:val="0"/>
        </w:trPr>
        <w:tc>
          <w:tcPr>
            <w:tcMar>
              <w:top w:w="100.0" w:type="dxa"/>
              <w:bottom w:w="90.0" w:type="dxa"/>
            </w:tcMar>
          </w:tcPr>
          <w:p w:rsidR="00000000" w:rsidDel="00000000" w:rsidP="00000000" w:rsidRDefault="00000000" w:rsidRPr="00000000" w14:paraId="00000023">
            <w:pPr>
              <w:spacing w:after="0" w:lineRule="auto"/>
              <w:rPr/>
            </w:pPr>
            <w:r w:rsidDel="00000000" w:rsidR="00000000" w:rsidRPr="00000000">
              <w:rPr>
                <w:b w:val="0"/>
                <w:bCs w:val="0"/>
                <w:i w:val="0"/>
                <w:iCs w:val="0"/>
                <w:sz w:val="18"/>
                <w:szCs w:val="18"/>
                <w:rtl w:val="0"/>
              </w:rPr>
              <w:t xml:space="preserve">Em nenhuma página</w:t>
            </w:r>
            <w:r w:rsidDel="00000000" w:rsidR="00000000" w:rsidRPr="00000000">
              <w:rPr>
                <w:rtl w:val="0"/>
              </w:rPr>
            </w:r>
          </w:p>
        </w:tc>
        <w:tc>
          <w:tcPr>
            <w:tcMar>
              <w:top w:w="100.0" w:type="dxa"/>
              <w:bottom w:w="90.0" w:type="dxa"/>
            </w:tcMar>
          </w:tcPr>
          <w:p w:rsidR="00000000" w:rsidDel="00000000" w:rsidP="00000000" w:rsidRDefault="00000000" w:rsidRPr="00000000" w14:paraId="00000024">
            <w:pPr>
              <w:spacing w:after="0" w:lineRule="auto"/>
              <w:jc w:val="right"/>
              <w:rPr/>
            </w:pPr>
            <w:r w:rsidDel="00000000" w:rsidR="00000000" w:rsidRPr="00000000">
              <w:rPr>
                <w:b w:val="0"/>
                <w:bCs w:val="0"/>
                <w:i w:val="0"/>
                <w:iCs w:val="0"/>
                <w:sz w:val="18"/>
                <w:szCs w:val="18"/>
                <w:rtl w:val="0"/>
              </w:rPr>
              <w:t xml:space="preserve">1.474</w:t>
            </w:r>
            <w:r w:rsidDel="00000000" w:rsidR="00000000" w:rsidRPr="00000000">
              <w:rPr>
                <w:rtl w:val="0"/>
              </w:rPr>
            </w:r>
          </w:p>
        </w:tc>
        <w:tc>
          <w:tcPr>
            <w:tcMar>
              <w:top w:w="100.0" w:type="dxa"/>
              <w:bottom w:w="90.0" w:type="dxa"/>
            </w:tcMar>
          </w:tcPr>
          <w:p w:rsidR="00000000" w:rsidDel="00000000" w:rsidP="00000000" w:rsidRDefault="00000000" w:rsidRPr="00000000" w14:paraId="00000025">
            <w:pPr>
              <w:spacing w:after="0" w:lineRule="auto"/>
              <w:jc w:val="right"/>
              <w:rPr/>
            </w:pPr>
            <w:r w:rsidDel="00000000" w:rsidR="00000000" w:rsidRPr="00000000">
              <w:rPr>
                <w:b w:val="0"/>
                <w:bCs w:val="0"/>
                <w:i w:val="0"/>
                <w:iCs w:val="0"/>
                <w:sz w:val="18"/>
                <w:szCs w:val="18"/>
                <w:rtl w:val="0"/>
              </w:rPr>
              <w:t xml:space="preserve">20,7%</w:t>
            </w:r>
            <w:r w:rsidDel="00000000" w:rsidR="00000000" w:rsidRPr="00000000">
              <w:rPr>
                <w:rtl w:val="0"/>
              </w:rPr>
            </w:r>
          </w:p>
        </w:tc>
      </w:tr>
    </w:tbl>
    <w:p w:rsidR="00000000" w:rsidDel="00000000" w:rsidP="00000000" w:rsidRDefault="00000000" w:rsidRPr="00000000" w14:paraId="00000026">
      <w:pPr>
        <w:spacing w:after="20" w:lineRule="auto"/>
        <w:rPr/>
      </w:pPr>
      <w:r w:rsidDel="00000000" w:rsidR="00000000" w:rsidRPr="00000000">
        <w:rPr>
          <w:rtl w:val="0"/>
        </w:rPr>
      </w:r>
    </w:p>
    <w:p w:rsidR="00000000" w:rsidDel="00000000" w:rsidP="00000000" w:rsidRDefault="00000000" w:rsidRPr="00000000" w14:paraId="00000027">
      <w:pPr>
        <w:rPr/>
      </w:pPr>
      <w:r>
        <w:rPr>
          <w:b w:val="0"/>
          <w:bCs w:val="0"/>
          <w:i w:val="0"/>
          <w:iCs w:val="0"/>
          <w:rtl w:val="0"/>
        </w:rPr>
        <w:t xml:space="preserve">Um PDF pode mostrar palavras na tela e, ainda assim, guardá-las apenas como imagem, sem oferecê-las como texto pesquisável. Isso é comum em documentos digitalizados, mas a falta de texto legível, sozinha, não prova que o arquivo passou por um scanner.</w:t>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Como isso afeta as pessoas?</w:t>
      </w:r>
    </w:p>
    <w:p w:rsidR="00000000" w:rsidDel="00000000" w:rsidP="00000000" w:rsidRDefault="00000000" w:rsidRPr="00000000" w14:paraId="00000029">
      <w:pPr>
        <w:rPr/>
      </w:pPr>
      <w:r>
        <w:rPr>
          <w:b w:val="1"/>
          <w:bCs w:val="1"/>
          <w:i w:val="0"/>
          <w:iCs w:val="0"/>
          <w:rtl w:val="0"/>
        </w:rPr>
        <w:t xml:space="preserve">Experiência de uso:</w:t>
      </w:r>
      <w:r>
        <w:rPr>
          <w:b w:val="0"/>
          <w:bCs w:val="0"/>
          <w:i w:val="0"/>
          <w:iCs w:val="0"/>
          <w:rtl w:val="0"/>
        </w:rPr>
        <w:t xml:space="preserve"> a pessoa pode não conseguir selecionar uma frase, copiar um trecho ou achar uma palavra usando a busca do leitor de PDF.</w:t>
      </w:r>
    </w:p>
    <w:p w:rsidR="00000000" w:rsidDel="00000000" w:rsidP="00000000" w:rsidRDefault="00000000" w:rsidRPr="00000000" w14:paraId="0000002A">
      <w:pPr>
        <w:rPr/>
      </w:pPr>
      <w:r>
        <w:rPr>
          <w:b w:val="1"/>
          <w:bCs w:val="1"/>
          <w:i w:val="0"/>
          <w:iCs w:val="0"/>
          <w:rtl w:val="0"/>
        </w:rPr>
        <w:t xml:space="preserve">Acessibilidade:</w:t>
      </w:r>
      <w:r>
        <w:rPr>
          <w:b w:val="0"/>
          <w:bCs w:val="0"/>
          <w:i w:val="0"/>
          <w:iCs w:val="0"/>
          <w:rtl w:val="0"/>
        </w:rPr>
        <w:t xml:space="preserve"> para quem não enxerga, o leitor de tela é o programa que transforma o conteúdo da tela em voz ou braile. Sem texto utilizável, ele pode depender do reconhecimento de caracteres, recurso que tenta converter a imagem das letras em texto, e de outros recursos para apresentar o conteúdo.</w:t>
      </w:r>
    </w:p>
    <w:p w:rsidR="00000000" w:rsidDel="00000000" w:rsidP="00000000" w:rsidRDefault="00000000" w:rsidRPr="00000000" w14:paraId="0000002B">
      <w:pPr>
        <w:rPr/>
      </w:pPr>
      <w:r>
        <w:rPr>
          <w:b w:val="1"/>
          <w:bCs w:val="1"/>
          <w:i w:val="0"/>
          <w:iCs w:val="0"/>
          <w:rtl w:val="0"/>
        </w:rPr>
        <w:t xml:space="preserve">Busca na internet:</w:t>
      </w:r>
      <w:r>
        <w:rPr>
          <w:b w:val="0"/>
          <w:bCs w:val="0"/>
          <w:i w:val="0"/>
          <w:iCs w:val="0"/>
          <w:rtl w:val="0"/>
        </w:rPr>
        <w:t xml:space="preserve"> quando o arquivo tem texto legível, os sistemas de busca e de leitura recebem mais informação para identificar do que ele trata.</w:t>
      </w:r>
    </w:p>
    <w:p w:rsidR="00000000" w:rsidDel="00000000" w:rsidP="00000000" w:rsidRDefault="00000000" w:rsidRPr="00000000" w14:paraId="0000002C">
      <w:pPr>
        <w:rPr/>
      </w:pPr>
      <w:r>
        <w:rPr>
          <w:b w:val="1"/>
          <w:bCs w:val="1"/>
          <w:i w:val="0"/>
          <w:iCs w:val="0"/>
          <w:rtl w:val="0"/>
        </w:rPr>
        <w:t xml:space="preserve">O que medimos:</w:t>
      </w:r>
      <w:r>
        <w:rPr>
          <w:b w:val="0"/>
          <w:bCs w:val="0"/>
          <w:i w:val="0"/>
          <w:iCs w:val="0"/>
          <w:rtl w:val="0"/>
        </w:rPr>
        <w:t xml:space="preserve"> se as páginas de cada registro de PDF tinham texto legível pelo computador. </w:t>
      </w:r>
      <w:r>
        <w:rPr>
          <w:b w:val="1"/>
          <w:bCs w:val="1"/>
          <w:i w:val="0"/>
          <w:iCs w:val="0"/>
          <w:rtl w:val="0"/>
        </w:rPr>
        <w:t xml:space="preserve">São 1.474 registros, não necessariamente 1.474 arquivos diferentes.</w:t>
      </w:r>
    </w:p>
    <w:p w:rsidR="00000000" w:rsidDel="00000000" w:rsidP="00000000" w:rsidRDefault="00000000" w:rsidRPr="00000000" w14:paraId="0000002D">
      <w:pPr>
        <w:pStyle w:val="Heading1"/>
        <w:pBdr>
          <w:bottom w:color="d5e2f3" w:space="5" w:sz="8" w:val="single"/>
        </w:pBdr>
        <w:rPr/>
      </w:pPr>
      <w:r w:rsidDel="00000000" w:rsidR="00000000" w:rsidRPr="00000000">
        <w:rPr>
          <w:b w:val="0"/>
          <w:bCs w:val="0"/>
          <w:i w:val="0"/>
          <w:iCs w:val="0"/>
          <w:rtl w:val="0"/>
        </w:rPr>
        <w:t xml:space="preserve">02 · Documentos</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b w:val="0"/>
          <w:bCs w:val="0"/>
          <w:i w:val="0"/>
          <w:iCs w:val="0"/>
          <w:rtl w:val="0"/>
        </w:rPr>
        <w:t xml:space="preserve">Quando o PDF não explica como seu conteúdo está organizado</w:t>
      </w:r>
      <w:r w:rsidDel="00000000" w:rsidR="00000000" w:rsidRPr="00000000">
        <w:rPr>
          <w:rtl w:val="0"/>
        </w:rPr>
      </w:r>
    </w:p>
    <w:p w:rsidR="00000000" w:rsidDel="00000000" w:rsidP="00000000" w:rsidRDefault="00000000" w:rsidRPr="00000000" w14:paraId="0000002F">
      <w:pPr>
        <w:rPr/>
      </w:pPr>
      <w:r>
        <w:rPr>
          <w:b w:val="0"/>
          <w:bCs w:val="0"/>
          <w:i w:val="0"/>
          <w:iCs w:val="0"/>
          <w:rtl w:val="0"/>
        </w:rPr>
        <w:t xml:space="preserve">Depois, olhamos para dentro de </w:t>
      </w:r>
      <w:r>
        <w:rPr>
          <w:b w:val="1"/>
          <w:bCs w:val="1"/>
          <w:i w:val="0"/>
          <w:iCs w:val="0"/>
          <w:rtl w:val="0"/>
        </w:rPr>
        <w:t xml:space="preserve">4.236 arquivos PDF diferentes</w:t>
      </w:r>
      <w:r>
        <w:rPr>
          <w:b w:val="0"/>
          <w:bCs w:val="0"/>
          <w:i w:val="0"/>
          <w:iCs w:val="0"/>
          <w:rtl w:val="0"/>
        </w:rPr>
        <w:t xml:space="preserve">. Um PDF pode guardar uma espécie de ficha interna (os metadados) e marcações invisíveis que dizem aos programas, como o leitor de tela, qual é o idioma, qual é o título e como o conteúdo está organizado.</w:t>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64,5% · 2.733 arquivos</w:t>
      </w:r>
    </w:p>
    <w:p w:rsidR="00000000" w:rsidDel="00000000" w:rsidP="00000000" w:rsidRDefault="00000000" w:rsidRPr="00000000" w14:paraId="00000031">
      <w:pPr>
        <w:rPr/>
      </w:pPr>
      <w:r>
        <w:rPr>
          <w:b w:val="1"/>
          <w:bCs w:val="1"/>
          <w:i w:val="0"/>
          <w:iCs w:val="0"/>
          <w:rtl w:val="0"/>
        </w:rPr>
        <w:t xml:space="preserve">Sem idioma declarado:</w:t>
      </w:r>
      <w:r>
        <w:rPr>
          <w:b w:val="0"/>
          <w:bCs w:val="0"/>
          <w:i w:val="0"/>
          <w:iCs w:val="0"/>
          <w:rtl w:val="0"/>
        </w:rPr>
        <w:t xml:space="preserve"> cerca de seis em cada dez arquivos não informam, na ficha interna, em que idioma estão escritos. Sem essa informação, o leitor de tela pode usar regras de pronúncia inadequadas e ler as palavras de forma errada para quem está ouvindo.</w:t>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62,6% · 2.652 arquivos</w:t>
      </w:r>
    </w:p>
    <w:p w:rsidR="00000000" w:rsidDel="00000000" w:rsidP="00000000" w:rsidRDefault="00000000" w:rsidRPr="00000000" w14:paraId="00000033">
      <w:pPr>
        <w:rPr/>
      </w:pPr>
      <w:r>
        <w:rPr>
          <w:b w:val="1"/>
          <w:bCs w:val="1"/>
          <w:i w:val="0"/>
          <w:iCs w:val="0"/>
          <w:rtl w:val="0"/>
        </w:rPr>
        <w:t xml:space="preserve">Sem estrutura interna identificada (árvore de estrutura):</w:t>
      </w:r>
      <w:r>
        <w:rPr>
          <w:b w:val="0"/>
          <w:bCs w:val="0"/>
          <w:i w:val="0"/>
          <w:iCs w:val="0"/>
          <w:rtl w:val="0"/>
        </w:rPr>
        <w:t xml:space="preserve"> cerca de seis em cada dez arquivos não têm as marcações invisíveis que indicam o que é título, lista ou seção. Sem elas, quem usa leitor de tela tem mais dificuldade para navegar pelo documento saltando de um título, de uma lista ou de uma seção para outra.</w:t>
      </w:r>
    </w:p>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54,7% · 2.315 arquivos</w:t>
      </w:r>
    </w:p>
    <w:p w:rsidR="00000000" w:rsidDel="00000000" w:rsidP="00000000" w:rsidRDefault="00000000" w:rsidRPr="00000000" w14:paraId="00000035">
      <w:pPr>
        <w:rPr/>
      </w:pPr>
      <w:r>
        <w:rPr>
          <w:b w:val="1"/>
          <w:bCs w:val="1"/>
          <w:i w:val="0"/>
          <w:iCs w:val="0"/>
          <w:rtl w:val="0"/>
        </w:rPr>
        <w:t xml:space="preserve">Sem título na ficha interna:</w:t>
      </w:r>
      <w:r>
        <w:rPr>
          <w:b w:val="0"/>
          <w:bCs w:val="0"/>
          <w:i w:val="0"/>
          <w:iCs w:val="0"/>
          <w:rtl w:val="0"/>
        </w:rPr>
        <w:t xml:space="preserve"> mais da metade dos arquivos não registra um título. Nesse caso, o leitor de PDF pode exibir apenas o nome do arquivo, que nem sempre é compreensível.</w:t>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1.409 arquivos · 33,3% do acervo PDF</w:t>
      </w:r>
    </w:p>
    <w:p w:rsidR="00000000" w:rsidDel="00000000" w:rsidP="00000000" w:rsidRDefault="00000000" w:rsidRPr="00000000" w14:paraId="00000037">
      <w:pPr>
        <w:rPr/>
      </w:pPr>
      <w:r>
        <w:rPr>
          <w:b w:val="1"/>
          <w:bCs w:val="1"/>
          <w:rtl w:val="0"/>
        </w:rPr>
        <w:t xml:space="preserve">Arquivos acima de 1 MB sem aviso de tamanho:</w:t>
      </w:r>
      <w:r>
        <w:rPr>
          <w:b w:val="0"/>
          <w:bCs w:val="0"/>
          <w:i w:val="0"/>
          <w:iCs w:val="0"/>
          <w:rtl w:val="0"/>
        </w:rPr>
        <w:t xml:space="preserve"> saber o tamanho antes de baixar ajuda quem usa dados móveis ou tem conexão limitada a decidir como e quando acessar o arquivo.</w:t>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O que esses números mostram?</w:t>
      </w:r>
    </w:p>
    <w:p w:rsidR="00000000" w:rsidDel="00000000" w:rsidP="00000000" w:rsidRDefault="00000000" w:rsidRPr="00000000" w14:paraId="00000039">
      <w:pPr>
        <w:rPr/>
      </w:pPr>
      <w:r>
        <w:rPr>
          <w:b w:val="0"/>
          <w:bCs w:val="0"/>
          <w:i w:val="0"/>
          <w:iCs w:val="0"/>
          <w:rtl w:val="0"/>
        </w:rPr>
        <w:t xml:space="preserve">Não basta o PDF parecer organizado para quem enxerga a tela. Por dentro, ele também precisa dizer aos programas o que é título, o que é lista, o que é parágrafo e assim por diante. Como um mesmo arquivo pode ter vários desses problemas ao mesmo tempo, os números não devem ser somados.</w:t>
      </w:r>
    </w:p>
    <w:p w:rsidR="00000000" w:rsidDel="00000000" w:rsidP="00000000" w:rsidRDefault="00000000" w:rsidRPr="00000000" w14:paraId="0000003A">
      <w:pPr>
        <w:rPr/>
      </w:pPr>
      <w:r>
        <w:rPr>
          <w:b w:val="1"/>
          <w:bCs w:val="1"/>
          <w:i w:val="0"/>
          <w:iCs w:val="0"/>
          <w:rtl w:val="0"/>
        </w:rPr>
        <w:t xml:space="preserve">O que medimos:</w:t>
      </w:r>
      <w:r>
        <w:rPr>
          <w:b w:val="0"/>
          <w:bCs w:val="0"/>
          <w:i w:val="0"/>
          <w:iCs w:val="0"/>
          <w:rtl w:val="0"/>
        </w:rPr>
        <w:t xml:space="preserve"> a ficha interna (metadados) e os sinais de estrutura dos </w:t>
      </w:r>
      <w:r>
        <w:rPr>
          <w:b w:val="1"/>
          <w:bCs w:val="1"/>
          <w:i w:val="0"/>
          <w:iCs w:val="0"/>
          <w:rtl w:val="0"/>
        </w:rPr>
        <w:t xml:space="preserve">4.236 PDFs diferentes</w:t>
      </w:r>
      <w:r>
        <w:rPr>
          <w:b w:val="0"/>
          <w:bCs w:val="0"/>
          <w:i w:val="0"/>
          <w:iCs w:val="0"/>
          <w:rtl w:val="0"/>
        </w:rPr>
        <w:t xml:space="preserve">. A falta dessas marcações é um indício técnico importante de que o documento pode ter problemas de acessibilidade.</w:t>
      </w:r>
    </w:p>
    <w:p w:rsidR="00000000" w:rsidDel="00000000" w:rsidP="00000000" w:rsidRDefault="00000000" w:rsidRPr="00000000" w14:paraId="0000003B">
      <w:pPr>
        <w:pStyle w:val="Heading2"/>
        <w:pBdr>
          <w:bottom w:color="d5e2f3" w:space="5" w:sz="8" w:val="single"/>
        </w:pBdr>
        <w:spacing w:after="80" w:before="360" w:lineRule="auto"/>
        <w:rPr>
          <w:color w:val="1351b4"/>
          <w:sz w:val="34"/>
          <w:szCs w:val="34"/>
        </w:rPr>
      </w:pPr>
      <w:r>
        <w:rPr>
          <w:color w:val="1351b4"/>
          <w:sz w:val="34"/>
          <w:szCs w:val="34"/>
          <w:rtl w:val="0"/>
        </w:rPr>
        <w:t xml:space="preserve">03 · Interações</w:t>
      </w:r>
    </w:p>
    <w:p w:rsidR="00000000" w:rsidDel="00000000" w:rsidP="00000000" w:rsidRDefault="00000000" w:rsidRPr="00000000" w14:paraId="0000003C">
      <w:pPr>
        <w:pStyle w:val="Heading3"/>
        <w:pBdr>
          <w:bottom w:color="d5e2f3" w:space="5" w:sz="8" w:val="single"/>
        </w:pBdr>
        <w:spacing w:after="80" w:before="280" w:line="269" w:lineRule="auto"/>
        <w:rPr>
          <w:rFonts w:ascii="Arial" w:cs="Arial" w:eastAsia="Arial" w:hAnsi="Arial"/>
          <w:color w:val="666666"/>
          <w:sz w:val="26"/>
          <w:szCs w:val="26"/>
        </w:rPr>
      </w:pPr>
      <w:bookmarkStart w:colFirst="0" w:colLast="0" w:name="_heading=h.ox4khbp47ngh" w:id="1"/>
      <w:bookmarkEnd w:id="1"/>
      <w:r w:rsidDel="00000000" w:rsidR="00000000" w:rsidRPr="00000000">
        <w:rPr>
          <w:rFonts w:ascii="Arial" w:cs="Arial" w:eastAsia="Arial" w:hAnsi="Arial"/>
          <w:color w:val="666666"/>
          <w:sz w:val="26"/>
          <w:szCs w:val="26"/>
          <w:rtl w:val="0"/>
        </w:rPr>
        <w:t xml:space="preserve">Quando campos, botões e links não têm identificação clara</w:t>
      </w:r>
    </w:p>
    <w:p w:rsidR="00000000" w:rsidDel="00000000" w:rsidP="00000000" w:rsidRDefault="00000000" w:rsidRPr="00000000" w14:paraId="0000003D">
      <w:pPr>
        <w:pStyle w:val="Heading1"/>
        <w:pBdr>
          <w:bottom w:color="d5e2f3" w:space="5" w:sz="8" w:val="single"/>
        </w:pBdr>
        <w:spacing w:after="240" w:before="240" w:lineRule="auto"/>
        <w:rPr>
          <w:b w:val="0"/>
          <w:bCs w:val="0"/>
          <w:color w:val="666666"/>
        </w:rPr>
      </w:pPr>
      <w:r>
        <w:rPr>
          <w:b w:val="0"/>
          <w:bCs w:val="0"/>
          <w:color w:val="666666"/>
          <w:rtl w:val="0"/>
        </w:rPr>
        <w:t xml:space="preserve">Também verificamos, no código das páginas, se campos de formulário, botões e links dizem para que servem. Quem não enxerga a tela depende dessa informação, porque o leitor de tela anuncia cada elemento à medida que a pessoa avança pelo teclado. A análise automática encontrou elementos que podem dificultar o preenchimento de formulários e a navegação pelo portal. Os números representam ocorrências encontradas nos documentos HTML examinados.</w:t>
      </w:r>
    </w:p>
    <w:p w:rsidR="00000000" w:rsidDel="00000000" w:rsidP="00000000" w:rsidRDefault="00000000" w:rsidRPr="00000000" w14:paraId="0000003E">
      <w:pPr>
        <w:pStyle w:val="Heading3"/>
        <w:pBdr>
          <w:bottom w:color="d5e2f3" w:space="5" w:sz="8" w:val="single"/>
        </w:pBdr>
        <w:spacing w:after="80" w:before="280" w:line="269" w:lineRule="auto"/>
        <w:rPr>
          <w:rFonts w:ascii="Arial" w:cs="Arial" w:eastAsia="Arial" w:hAnsi="Arial"/>
          <w:color w:val="666666"/>
          <w:sz w:val="26"/>
          <w:szCs w:val="26"/>
        </w:rPr>
      </w:pPr>
      <w:bookmarkStart w:colFirst="0" w:colLast="0" w:name="_heading=h.m3cishxkiq28" w:id="2"/>
      <w:bookmarkEnd w:id="2"/>
      <w:r w:rsidDel="00000000" w:rsidR="00000000" w:rsidRPr="00000000">
        <w:rPr>
          <w:rFonts w:ascii="Arial" w:cs="Arial" w:eastAsia="Arial" w:hAnsi="Arial"/>
          <w:color w:val="666666"/>
          <w:sz w:val="26"/>
          <w:szCs w:val="26"/>
          <w:rtl w:val="0"/>
        </w:rPr>
        <w:t xml:space="preserve">195 campos</w:t>
      </w:r>
    </w:p>
    <w:p w:rsidR="00000000" w:rsidDel="00000000" w:rsidP="00000000" w:rsidRDefault="00000000" w:rsidRPr="00000000" w14:paraId="0000003F">
      <w:pPr>
        <w:pStyle w:val="Heading1"/>
        <w:pBdr>
          <w:bottom w:color="d5e2f3" w:space="5" w:sz="8" w:val="single"/>
        </w:pBdr>
        <w:spacing w:after="240" w:before="240" w:lineRule="auto"/>
        <w:rPr>
          <w:color w:val="666666"/>
        </w:rPr>
      </w:pPr>
      <w:r w:rsidDel="00000000" w:rsidR="00000000" w:rsidRPr="00000000">
        <w:rPr>
          <w:color w:val="666666"/>
          <w:rtl w:val="0"/>
        </w:rPr>
        <w:t xml:space="preserve">Em 70 documentos HTML</w:t>
      </w:r>
    </w:p>
    <w:p w:rsidR="00000000" w:rsidDel="00000000" w:rsidP="00000000" w:rsidRDefault="00000000" w:rsidRPr="00000000" w14:paraId="00000040">
      <w:pPr>
        <w:pStyle w:val="Heading1"/>
        <w:pBdr>
          <w:bottom w:color="d5e2f3" w:space="5" w:sz="8" w:val="single"/>
        </w:pBdr>
        <w:spacing w:after="240" w:before="240" w:lineRule="auto"/>
        <w:rPr>
          <w:color w:val="666666"/>
        </w:rPr>
      </w:pPr>
      <w:r>
        <w:rPr>
          <w:color w:val="666666"/>
          <w:rtl w:val="0"/>
        </w:rPr>
        <w:t xml:space="preserve">Campos sem nome ligado a eles no código</w:t>
      </w:r>
    </w:p>
    <w:p w:rsidR="00000000" w:rsidDel="00000000" w:rsidP="00000000" w:rsidRDefault="00000000" w:rsidRPr="00000000" w14:paraId="00000041">
      <w:pPr>
        <w:pStyle w:val="Heading1"/>
        <w:pBdr>
          <w:bottom w:color="d5e2f3" w:space="5" w:sz="8" w:val="single"/>
        </w:pBdr>
        <w:spacing w:after="240" w:before="240" w:lineRule="auto"/>
        <w:rPr>
          <w:b w:val="0"/>
          <w:bCs w:val="0"/>
          <w:color w:val="666666"/>
        </w:rPr>
      </w:pPr>
      <w:r>
        <w:rPr>
          <w:b w:val="0"/>
          <w:bCs w:val="0"/>
          <w:color w:val="666666"/>
          <w:rtl w:val="0"/>
        </w:rPr>
        <w:t xml:space="preserve">São campos de formulário que não estão ligados, no código, ao texto que explica o que deve ser preenchido (o rótulo).</w:t>
      </w:r>
    </w:p>
    <w:p w:rsidR="00000000" w:rsidDel="00000000" w:rsidP="00000000" w:rsidRDefault="00000000" w:rsidRPr="00000000" w14:paraId="00000042">
      <w:pPr>
        <w:pStyle w:val="Heading1"/>
        <w:pBdr>
          <w:bottom w:color="d5e2f3" w:space="5" w:sz="8" w:val="single"/>
        </w:pBdr>
        <w:spacing w:after="240" w:before="240" w:lineRule="auto"/>
        <w:rPr>
          <w:b w:val="0"/>
          <w:bCs w:val="0"/>
          <w:color w:val="666666"/>
        </w:rPr>
      </w:pPr>
      <w:r>
        <w:rPr>
          <w:color w:val="666666"/>
          <w:rtl w:val="0"/>
        </w:rPr>
        <w:t xml:space="preserve">Impacto.</w:t>
      </w:r>
      <w:r>
        <w:rPr>
          <w:b w:val="0"/>
          <w:bCs w:val="0"/>
          <w:color w:val="666666"/>
          <w:rtl w:val="0"/>
        </w:rPr>
        <w:t xml:space="preserve"> Ao chegar ao campo, o leitor de tela pode anunciar apenas “campo de edição”, sem dizer o que a pessoa deve digitar ali.</w:t>
      </w:r>
    </w:p>
    <w:p w:rsidR="00000000" w:rsidDel="00000000" w:rsidP="00000000" w:rsidRDefault="00000000" w:rsidRPr="00000000" w14:paraId="00000043">
      <w:pPr>
        <w:pStyle w:val="Heading3"/>
        <w:pBdr>
          <w:bottom w:color="d5e2f3" w:space="5" w:sz="8" w:val="single"/>
        </w:pBdr>
        <w:spacing w:after="80" w:before="280" w:line="269" w:lineRule="auto"/>
        <w:rPr>
          <w:rFonts w:ascii="Arial" w:cs="Arial" w:eastAsia="Arial" w:hAnsi="Arial"/>
          <w:color w:val="666666"/>
          <w:sz w:val="26"/>
          <w:szCs w:val="26"/>
        </w:rPr>
      </w:pPr>
      <w:bookmarkStart w:colFirst="0" w:colLast="0" w:name="_heading=h.isksdhceu6hq" w:id="3"/>
      <w:bookmarkEnd w:id="3"/>
      <w:r w:rsidDel="00000000" w:rsidR="00000000" w:rsidRPr="00000000">
        <w:rPr>
          <w:rFonts w:ascii="Arial" w:cs="Arial" w:eastAsia="Arial" w:hAnsi="Arial"/>
          <w:color w:val="666666"/>
          <w:sz w:val="26"/>
          <w:szCs w:val="26"/>
          <w:rtl w:val="0"/>
        </w:rPr>
        <w:t xml:space="preserve">82 botões</w:t>
      </w:r>
    </w:p>
    <w:p w:rsidR="00000000" w:rsidDel="00000000" w:rsidP="00000000" w:rsidRDefault="00000000" w:rsidRPr="00000000" w14:paraId="00000044">
      <w:pPr>
        <w:pStyle w:val="Heading1"/>
        <w:pBdr>
          <w:bottom w:color="d5e2f3" w:space="5" w:sz="8" w:val="single"/>
        </w:pBdr>
        <w:spacing w:after="240" w:before="240" w:lineRule="auto"/>
        <w:rPr>
          <w:color w:val="666666"/>
        </w:rPr>
      </w:pPr>
      <w:r w:rsidDel="00000000" w:rsidR="00000000" w:rsidRPr="00000000">
        <w:rPr>
          <w:color w:val="666666"/>
          <w:rtl w:val="0"/>
        </w:rPr>
        <w:t xml:space="preserve">Em 38 documentos HTML</w:t>
      </w:r>
    </w:p>
    <w:p w:rsidR="00000000" w:rsidDel="00000000" w:rsidP="00000000" w:rsidRDefault="00000000" w:rsidRPr="00000000" w14:paraId="00000045">
      <w:pPr>
        <w:pStyle w:val="Heading1"/>
        <w:pBdr>
          <w:bottom w:color="d5e2f3" w:space="5" w:sz="8" w:val="single"/>
        </w:pBdr>
        <w:spacing w:after="240" w:before="240" w:lineRule="auto"/>
        <w:rPr>
          <w:color w:val="666666"/>
        </w:rPr>
      </w:pPr>
      <w:r>
        <w:rPr>
          <w:color w:val="666666"/>
          <w:rtl w:val="0"/>
        </w:rPr>
        <w:t xml:space="preserve">Botões sem nome em texto</w:t>
      </w:r>
    </w:p>
    <w:p w:rsidR="00000000" w:rsidDel="00000000" w:rsidP="00000000" w:rsidRDefault="00000000" w:rsidRPr="00000000" w14:paraId="00000046">
      <w:pPr>
        <w:pStyle w:val="Heading1"/>
        <w:pBdr>
          <w:bottom w:color="d5e2f3" w:space="5" w:sz="8" w:val="single"/>
        </w:pBdr>
        <w:spacing w:after="240" w:before="240" w:lineRule="auto"/>
        <w:rPr>
          <w:b w:val="0"/>
          <w:bCs w:val="0"/>
          <w:color w:val="666666"/>
        </w:rPr>
      </w:pPr>
      <w:r>
        <w:rPr>
          <w:b w:val="0"/>
          <w:bCs w:val="0"/>
          <w:color w:val="666666"/>
          <w:rtl w:val="0"/>
        </w:rPr>
        <w:t xml:space="preserve">São botões cuja função não pôde ser identificada a partir do texto presente no código.</w:t>
      </w:r>
    </w:p>
    <w:p w:rsidR="00000000" w:rsidDel="00000000" w:rsidP="00000000" w:rsidRDefault="00000000" w:rsidRPr="00000000" w14:paraId="00000047">
      <w:pPr>
        <w:pStyle w:val="Heading1"/>
        <w:pBdr>
          <w:bottom w:color="d5e2f3" w:space="5" w:sz="8" w:val="single"/>
        </w:pBdr>
        <w:spacing w:after="240" w:before="240" w:lineRule="auto"/>
        <w:rPr>
          <w:b w:val="0"/>
          <w:bCs w:val="0"/>
          <w:color w:val="666666"/>
        </w:rPr>
      </w:pPr>
      <w:r>
        <w:rPr>
          <w:color w:val="666666"/>
          <w:rtl w:val="0"/>
        </w:rPr>
        <w:t xml:space="preserve">Impacto.</w:t>
      </w:r>
      <w:r>
        <w:rPr>
          <w:b w:val="0"/>
          <w:bCs w:val="0"/>
          <w:color w:val="666666"/>
          <w:rtl w:val="0"/>
        </w:rPr>
        <w:t xml:space="preserve"> A pessoa pode encontrar um botão sem saber o que vai acontecer ao acioná-lo.</w:t>
      </w:r>
    </w:p>
    <w:p w:rsidR="00000000" w:rsidDel="00000000" w:rsidP="00000000" w:rsidRDefault="00000000" w:rsidRPr="00000000" w14:paraId="00000048">
      <w:pPr>
        <w:pStyle w:val="Heading3"/>
        <w:pBdr>
          <w:bottom w:color="d5e2f3" w:space="5" w:sz="8" w:val="single"/>
        </w:pBdr>
        <w:spacing w:after="80" w:before="280" w:line="269" w:lineRule="auto"/>
        <w:rPr>
          <w:rFonts w:ascii="Arial" w:cs="Arial" w:eastAsia="Arial" w:hAnsi="Arial"/>
          <w:color w:val="666666"/>
          <w:sz w:val="26"/>
          <w:szCs w:val="26"/>
        </w:rPr>
      </w:pPr>
      <w:bookmarkStart w:colFirst="0" w:colLast="0" w:name="_heading=h.lkiy3dllaz8q" w:id="4"/>
      <w:bookmarkEnd w:id="4"/>
      <w:r w:rsidDel="00000000" w:rsidR="00000000" w:rsidRPr="00000000">
        <w:rPr>
          <w:rFonts w:ascii="Arial" w:cs="Arial" w:eastAsia="Arial" w:hAnsi="Arial"/>
          <w:color w:val="666666"/>
          <w:sz w:val="26"/>
          <w:szCs w:val="26"/>
          <w:rtl w:val="0"/>
        </w:rPr>
        <w:t xml:space="preserve">432 links</w:t>
      </w:r>
    </w:p>
    <w:p w:rsidR="00000000" w:rsidDel="00000000" w:rsidP="00000000" w:rsidRDefault="00000000" w:rsidRPr="00000000" w14:paraId="00000049">
      <w:pPr>
        <w:pStyle w:val="Heading1"/>
        <w:pBdr>
          <w:bottom w:color="d5e2f3" w:space="5" w:sz="8" w:val="single"/>
        </w:pBdr>
        <w:spacing w:after="240" w:before="240" w:lineRule="auto"/>
        <w:rPr>
          <w:color w:val="666666"/>
        </w:rPr>
      </w:pPr>
      <w:r w:rsidDel="00000000" w:rsidR="00000000" w:rsidRPr="00000000">
        <w:rPr>
          <w:color w:val="666666"/>
          <w:rtl w:val="0"/>
        </w:rPr>
        <w:t xml:space="preserve">Em 136 documentos HTML</w:t>
      </w:r>
    </w:p>
    <w:p w:rsidR="00000000" w:rsidDel="00000000" w:rsidP="00000000" w:rsidRDefault="00000000" w:rsidRPr="00000000" w14:paraId="0000004A">
      <w:pPr>
        <w:pStyle w:val="Heading1"/>
        <w:pBdr>
          <w:bottom w:color="d5e2f3" w:space="5" w:sz="8" w:val="single"/>
        </w:pBdr>
        <w:spacing w:after="240" w:before="240" w:lineRule="auto"/>
        <w:rPr>
          <w:color w:val="666666"/>
        </w:rPr>
      </w:pPr>
      <w:r w:rsidDel="00000000" w:rsidR="00000000" w:rsidRPr="00000000">
        <w:rPr>
          <w:color w:val="666666"/>
          <w:rtl w:val="0"/>
        </w:rPr>
        <w:t xml:space="preserve">Links sem texto identificado</w:t>
      </w:r>
    </w:p>
    <w:p w:rsidR="00000000" w:rsidDel="00000000" w:rsidP="00000000" w:rsidRDefault="00000000" w:rsidRPr="00000000" w14:paraId="0000004B">
      <w:pPr>
        <w:pStyle w:val="Heading1"/>
        <w:pBdr>
          <w:bottom w:color="d5e2f3" w:space="5" w:sz="8" w:val="single"/>
        </w:pBdr>
        <w:spacing w:after="240" w:before="240" w:lineRule="auto"/>
        <w:rPr>
          <w:b w:val="0"/>
          <w:bCs w:val="0"/>
          <w:color w:val="666666"/>
        </w:rPr>
      </w:pPr>
      <w:r>
        <w:rPr>
          <w:b w:val="0"/>
          <w:bCs w:val="0"/>
          <w:color w:val="666666"/>
          <w:rtl w:val="0"/>
        </w:rPr>
        <w:t xml:space="preserve">São links que não apresentam texto reconhecível pela regra automática que utilizamos.</w:t>
      </w:r>
    </w:p>
    <w:p w:rsidR="00000000" w:rsidDel="00000000" w:rsidP="00000000" w:rsidRDefault="00000000" w:rsidRPr="00000000" w14:paraId="0000004C">
      <w:pPr>
        <w:pStyle w:val="Heading1"/>
        <w:pBdr>
          <w:bottom w:color="d5e2f3" w:space="5" w:sz="8" w:val="single"/>
        </w:pBdr>
        <w:spacing w:after="240" w:before="240" w:lineRule="auto"/>
        <w:rPr>
          <w:b w:val="0"/>
          <w:bCs w:val="0"/>
          <w:color w:val="666666"/>
        </w:rPr>
      </w:pPr>
      <w:r>
        <w:rPr>
          <w:color w:val="666666"/>
          <w:rtl w:val="0"/>
        </w:rPr>
        <w:t xml:space="preserve">Impacto.</w:t>
      </w:r>
      <w:r>
        <w:rPr>
          <w:b w:val="0"/>
          <w:bCs w:val="0"/>
          <w:color w:val="666666"/>
          <w:rtl w:val="0"/>
        </w:rPr>
        <w:t xml:space="preserve"> A pessoa pode não saber para onde o link leva antes de acessá-lo.</w:t>
      </w:r>
    </w:p>
    <w:p w:rsidR="00000000" w:rsidDel="00000000" w:rsidP="00000000" w:rsidRDefault="00000000" w:rsidRPr="00000000" w14:paraId="0000004D">
      <w:pPr>
        <w:pStyle w:val="Heading3"/>
        <w:pBdr>
          <w:bottom w:color="d5e2f3" w:space="5" w:sz="8" w:val="single"/>
        </w:pBdr>
        <w:spacing w:after="80" w:before="280" w:line="269" w:lineRule="auto"/>
        <w:rPr>
          <w:rFonts w:ascii="Arial" w:cs="Arial" w:eastAsia="Arial" w:hAnsi="Arial"/>
          <w:color w:val="666666"/>
          <w:sz w:val="26"/>
          <w:szCs w:val="26"/>
        </w:rPr>
      </w:pPr>
      <w:bookmarkStart w:colFirst="0" w:colLast="0" w:name="_heading=h.l9na516f4rku" w:id="5"/>
      <w:bookmarkEnd w:id="5"/>
      <w:r w:rsidDel="00000000" w:rsidR="00000000" w:rsidRPr="00000000">
        <w:rPr>
          <w:rFonts w:ascii="Arial" w:cs="Arial" w:eastAsia="Arial" w:hAnsi="Arial"/>
          <w:color w:val="666666"/>
          <w:sz w:val="26"/>
          <w:szCs w:val="26"/>
          <w:rtl w:val="0"/>
        </w:rPr>
        <w:t xml:space="preserve">O que esses resultados mostram?</w:t>
      </w:r>
    </w:p>
    <w:p w:rsidR="00000000" w:rsidDel="00000000" w:rsidP="00000000" w:rsidRDefault="00000000" w:rsidRPr="00000000" w14:paraId="0000004E">
      <w:pPr>
        <w:pStyle w:val="Heading1"/>
        <w:pBdr>
          <w:bottom w:color="d5e2f3" w:space="5" w:sz="8" w:val="single"/>
        </w:pBdr>
        <w:spacing w:after="240" w:before="240" w:lineRule="auto"/>
        <w:rPr>
          <w:b w:val="0"/>
          <w:bCs w:val="0"/>
          <w:color w:val="666666"/>
        </w:rPr>
      </w:pPr>
      <w:r>
        <w:rPr>
          <w:b w:val="0"/>
          <w:bCs w:val="0"/>
          <w:color w:val="666666"/>
          <w:rtl w:val="0"/>
        </w:rPr>
        <w:t xml:space="preserve">Campos, botões e links precisam dizer com clareza para que servem, inclusive para quem usa tecnologias assistivas (programas e equipamentos que ajudam pessoas com deficiência a usar o computador, como o leitor de tela).</w:t>
      </w:r>
    </w:p>
    <w:p w:rsidR="00000000" w:rsidDel="00000000" w:rsidP="00000000" w:rsidRDefault="00000000" w:rsidRPr="00000000" w14:paraId="0000004F">
      <w:pPr>
        <w:pStyle w:val="Heading1"/>
        <w:pBdr>
          <w:bottom w:color="d5e2f3" w:space="5" w:sz="8" w:val="single"/>
        </w:pBdr>
        <w:spacing w:after="240" w:before="240" w:lineRule="auto"/>
        <w:rPr>
          <w:b w:val="0"/>
          <w:bCs w:val="0"/>
          <w:color w:val="666666"/>
        </w:rPr>
      </w:pPr>
      <w:r>
        <w:rPr>
          <w:color w:val="666666"/>
          <w:rtl w:val="0"/>
        </w:rPr>
        <w:t xml:space="preserve">Os números são alertas da análise automática, não falhas de acessibilidade confirmadas.</w:t>
      </w:r>
      <w:r>
        <w:rPr>
          <w:b w:val="0"/>
          <w:bCs w:val="0"/>
          <w:color w:val="666666"/>
          <w:rtl w:val="0"/>
        </w:rPr>
        <w:t xml:space="preserve"> Alguns elementos podem estar identificados de outra forma no código. Por isso, cada caso precisa de uma verificação complementar.</w:t>
      </w:r>
    </w:p>
    <w:p w:rsidR="00000000" w:rsidDel="00000000" w:rsidP="00000000" w:rsidRDefault="00000000" w:rsidRPr="00000000" w14:paraId="00000050">
      <w:pPr>
        <w:pStyle w:val="Heading1"/>
        <w:pBdr>
          <w:bottom w:color="d5e2f3" w:space="5" w:sz="8" w:val="single"/>
        </w:pBdr>
        <w:spacing w:after="240" w:before="240" w:lineRule="auto"/>
        <w:rPr>
          <w:b w:val="0"/>
          <w:bCs w:val="0"/>
          <w:color w:val="666666"/>
        </w:rPr>
      </w:pPr>
      <w:r>
        <w:rPr>
          <w:b w:val="0"/>
          <w:bCs w:val="0"/>
          <w:color w:val="666666"/>
          <w:rtl w:val="0"/>
        </w:rPr>
        <w:t xml:space="preserve">A quantidade de documentos também não deve ser somada, porque um mesmo documento pode aparecer em mais de um tipo de alerta.</w:t>
      </w:r>
    </w:p>
    <w:p w:rsidR="00000000" w:rsidDel="00000000" w:rsidP="00000000" w:rsidRDefault="00000000" w:rsidRPr="00000000" w14:paraId="00000051">
      <w:pPr>
        <w:pStyle w:val="Heading1"/>
        <w:pBdr>
          <w:bottom w:color="d5e2f3" w:space="5" w:sz="8" w:val="single"/>
        </w:pBdr>
        <w:rPr/>
      </w:pPr>
      <w:r w:rsidDel="00000000" w:rsidR="00000000" w:rsidRPr="00000000">
        <w:rPr>
          <w:b w:val="0"/>
          <w:bCs w:val="0"/>
          <w:i w:val="0"/>
          <w:iCs w:val="0"/>
          <w:rtl w:val="0"/>
        </w:rPr>
        <w:t xml:space="preserve">04 · Imagens</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b w:val="0"/>
          <w:bCs w:val="0"/>
          <w:i w:val="0"/>
          <w:iCs w:val="0"/>
          <w:rtl w:val="0"/>
        </w:rPr>
        <w:t xml:space="preserve">Quando as imagens não explicam o que mostram</w:t>
      </w:r>
      <w:r w:rsidDel="00000000" w:rsidR="00000000" w:rsidRPr="00000000">
        <w:rPr>
          <w:rtl w:val="0"/>
        </w:rPr>
      </w:r>
    </w:p>
    <w:p w:rsidR="00000000" w:rsidDel="00000000" w:rsidP="00000000" w:rsidRDefault="00000000" w:rsidRPr="00000000" w14:paraId="00000053">
      <w:pPr>
        <w:rPr/>
      </w:pPr>
      <w:r>
        <w:rPr>
          <w:b w:val="0"/>
          <w:bCs w:val="0"/>
          <w:i w:val="0"/>
          <w:iCs w:val="0"/>
          <w:rtl w:val="0"/>
        </w:rPr>
        <w:t xml:space="preserve">Imagens podem trazer orientações, exemplos e avisos. Quando transmitem informação, precisam de uma alternativa em texto para quem não consegue vê-las, porque é esse texto que o leitor de tela lê em voz alta no lugar da imagem.</w:t>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570 sinalizações iniciais · 158 registros HTML</w:t>
      </w:r>
    </w:p>
    <w:p w:rsidR="00000000" w:rsidDel="00000000" w:rsidP="00000000" w:rsidRDefault="00000000" w:rsidRPr="00000000" w14:paraId="00000055">
      <w:pPr>
        <w:rPr/>
      </w:pPr>
      <w:r>
        <w:rPr>
          <w:b w:val="0"/>
          <w:bCs w:val="0"/>
          <w:i w:val="0"/>
          <w:iCs w:val="0"/>
          <w:rtl w:val="0"/>
        </w:rPr>
        <w:t xml:space="preserve">Ao ler o código das páginas, encontramos imagens sem texto alternativo, a descrição escondida que o leitor de tela lê no lugar da imagem. Depois da triagem editorial, que retirou repetições e casos filtrados, restaram </w:t>
      </w:r>
      <w:r>
        <w:rPr>
          <w:b w:val="1"/>
          <w:bCs w:val="1"/>
          <w:i w:val="0"/>
          <w:iCs w:val="0"/>
          <w:rtl w:val="0"/>
        </w:rPr>
        <w:t xml:space="preserve">284 ocorrências para revisão em 125 páginas</w:t>
      </w:r>
      <w:r>
        <w:rPr>
          <w:b w:val="0"/>
          <w:bCs w:val="0"/>
          <w:i w:val="0"/>
          <w:iCs w:val="0"/>
          <w:rtl w:val="0"/>
        </w:rPr>
        <w:t xml:space="preserve">.</w:t>
      </w:r>
    </w:p>
    <w:p w:rsidR="00000000" w:rsidDel="00000000" w:rsidP="00000000" w:rsidRDefault="00000000" w:rsidRPr="00000000" w14:paraId="00000056">
      <w:pPr>
        <w:rPr/>
      </w:pPr>
      <w:r>
        <w:rPr>
          <w:b w:val="1"/>
          <w:bCs w:val="1"/>
          <w:i w:val="0"/>
          <w:iCs w:val="0"/>
          <w:rtl w:val="0"/>
        </w:rPr>
        <w:t xml:space="preserve">Impacto na acessibilidade.</w:t>
      </w:r>
      <w:r>
        <w:rPr>
          <w:b w:val="0"/>
          <w:bCs w:val="0"/>
          <w:i w:val="0"/>
          <w:iCs w:val="0"/>
          <w:rtl w:val="0"/>
        </w:rPr>
        <w:t xml:space="preserve"> Se alguma dessas imagens transmite informação, a falta de descrição pode impedir que o leitor de tela comunique o conteúdo a quem não enxerga. Já as imagens apenas decorativas devem ser marcadas como decorativas, sem receber descrições desnecessárias.</w:t>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2.588 ocorrências · 155 páginas</w:t>
      </w:r>
    </w:p>
    <w:p w:rsidR="00000000" w:rsidDel="00000000" w:rsidP="00000000" w:rsidRDefault="00000000" w:rsidRPr="00000000" w14:paraId="00000058">
      <w:pPr>
        <w:rPr/>
      </w:pPr>
      <w:r>
        <w:rPr>
          <w:b w:val="1"/>
          <w:bCs w:val="1"/>
          <w:i w:val="0"/>
          <w:iCs w:val="0"/>
          <w:rtl w:val="0"/>
        </w:rPr>
        <w:t xml:space="preserve">Descrições que parecem nome de arquivo.</w:t>
      </w:r>
      <w:r>
        <w:rPr>
          <w:b w:val="0"/>
          <w:bCs w:val="0"/>
          <w:i w:val="0"/>
          <w:iCs w:val="0"/>
          <w:rtl w:val="0"/>
        </w:rPr>
        <w:t xml:space="preserve"> Em vez de explicar a imagem, a descrição pode trazer algo como “INVENCAO.jpg”, e é isso que o leitor de tela vai ler para a pessoa. Essa descrição dificilmente comunica o que a imagem mostra.</w:t>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210 ocorrências · 10 páginas</w:t>
      </w:r>
    </w:p>
    <w:p w:rsidR="00000000" w:rsidDel="00000000" w:rsidP="00000000" w:rsidRDefault="00000000" w:rsidRPr="00000000" w14:paraId="0000005A">
      <w:pPr>
        <w:rPr/>
      </w:pPr>
      <w:r>
        <w:rPr>
          <w:b w:val="1"/>
          <w:bCs w:val="1"/>
          <w:i w:val="0"/>
          <w:iCs w:val="0"/>
          <w:rtl w:val="0"/>
        </w:rPr>
        <w:t xml:space="preserve">Descrições genéricas.</w:t>
      </w:r>
      <w:r>
        <w:rPr>
          <w:b w:val="0"/>
          <w:bCs w:val="0"/>
          <w:i w:val="0"/>
          <w:iCs w:val="0"/>
          <w:rtl w:val="0"/>
        </w:rPr>
        <w:t xml:space="preserve"> Palavras como “imagem” ou “foto” não dizem o que é importante naquele conteúdo.</w:t>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O que esses números mostram?</w:t>
      </w:r>
    </w:p>
    <w:p w:rsidR="00000000" w:rsidDel="00000000" w:rsidP="00000000" w:rsidRDefault="00000000" w:rsidRPr="00000000" w14:paraId="0000005C">
      <w:pPr>
        <w:rPr/>
      </w:pPr>
      <w:r>
        <w:rPr>
          <w:b w:val="0"/>
          <w:bCs w:val="0"/>
          <w:i w:val="0"/>
          <w:iCs w:val="0"/>
          <w:rtl w:val="0"/>
        </w:rPr>
        <w:t xml:space="preserve">Não basta preencher o campo de descrição. O texto precisa explicar a informação ou a função da imagem. Por isso, a avaliação depende do contexto em que a imagem aparece, e não só de o campo de descrição estar preenchido ou vazio no código.</w:t>
      </w:r>
    </w:p>
    <w:p w:rsidR="00000000" w:rsidDel="00000000" w:rsidP="00000000" w:rsidRDefault="00000000" w:rsidRPr="00000000" w14:paraId="0000005D">
      <w:pPr>
        <w:pStyle w:val="Heading1"/>
        <w:pBdr>
          <w:bottom w:color="d5e2f3" w:space="5" w:sz="8" w:val="single"/>
        </w:pBdr>
        <w:rPr/>
      </w:pPr>
      <w:r w:rsidDel="00000000" w:rsidR="00000000" w:rsidRPr="00000000">
        <w:rPr>
          <w:b w:val="0"/>
          <w:bCs w:val="0"/>
          <w:i w:val="0"/>
          <w:iCs w:val="0"/>
          <w:rtl w:val="0"/>
        </w:rPr>
        <w:t xml:space="preserve">05 · Páginas</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b w:val="0"/>
          <w:bCs w:val="0"/>
          <w:i w:val="0"/>
          <w:iCs w:val="0"/>
          <w:rtl w:val="0"/>
        </w:rPr>
        <w:t xml:space="preserve">Quando a página não deixa claro onde a pessoa está</w:t>
      </w:r>
      <w:r w:rsidDel="00000000" w:rsidR="00000000" w:rsidRPr="00000000">
        <w:rPr>
          <w:rtl w:val="0"/>
        </w:rPr>
      </w:r>
    </w:p>
    <w:p w:rsidR="00000000" w:rsidDel="00000000" w:rsidP="00000000" w:rsidRDefault="00000000" w:rsidRPr="00000000" w14:paraId="0000005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49 registros HTML</w:t>
      </w:r>
    </w:p>
    <w:p w:rsidR="00000000" w:rsidDel="00000000" w:rsidP="00000000" w:rsidRDefault="00000000" w:rsidRPr="00000000" w14:paraId="00000060">
      <w:pPr>
        <w:rPr/>
      </w:pPr>
      <w:r>
        <w:rPr>
          <w:b w:val="1"/>
          <w:bCs w:val="1"/>
          <w:i w:val="0"/>
          <w:iCs w:val="0"/>
          <w:rtl w:val="0"/>
        </w:rPr>
        <w:t xml:space="preserve">Sem título de documento.</w:t>
      </w:r>
      <w:r>
        <w:rPr>
          <w:b w:val="0"/>
          <w:bCs w:val="0"/>
          <w:i w:val="0"/>
          <w:iCs w:val="0"/>
          <w:rtl w:val="0"/>
        </w:rPr>
        <w:t xml:space="preserve"> Esse título aparece na aba do navegador e ajuda a reconhecer uma página entre várias abas abertas. É também a primeira informação que o leitor de tela anuncia ao abrir a página, e diz aos buscadores de que assunto ela trata.</w:t>
      </w:r>
    </w:p>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312 registros HTML · 5,2% de 5.952</w:t>
      </w:r>
    </w:p>
    <w:p w:rsidR="00000000" w:rsidDel="00000000" w:rsidP="00000000" w:rsidRDefault="00000000" w:rsidRPr="00000000" w14:paraId="00000062">
      <w:pPr>
        <w:rPr/>
      </w:pPr>
      <w:r>
        <w:rPr>
          <w:b w:val="1"/>
          <w:bCs w:val="1"/>
          <w:i w:val="0"/>
          <w:iCs w:val="0"/>
          <w:rtl w:val="0"/>
        </w:rPr>
        <w:t xml:space="preserve">Sem título principal identificado (</w:t>
      </w:r>
      <w:r>
        <w:rPr>
          <w:rFonts w:ascii="Consolas" w:cs="Consolas" w:eastAsia="Consolas" w:hAnsi="Consolas"/>
          <w:color w:val="1351b4"/>
          <w:sz w:val="18"/>
          <w:szCs w:val="18"/>
          <w:rtl w:val="0"/>
        </w:rPr>
        <w:t xml:space="preserve">h1</w:t>
      </w:r>
      <w:r>
        <w:rPr>
          <w:b w:val="1"/>
          <w:bCs w:val="1"/>
          <w:i w:val="0"/>
          <w:iCs w:val="0"/>
          <w:rtl w:val="0"/>
        </w:rPr>
        <w:t xml:space="preserve">).</w:t>
      </w:r>
      <w:r>
        <w:rPr>
          <w:b w:val="0"/>
          <w:bCs w:val="0"/>
          <w:i w:val="0"/>
          <w:iCs w:val="0"/>
          <w:rtl w:val="0"/>
        </w:rPr>
        <w:t xml:space="preserve"> São cerca de cinco registros em cada cem examinados. O título principal apresenta o assunto da página e organiza os subtítulos que vêm abaixo dele. Quem usa leitor de tela costuma procurar por ele para saber onde o conteúdo começa.</w:t>
      </w:r>
    </w:p>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218 registros HTML</w:t>
      </w:r>
    </w:p>
    <w:p w:rsidR="00000000" w:rsidDel="00000000" w:rsidP="00000000" w:rsidRDefault="00000000" w:rsidRPr="00000000" w14:paraId="00000064">
      <w:pPr>
        <w:rPr/>
      </w:pPr>
      <w:r>
        <w:rPr>
          <w:b w:val="1"/>
          <w:bCs w:val="1"/>
          <w:i w:val="0"/>
          <w:iCs w:val="0"/>
          <w:rtl w:val="0"/>
        </w:rPr>
        <w:t xml:space="preserve">Com saltos na ordem dos títulos.</w:t>
      </w:r>
      <w:r>
        <w:rPr>
          <w:b w:val="0"/>
          <w:bCs w:val="0"/>
          <w:i w:val="0"/>
          <w:iCs w:val="0"/>
          <w:rtl w:val="0"/>
        </w:rPr>
        <w:t xml:space="preserve"> Os títulos de uma página funcionam em níveis, do principal aos subtítulos. Encontramos </w:t>
      </w:r>
      <w:r>
        <w:rPr>
          <w:b w:val="1"/>
          <w:bCs w:val="1"/>
          <w:i w:val="0"/>
          <w:iCs w:val="0"/>
          <w:rtl w:val="0"/>
        </w:rPr>
        <w:t xml:space="preserve">245 ocorrências</w:t>
      </w:r>
      <w:r>
        <w:rPr>
          <w:b w:val="0"/>
          <w:bCs w:val="0"/>
          <w:i w:val="0"/>
          <w:iCs w:val="0"/>
          <w:rtl w:val="0"/>
        </w:rPr>
        <w:t xml:space="preserve"> em que essa sequência pula níveis e merece revisão. Uma estrutura pouco clara pode dificultar a navegação por seções, que é como o leitor de tela permite percorrer a página pulando de um título para o próximo.</w:t>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47 registros HTML</w:t>
      </w:r>
    </w:p>
    <w:p w:rsidR="00000000" w:rsidDel="00000000" w:rsidP="00000000" w:rsidRDefault="00000000" w:rsidRPr="00000000" w14:paraId="00000066">
      <w:pPr>
        <w:rPr/>
      </w:pPr>
      <w:r>
        <w:rPr>
          <w:b w:val="1"/>
          <w:bCs w:val="1"/>
          <w:i w:val="0"/>
          <w:iCs w:val="0"/>
          <w:rtl w:val="0"/>
        </w:rPr>
        <w:t xml:space="preserve">Com mais de um título principal (</w:t>
      </w:r>
      <w:r>
        <w:rPr>
          <w:rFonts w:ascii="Consolas" w:cs="Consolas" w:eastAsia="Consolas" w:hAnsi="Consolas"/>
          <w:color w:val="1351b4"/>
          <w:sz w:val="18"/>
          <w:szCs w:val="18"/>
          <w:rtl w:val="0"/>
        </w:rPr>
        <w:t xml:space="preserve">h1</w:t>
      </w:r>
      <w:r>
        <w:rPr>
          <w:b w:val="1"/>
          <w:bCs w:val="1"/>
          <w:i w:val="0"/>
          <w:iCs w:val="0"/>
          <w:rtl w:val="0"/>
        </w:rPr>
        <w:t xml:space="preserve">).</w:t>
      </w:r>
      <w:r>
        <w:rPr>
          <w:b w:val="0"/>
          <w:bCs w:val="0"/>
          <w:i w:val="0"/>
          <w:iCs w:val="0"/>
          <w:rtl w:val="0"/>
        </w:rPr>
        <w:t xml:space="preserve"> Foram registradas </w:t>
      </w:r>
      <w:r>
        <w:rPr>
          <w:b w:val="1"/>
          <w:bCs w:val="1"/>
          <w:i w:val="0"/>
          <w:iCs w:val="0"/>
          <w:rtl w:val="0"/>
        </w:rPr>
        <w:t xml:space="preserve">336 ocorrências</w:t>
      </w:r>
      <w:r>
        <w:rPr>
          <w:b w:val="0"/>
          <w:bCs w:val="0"/>
          <w:i w:val="0"/>
          <w:iCs w:val="0"/>
          <w:rtl w:val="0"/>
        </w:rPr>
        <w:t xml:space="preserve"> ligadas a essa regra de análise. Ter mais de um </w:t>
      </w:r>
      <w:r>
        <w:rPr>
          <w:rFonts w:ascii="Consolas" w:cs="Consolas" w:eastAsia="Consolas" w:hAnsi="Consolas"/>
          <w:color w:val="1351b4"/>
          <w:sz w:val="18"/>
          <w:szCs w:val="18"/>
          <w:rtl w:val="0"/>
        </w:rPr>
        <w:t xml:space="preserve">h1</w:t>
      </w:r>
      <w:r>
        <w:rPr>
          <w:b w:val="0"/>
          <w:bCs w:val="0"/>
          <w:i w:val="0"/>
          <w:iCs w:val="0"/>
          <w:rtl w:val="0"/>
        </w:rPr>
        <w:t xml:space="preserve"> não é, por si só, uma falha de acessibilidade, mas vale verificar se a organização da página faz sentido.</w:t>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2 registros HTML</w:t>
      </w:r>
    </w:p>
    <w:p w:rsidR="00000000" w:rsidDel="00000000" w:rsidP="00000000" w:rsidRDefault="00000000" w:rsidRPr="00000000" w14:paraId="00000068">
      <w:pPr>
        <w:rPr/>
      </w:pPr>
      <w:r>
        <w:rPr>
          <w:b w:val="1"/>
          <w:bCs w:val="1"/>
          <w:i w:val="0"/>
          <w:iCs w:val="0"/>
          <w:rtl w:val="0"/>
        </w:rPr>
        <w:t xml:space="preserve">Sem idioma declarado no código da página.</w:t>
      </w:r>
      <w:r>
        <w:rPr>
          <w:b w:val="0"/>
          <w:bCs w:val="0"/>
          <w:i w:val="0"/>
          <w:iCs w:val="0"/>
          <w:rtl w:val="0"/>
        </w:rPr>
        <w:t xml:space="preserve"> Informar o idioma ajuda o leitor de tela a escolher a pronúncia correta.</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5.607 registros HTML · 94,2% de 5.952</w:t>
      </w:r>
    </w:p>
    <w:p w:rsidR="00000000" w:rsidDel="00000000" w:rsidP="00000000" w:rsidRDefault="00000000" w:rsidRPr="00000000" w14:paraId="0000006A">
      <w:pPr>
        <w:rPr/>
      </w:pPr>
      <w:r>
        <w:rPr>
          <w:b w:val="1"/>
          <w:bCs w:val="1"/>
          <w:i w:val="0"/>
          <w:iCs w:val="0"/>
          <w:rtl w:val="0"/>
        </w:rPr>
        <w:t xml:space="preserve">Sem resumo para buscadores (meta description).</w:t>
      </w:r>
      <w:r>
        <w:rPr>
          <w:b w:val="0"/>
          <w:bCs w:val="0"/>
          <w:i w:val="0"/>
          <w:iCs w:val="0"/>
          <w:rtl w:val="0"/>
        </w:rPr>
        <w:t xml:space="preserve"> É um pequeno texto, que não aparece na página, usado pelos buscadores para apresentar um resumo do conteúdo. Sua ausência não comprova perda de posições no Google, mas mostra uma oportunidade de melhorar como o conteúdo aparece nas buscas.</w:t>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Por que isso importa?</w:t>
      </w:r>
    </w:p>
    <w:p w:rsidR="00000000" w:rsidDel="00000000" w:rsidP="00000000" w:rsidRDefault="00000000" w:rsidRPr="00000000" w14:paraId="0000006C">
      <w:pPr>
        <w:rPr/>
      </w:pPr>
      <w:r>
        <w:rPr>
          <w:b w:val="0"/>
          <w:bCs w:val="0"/>
          <w:i w:val="0"/>
          <w:iCs w:val="0"/>
          <w:rtl w:val="0"/>
        </w:rPr>
        <w:t xml:space="preserve">Títulos ajudam as pessoas a saber onde estão, reconhecer o assunto e encontrar uma seção. Uma página bem organizada também é interpretada com mais facilidade pelas tecnologias assistivas e pelos buscadores.</w:t>
      </w:r>
    </w:p>
    <w:p w:rsidR="00000000" w:rsidDel="00000000" w:rsidP="00000000" w:rsidRDefault="00000000" w:rsidRPr="00000000" w14:paraId="0000006D">
      <w:pPr>
        <w:rPr/>
      </w:pPr>
      <w:r>
        <w:rPr>
          <w:b w:val="1"/>
          <w:bCs w:val="1"/>
          <w:i w:val="0"/>
          <w:iCs w:val="0"/>
          <w:rtl w:val="0"/>
        </w:rPr>
        <w:t xml:space="preserve">O que medimos.</w:t>
      </w:r>
      <w:r>
        <w:rPr>
          <w:b w:val="0"/>
          <w:bCs w:val="0"/>
          <w:i w:val="0"/>
          <w:iCs w:val="0"/>
          <w:rtl w:val="0"/>
        </w:rPr>
        <w:t xml:space="preserve"> Registros das páginas HTML copiadas. Eles não equivalem necessariamente ao mesmo número de páginas públicas diferentes.</w:t>
      </w:r>
    </w:p>
    <w:p w:rsidR="00000000" w:rsidDel="00000000" w:rsidP="00000000" w:rsidRDefault="00000000" w:rsidRPr="00000000" w14:paraId="0000006E">
      <w:pPr>
        <w:pStyle w:val="Heading1"/>
        <w:pBdr>
          <w:bottom w:color="d5e2f3" w:space="5" w:sz="8" w:val="single"/>
        </w:pBdr>
        <w:rPr/>
      </w:pPr>
      <w:r w:rsidDel="00000000" w:rsidR="00000000" w:rsidRPr="00000000">
        <w:rPr>
          <w:b w:val="0"/>
          <w:bCs w:val="0"/>
          <w:i w:val="0"/>
          <w:iCs w:val="0"/>
          <w:rtl w:val="0"/>
        </w:rPr>
        <w:t xml:space="preserve">06 · Navegação</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b w:val="0"/>
          <w:bCs w:val="0"/>
          <w:i w:val="0"/>
          <w:iCs w:val="0"/>
          <w:rtl w:val="0"/>
        </w:rPr>
        <w:t xml:space="preserve">Quando os caminhos para encontrar informações são longos</w:t>
      </w:r>
      <w:r w:rsidDel="00000000" w:rsidR="00000000" w:rsidRPr="00000000">
        <w:rPr>
          <w:rtl w:val="0"/>
        </w:rPr>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7.357 conteúdos a mais de três passos</w:t>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27 passos no caminho mais longo identificado no mapeamento anterior.</w:t>
      </w:r>
    </w:p>
    <w:p w:rsidR="00000000" w:rsidDel="00000000" w:rsidP="00000000" w:rsidRDefault="00000000" w:rsidRPr="00000000" w14:paraId="00000072">
      <w:pPr>
        <w:rPr/>
      </w:pPr>
      <w:r>
        <w:rPr>
          <w:b w:val="0"/>
          <w:bCs w:val="0"/>
          <w:i w:val="0"/>
          <w:iCs w:val="0"/>
          <w:rtl w:val="0"/>
        </w:rPr>
        <w:t xml:space="preserve">Usando o mapa de navegação, contamos quantos links, um depois do outro, seria preciso seguir para chegar a cada página ou documento partindo da página inicial.</w:t>
      </w:r>
    </w:p>
    <w:p w:rsidR="00000000" w:rsidDel="00000000" w:rsidP="00000000" w:rsidRDefault="00000000" w:rsidRPr="00000000" w14:paraId="00000073">
      <w:pPr>
        <w:rPr/>
      </w:pPr>
      <w:r>
        <w:rPr>
          <w:b w:val="0"/>
          <w:bCs w:val="0"/>
          <w:i w:val="0"/>
          <w:iCs w:val="0"/>
          <w:rtl w:val="0"/>
        </w:rPr>
        <w:t xml:space="preserve">Imagine uma pessoa procurando uma orientação sobre marcas. Ela abre uma página, escolhe um link, chega a outra página e continua procurando. Quanto mais longo o caminho, mais escolhas podem ser necessárias. Para quem não enxerga, cada uma dessas escolhas significa ouvir a página e seus links até achar o próximo passo.</w:t>
      </w:r>
    </w:p>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O tamanho desse mapa</w:t>
      </w:r>
    </w:p>
    <w:p w:rsidR="00000000" w:rsidDel="00000000" w:rsidP="00000000" w:rsidRDefault="00000000" w:rsidRPr="00000000" w14:paraId="00000075">
      <w:pPr>
        <w:rPr/>
      </w:pPr>
      <w:r>
        <w:rPr>
          <w:b w:val="0"/>
          <w:bCs w:val="0"/>
          <w:i w:val="0"/>
          <w:iCs w:val="0"/>
          <w:rtl w:val="0"/>
        </w:rPr>
        <w:t xml:space="preserve">Para montar esse mapa, a base técnica registrou </w:t>
      </w:r>
      <w:r>
        <w:rPr>
          <w:b w:val="1"/>
          <w:bCs w:val="1"/>
          <w:i w:val="0"/>
          <w:iCs w:val="0"/>
          <w:rtl w:val="0"/>
        </w:rPr>
        <w:t xml:space="preserve">1.986.014 ligações entre páginas (o grafo de navegação)</w:t>
      </w:r>
      <w:r>
        <w:rPr>
          <w:b w:val="0"/>
          <w:bCs w:val="0"/>
          <w:i w:val="0"/>
          <w:iCs w:val="0"/>
          <w:rtl w:val="0"/>
        </w:rPr>
        <w:t xml:space="preserve"> e </w:t>
      </w:r>
      <w:r>
        <w:rPr>
          <w:b w:val="1"/>
          <w:bCs w:val="1"/>
          <w:i w:val="0"/>
          <w:iCs w:val="0"/>
          <w:rtl w:val="0"/>
        </w:rPr>
        <w:t xml:space="preserve">3.460.036 registros de endereços descobertos durante a varredura</w:t>
      </w:r>
      <w:r>
        <w:rPr>
          <w:b w:val="0"/>
          <w:bCs w:val="0"/>
          <w:i w:val="0"/>
          <w:iCs w:val="0"/>
          <w:rtl w:val="0"/>
        </w:rPr>
        <w:t xml:space="preserve">. Essas contagens incluem repetições e referências técnicas. Não são milhões de páginas diferentes, nem milhões de problemas.</w:t>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Por que isso importa?</w:t>
      </w:r>
    </w:p>
    <w:p w:rsidR="00000000" w:rsidDel="00000000" w:rsidP="00000000" w:rsidRDefault="00000000" w:rsidRPr="00000000" w14:paraId="00000077">
      <w:pPr>
        <w:rPr/>
      </w:pPr>
      <w:r>
        <w:rPr>
          <w:b w:val="1"/>
          <w:bCs w:val="1"/>
          <w:i w:val="0"/>
          <w:iCs w:val="0"/>
          <w:rtl w:val="0"/>
        </w:rPr>
        <w:t xml:space="preserve">Experiência de uso.</w:t>
      </w:r>
      <w:r>
        <w:rPr>
          <w:b w:val="0"/>
          <w:bCs w:val="0"/>
          <w:i w:val="0"/>
          <w:iCs w:val="0"/>
          <w:rtl w:val="0"/>
        </w:rPr>
        <w:t xml:space="preserve"> Caminhos longos aumentam o número de etapas e de escolhas para localizar uma informação.</w:t>
      </w:r>
    </w:p>
    <w:p w:rsidR="00000000" w:rsidDel="00000000" w:rsidP="00000000" w:rsidRDefault="00000000" w:rsidRPr="00000000" w14:paraId="00000078">
      <w:pPr>
        <w:rPr/>
      </w:pPr>
      <w:r>
        <w:rPr>
          <w:b w:val="1"/>
          <w:bCs w:val="1"/>
          <w:i w:val="0"/>
          <w:iCs w:val="0"/>
          <w:rtl w:val="0"/>
        </w:rPr>
        <w:t xml:space="preserve">Acessibilidade.</w:t>
      </w:r>
      <w:r>
        <w:rPr>
          <w:b w:val="0"/>
          <w:bCs w:val="0"/>
          <w:i w:val="0"/>
          <w:iCs w:val="0"/>
          <w:rtl w:val="0"/>
        </w:rPr>
        <w:t xml:space="preserve"> A cada nova página, a pessoa precisa entender como ela está organizada e achar o próximo link. Isso pode exigir mais esforço de quem navega pelo teclado, passando de um elemento a outro, ou com tecnologias assistivas.</w:t>
      </w:r>
    </w:p>
    <w:p w:rsidR="00000000" w:rsidDel="00000000" w:rsidP="00000000" w:rsidRDefault="00000000" w:rsidRPr="00000000" w14:paraId="00000079">
      <w:pPr>
        <w:rPr/>
      </w:pPr>
      <w:r>
        <w:rPr>
          <w:b w:val="1"/>
          <w:bCs w:val="1"/>
          <w:i w:val="0"/>
          <w:iCs w:val="0"/>
          <w:rtl w:val="0"/>
        </w:rPr>
        <w:t xml:space="preserve">Busca na internet.</w:t>
      </w:r>
      <w:r>
        <w:rPr>
          <w:b w:val="0"/>
          <w:bCs w:val="0"/>
          <w:i w:val="0"/>
          <w:iCs w:val="0"/>
          <w:rtl w:val="0"/>
        </w:rPr>
        <w:t xml:space="preserve"> Uma boa organização dos links ajuda os buscadores a descobrir páginas e a entender como os conteúdos se relacionam.</w:t>
      </w:r>
    </w:p>
    <w:p w:rsidR="00000000" w:rsidDel="00000000" w:rsidP="00000000" w:rsidRDefault="00000000" w:rsidRPr="00000000" w14:paraId="0000007A">
      <w:pPr>
        <w:rPr/>
      </w:pPr>
      <w:r>
        <w:rPr>
          <w:b w:val="0"/>
          <w:bCs w:val="0"/>
          <w:i w:val="0"/>
          <w:iCs w:val="0"/>
          <w:rtl w:val="0"/>
        </w:rPr>
        <w:t xml:space="preserve">Ter mais de três passos não quer dizer, por si só, que a navegação seja ruim. Os dados servem para apontar os caminhos que merecem revisão. Os números de </w:t>
      </w:r>
      <w:r>
        <w:rPr>
          <w:b w:val="1"/>
          <w:bCs w:val="1"/>
          <w:i w:val="0"/>
          <w:iCs w:val="0"/>
          <w:rtl w:val="0"/>
        </w:rPr>
        <w:t xml:space="preserve">7.357 conteúdos</w:t>
      </w:r>
      <w:r>
        <w:rPr>
          <w:b w:val="0"/>
          <w:bCs w:val="0"/>
          <w:i w:val="0"/>
          <w:iCs w:val="0"/>
          <w:rtl w:val="0"/>
        </w:rPr>
        <w:t xml:space="preserve"> e de </w:t>
      </w:r>
      <w:r>
        <w:rPr>
          <w:b w:val="1"/>
          <w:bCs w:val="1"/>
          <w:i w:val="0"/>
          <w:iCs w:val="0"/>
          <w:rtl w:val="0"/>
        </w:rPr>
        <w:t xml:space="preserve">27 passos</w:t>
      </w:r>
      <w:r>
        <w:rPr>
          <w:b w:val="0"/>
          <w:bCs w:val="0"/>
          <w:i w:val="0"/>
          <w:iCs w:val="0"/>
          <w:rtl w:val="0"/>
        </w:rPr>
        <w:t xml:space="preserve"> no máximo vêm do mapeamento citado na versão atual, e ainda falta anexar à base consolidada o extrato específico correspondente.</w:t>
      </w:r>
    </w:p>
    <w:p w:rsidR="00000000" w:rsidDel="00000000" w:rsidP="00000000" w:rsidRDefault="00000000" w:rsidRPr="00000000" w14:paraId="0000007B">
      <w:pPr>
        <w:pStyle w:val="Heading1"/>
        <w:pBdr>
          <w:bottom w:color="d5e2f3" w:space="5" w:sz="8" w:val="single"/>
        </w:pBdr>
        <w:rPr/>
      </w:pPr>
      <w:r w:rsidDel="00000000" w:rsidR="00000000" w:rsidRPr="00000000">
        <w:rPr>
          <w:b w:val="0"/>
          <w:bCs w:val="0"/>
          <w:i w:val="0"/>
          <w:iCs w:val="0"/>
          <w:rtl w:val="0"/>
        </w:rPr>
        <w:t xml:space="preserve">07 · Links</w: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b w:val="0"/>
          <w:bCs w:val="0"/>
          <w:i w:val="0"/>
          <w:iCs w:val="0"/>
          <w:rtl w:val="0"/>
        </w:rPr>
        <w:t xml:space="preserve">Quando os links não explicam o destino</w:t>
      </w:r>
      <w:r w:rsidDel="00000000" w:rsidR="00000000" w:rsidRPr="00000000">
        <w:rPr>
          <w:rtl w:val="0"/>
        </w:rPr>
      </w:r>
    </w:p>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319 ocorrências · 105 páginas</w:t>
      </w:r>
    </w:p>
    <w:p w:rsidR="00000000" w:rsidDel="00000000" w:rsidP="00000000" w:rsidRDefault="00000000" w:rsidRPr="00000000" w14:paraId="0000007E">
      <w:pPr>
        <w:rPr/>
      </w:pPr>
      <w:r>
        <w:rPr>
          <w:b w:val="1"/>
          <w:bCs w:val="1"/>
          <w:i w:val="0"/>
          <w:iCs w:val="0"/>
          <w:rtl w:val="0"/>
        </w:rPr>
        <w:t xml:space="preserve">Links com nomes genéricos.</w:t>
      </w:r>
      <w:r>
        <w:rPr>
          <w:b w:val="0"/>
          <w:bCs w:val="0"/>
          <w:i w:val="0"/>
          <w:iCs w:val="0"/>
          <w:rtl w:val="0"/>
        </w:rPr>
        <w:t xml:space="preserve"> Encontramos expressões como “clique aqui” e “acesse aqui”. Elas pedem uma ação, mas não dizem qual informação será aberta.</w:t>
      </w:r>
    </w:p>
    <w:p w:rsidR="00000000" w:rsidDel="00000000" w:rsidP="00000000" w:rsidRDefault="00000000" w:rsidRPr="00000000" w14:paraId="0000007F">
      <w:pPr>
        <w:rPr/>
      </w:pPr>
      <w:r>
        <w:rPr>
          <w:b w:val="0"/>
          <w:bCs w:val="0"/>
          <w:i w:val="0"/>
          <w:iCs w:val="0"/>
          <w:rtl w:val="0"/>
        </w:rPr>
        <w:t xml:space="preserve">“Consultar classificação de marcas” é mais claro do que “Clique aqui”. Também ajuda quem percorre uma lista de links fora do contexto da página, como faz o leitor de tela quando a pessoa pede para ouvir só os links. Nesse caso, uma lista de vários “clique aqui” não diz nada sobre o destino de cada um.</w:t>
      </w:r>
    </w:p>
    <w:p w:rsidR="00000000" w:rsidDel="00000000" w:rsidP="00000000" w:rsidRDefault="00000000" w:rsidRPr="00000000" w14:paraId="00000080">
      <w:pPr>
        <w:pStyle w:val="Heading2"/>
        <w:rPr/>
      </w:pPr>
      <w:r w:rsidDel="00000000" w:rsidR="00000000" w:rsidRPr="00000000">
        <w:rPr>
          <w:b w:val="0"/>
          <w:bCs w:val="0"/>
          <w:i w:val="0"/>
          <w:iCs w:val="0"/>
          <w:rtl w:val="0"/>
        </w:rPr>
        <w:t xml:space="preserve">Quando o download aparece sem informações suficientes</w:t>
      </w:r>
      <w:r w:rsidDel="00000000" w:rsidR="00000000" w:rsidRPr="00000000">
        <w:rPr>
          <w:rtl w:val="0"/>
        </w:rPr>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6.402 ocorrências · 578 páginas</w:t>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Pr>
          <w:rFonts w:ascii="Arial" w:cs="Arial" w:eastAsia="Arial" w:hAnsi="Arial"/>
          <w:b w:val="1"/>
          <w:bCs w:val="1"/>
          <w:i w:val="0"/>
          <w:iCs w:val="0"/>
          <w:smallCaps w:val="0"/>
          <w:strike w:val="0"/>
          <w:color w:val="1351b4"/>
          <w:sz w:val="26"/>
          <w:szCs w:val="26"/>
          <w:u w:val="none"/>
          <w:shd w:fill="auto" w:val="clear"/>
          <w:vertAlign w:val="baseline"/>
          <w:rtl w:val="0"/>
        </w:rPr>
        <w:t xml:space="preserve">Links de download que não informam o tamanho do arquivo no texto analisado.</w:t>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6.357 ocorrências · 568 páginas</w:t>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Pr>
          <w:rFonts w:ascii="Arial" w:cs="Arial" w:eastAsia="Arial" w:hAnsi="Arial"/>
          <w:b w:val="1"/>
          <w:bCs w:val="1"/>
          <w:i w:val="0"/>
          <w:iCs w:val="0"/>
          <w:smallCaps w:val="0"/>
          <w:strike w:val="0"/>
          <w:color w:val="1351b4"/>
          <w:sz w:val="26"/>
          <w:szCs w:val="26"/>
          <w:u w:val="none"/>
          <w:shd w:fill="auto" w:val="clear"/>
          <w:vertAlign w:val="baseline"/>
          <w:rtl w:val="0"/>
        </w:rPr>
        <w:t xml:space="preserve">Links de download que não informam o formato do arquivo no texto analisado.</w:t>
      </w:r>
    </w:p>
    <w:p w:rsidR="00000000" w:rsidDel="00000000" w:rsidP="00000000" w:rsidRDefault="00000000" w:rsidRPr="00000000" w14:paraId="00000085">
      <w:pPr>
        <w:rPr/>
      </w:pPr>
      <w:r>
        <w:rPr>
          <w:b w:val="0"/>
          <w:bCs w:val="0"/>
          <w:i w:val="0"/>
          <w:iCs w:val="0"/>
          <w:rtl w:val="0"/>
        </w:rPr>
        <w:t xml:space="preserve">Entre os arquivos identificados, </w:t>
      </w:r>
      <w:r>
        <w:rPr>
          <w:b w:val="1"/>
          <w:bCs w:val="1"/>
          <w:i w:val="0"/>
          <w:iCs w:val="0"/>
          <w:rtl w:val="0"/>
        </w:rPr>
        <w:t xml:space="preserve">1.409 PDFs diferentes tinham mais de 1 MB</w:t>
      </w:r>
      <w:r>
        <w:rPr>
          <w:b w:val="0"/>
          <w:bCs w:val="0"/>
          <w:i w:val="0"/>
          <w:iCs w:val="0"/>
          <w:rtl w:val="0"/>
        </w:rPr>
        <w:t xml:space="preserve">. Saber o formato e o tamanho antes de clicar ajuda a pessoa a decidir quando baixar e como abrir o arquivo.</w:t>
      </w:r>
    </w:p>
    <w:p w:rsidR="00000000" w:rsidDel="00000000" w:rsidP="00000000" w:rsidRDefault="00000000" w:rsidRPr="00000000" w14:paraId="00000086">
      <w:pPr>
        <w:rPr/>
      </w:pPr>
      <w:r>
        <w:rPr>
          <w:b w:val="0"/>
          <w:bCs w:val="0"/>
          <w:i w:val="0"/>
          <w:iCs w:val="0"/>
          <w:rtl w:val="0"/>
        </w:rPr>
        <w:t xml:space="preserve">Os dois grupos de alertas podem se referir aos mesmos links e, por isso, não devem ser somados como problemas separados. Na revisão, também é preciso considerar informações que aparecem fora do texto do link, como ao lado dele.</w:t>
      </w:r>
    </w:p>
    <w:p w:rsidR="00000000" w:rsidDel="00000000" w:rsidP="00000000" w:rsidRDefault="00000000" w:rsidRPr="00000000" w14:paraId="00000087">
      <w:pPr>
        <w:pStyle w:val="Heading2"/>
        <w:rPr/>
      </w:pPr>
      <w:r w:rsidDel="00000000" w:rsidR="00000000" w:rsidRPr="00000000">
        <w:rPr>
          <w:b w:val="0"/>
          <w:bCs w:val="0"/>
          <w:i w:val="0"/>
          <w:iCs w:val="0"/>
          <w:rtl w:val="0"/>
        </w:rPr>
        <w:t xml:space="preserve">Quando o endereço não responde durante a coleta</w:t>
      </w:r>
      <w:r w:rsidDel="00000000" w:rsidR="00000000" w:rsidRPr="00000000">
        <w:rPr>
          <w:rtl w:val="0"/>
        </w:rPr>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770 alvos de coleta registraram erros</w:t>
      </w:r>
    </w:p>
    <w:p w:rsidR="00000000" w:rsidDel="00000000" w:rsidP="00000000" w:rsidRDefault="00000000" w:rsidRPr="00000000" w14:paraId="00000089">
      <w:pPr>
        <w:rPr/>
      </w:pPr>
      <w:r>
        <w:rPr>
          <w:b w:val="0"/>
          <w:bCs w:val="0"/>
          <w:i w:val="0"/>
          <w:iCs w:val="0"/>
          <w:rtl w:val="0"/>
        </w:rPr>
        <w:t xml:space="preserve">Dos </w:t>
      </w:r>
      <w:r>
        <w:rPr>
          <w:b w:val="1"/>
          <w:bCs w:val="1"/>
          <w:i w:val="0"/>
          <w:iCs w:val="0"/>
          <w:rtl w:val="0"/>
        </w:rPr>
        <w:t xml:space="preserve">22.848 alvos cadastrados</w:t>
      </w:r>
      <w:r>
        <w:rPr>
          <w:b w:val="0"/>
          <w:bCs w:val="0"/>
          <w:i w:val="0"/>
          <w:iCs w:val="0"/>
          <w:rtl w:val="0"/>
        </w:rPr>
        <w:t xml:space="preserve">, </w:t>
      </w:r>
      <w:r>
        <w:rPr>
          <w:b w:val="1"/>
          <w:bCs w:val="1"/>
          <w:i w:val="0"/>
          <w:iCs w:val="0"/>
          <w:rtl w:val="0"/>
        </w:rPr>
        <w:t xml:space="preserve">150</w:t>
      </w:r>
      <w:r>
        <w:rPr>
          <w:b w:val="0"/>
          <w:bCs w:val="0"/>
          <w:i w:val="0"/>
          <w:iCs w:val="0"/>
          <w:rtl w:val="0"/>
        </w:rPr>
        <w:t xml:space="preserve"> receberam do servidor uma resposta de erro (erro HTTP) e </w:t>
      </w:r>
      <w:r>
        <w:rPr>
          <w:b w:val="1"/>
          <w:bCs w:val="1"/>
          <w:i w:val="0"/>
          <w:iCs w:val="0"/>
          <w:rtl w:val="0"/>
        </w:rPr>
        <w:t xml:space="preserve">620</w:t>
      </w:r>
      <w:r>
        <w:rPr>
          <w:b w:val="0"/>
          <w:bCs w:val="0"/>
          <w:i w:val="0"/>
          <w:iCs w:val="0"/>
          <w:rtl w:val="0"/>
        </w:rPr>
        <w:t xml:space="preserve"> não conseguiram completar a conexão (falhas de transporte ou rede). No campo de diagnóstico dos erros HTTP, </w:t>
      </w:r>
      <w:r>
        <w:rPr>
          <w:b w:val="1"/>
          <w:bCs w:val="1"/>
          <w:i w:val="0"/>
          <w:iCs w:val="0"/>
          <w:rtl w:val="0"/>
        </w:rPr>
        <w:t xml:space="preserve">142 foram registrados como “página não encontrada” (HTTP 404)</w:t>
      </w:r>
      <w:r>
        <w:rPr>
          <w:b w:val="0"/>
          <w:bCs w:val="0"/>
          <w:i w:val="0"/>
          <w:iCs w:val="0"/>
          <w:rtl w:val="0"/>
        </w:rPr>
        <w:t xml:space="preserve">.</w:t>
      </w:r>
    </w:p>
    <w:p w:rsidR="00000000" w:rsidDel="00000000" w:rsidP="00000000" w:rsidRDefault="00000000" w:rsidRPr="00000000" w14:paraId="0000008A">
      <w:pPr>
        <w:rPr/>
      </w:pPr>
      <w:r>
        <w:rPr>
          <w:b w:val="0"/>
          <w:bCs w:val="0"/>
          <w:i w:val="0"/>
          <w:iCs w:val="0"/>
          <w:rtl w:val="0"/>
        </w:rPr>
        <w:t xml:space="preserve">Um erro durante a coleta não comprova que o cidadão vai encontrar o mesmo problema. Alguns endereços podem ser técnicos, ter sido redirecionados para outro lugar ou ter falhado apenas naquele momento. Por isso, esses casos precisam ser testados de novo antes de serem chamados de links quebrados.</w:t>
      </w:r>
    </w:p>
    <w:p w:rsidR="00000000" w:rsidDel="00000000" w:rsidP="00000000" w:rsidRDefault="00000000" w:rsidRPr="00000000" w14:paraId="0000008B">
      <w:pPr>
        <w:rPr/>
      </w:pPr>
      <w:r>
        <w:rPr>
          <w:b w:val="1"/>
          <w:bCs w:val="1"/>
          <w:i w:val="0"/>
          <w:iCs w:val="0"/>
          <w:rtl w:val="0"/>
        </w:rPr>
        <w:t xml:space="preserve">Impacto na experiência de uso.</w:t>
      </w:r>
      <w:r>
        <w:rPr>
          <w:b w:val="0"/>
          <w:bCs w:val="0"/>
          <w:i w:val="0"/>
          <w:iCs w:val="0"/>
          <w:rtl w:val="0"/>
        </w:rPr>
        <w:t xml:space="preserve"> Um link que de fato deixou de funcionar interrompe o caminho até um serviço ou documento. A triagem ajuda a definir quais destinos verificar primeiro.</w:t>
      </w:r>
    </w:p>
    <w:p w:rsidR="00000000" w:rsidDel="00000000" w:rsidP="00000000" w:rsidRDefault="00000000" w:rsidRPr="00000000" w14:paraId="0000008C">
      <w:pPr>
        <w:pStyle w:val="Heading1"/>
        <w:pBdr>
          <w:bottom w:color="d5e2f3" w:space="5" w:sz="8" w:val="single"/>
        </w:pBdr>
        <w:rPr/>
      </w:pPr>
      <w:r w:rsidDel="00000000" w:rsidR="00000000" w:rsidRPr="00000000">
        <w:rPr>
          <w:b w:val="0"/>
          <w:bCs w:val="0"/>
          <w:i w:val="0"/>
          <w:iCs w:val="0"/>
          <w:rtl w:val="0"/>
        </w:rPr>
        <w:t xml:space="preserve">08 · Conteúdo</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b w:val="0"/>
          <w:bCs w:val="0"/>
          <w:i w:val="0"/>
          <w:iCs w:val="0"/>
          <w:rtl w:val="0"/>
        </w:rPr>
        <w:t xml:space="preserve">Quando o conteúdo é difícil de percorrer</w:t>
      </w:r>
      <w:r w:rsidDel="00000000" w:rsidR="00000000" w:rsidRPr="00000000">
        <w:rPr>
          <w:rtl w:val="0"/>
        </w:rPr>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644 tabelas · 285 registros HTML</w:t>
      </w:r>
    </w:p>
    <w:p w:rsidR="00000000" w:rsidDel="00000000" w:rsidP="00000000" w:rsidRDefault="00000000" w:rsidRPr="00000000" w14:paraId="0000008F">
      <w:pPr>
        <w:rPr/>
      </w:pPr>
      <w:r>
        <w:rPr>
          <w:b w:val="0"/>
          <w:bCs w:val="0"/>
          <w:i w:val="0"/>
          <w:iCs w:val="0"/>
          <w:rtl w:val="0"/>
        </w:rPr>
        <w:t xml:space="preserve">No levantamento, encontramos tabelas usadas para apresentar informações. Em </w:t>
      </w:r>
      <w:r>
        <w:rPr>
          <w:b w:val="1"/>
          <w:bCs w:val="1"/>
          <w:i w:val="0"/>
          <w:iCs w:val="0"/>
          <w:rtl w:val="0"/>
        </w:rPr>
        <w:t xml:space="preserve">101 registros HTML</w:t>
      </w:r>
      <w:r>
        <w:rPr>
          <w:b w:val="0"/>
          <w:bCs w:val="0"/>
          <w:i w:val="0"/>
          <w:iCs w:val="0"/>
          <w:rtl w:val="0"/>
        </w:rPr>
        <w:t xml:space="preserve">, também identificamos as marcações de cabeçalho, que indicam o título de cada linha ou coluna. Esse dado mostra onde revisar a organização das tabelas, mas não permite afirmar que todas as 644 estejam sem cabeçalhos.</w:t>
      </w:r>
    </w:p>
    <w:p w:rsidR="00000000" w:rsidDel="00000000" w:rsidP="00000000" w:rsidRDefault="00000000" w:rsidRPr="00000000" w14:paraId="00000090">
      <w:pPr>
        <w:rPr/>
      </w:pPr>
      <w:r>
        <w:rPr>
          <w:b w:val="1"/>
          <w:bCs w:val="1"/>
          <w:i w:val="0"/>
          <w:iCs w:val="0"/>
          <w:rtl w:val="0"/>
        </w:rPr>
        <w:t xml:space="preserve">Impacto na acessibilidade.</w:t>
      </w:r>
      <w:r>
        <w:rPr>
          <w:b w:val="0"/>
          <w:bCs w:val="0"/>
          <w:i w:val="0"/>
          <w:iCs w:val="0"/>
          <w:rtl w:val="0"/>
        </w:rPr>
        <w:t xml:space="preserve"> O leitor de tela lê a tabela célula por célula. Quando a tabela não liga corretamente os títulos aos dados, a pessoa ouve os valores soltos e pode ter dificuldade para entender o que cada um significa.</w:t>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2.824 ocorrências · 183 páginas</w:t>
      </w:r>
    </w:p>
    <w:p w:rsidR="00000000" w:rsidDel="00000000" w:rsidP="00000000" w:rsidRDefault="00000000" w:rsidRPr="00000000" w14:paraId="00000092">
      <w:pPr>
        <w:rPr/>
      </w:pPr>
      <w:r>
        <w:rPr>
          <w:b w:val="1"/>
          <w:bCs w:val="1"/>
          <w:i w:val="0"/>
          <w:iCs w:val="0"/>
          <w:rtl w:val="0"/>
        </w:rPr>
        <w:t xml:space="preserve">Parágrafos extensos.</w:t>
      </w:r>
      <w:r>
        <w:rPr>
          <w:b w:val="0"/>
          <w:bCs w:val="0"/>
          <w:i w:val="0"/>
          <w:iCs w:val="0"/>
          <w:rtl w:val="0"/>
        </w:rPr>
        <w:t xml:space="preserve"> Um dos exemplos registrados é um parágrafo de </w:t>
      </w:r>
      <w:r>
        <w:rPr>
          <w:b w:val="1"/>
          <w:bCs w:val="1"/>
          <w:i w:val="0"/>
          <w:iCs w:val="0"/>
          <w:rtl w:val="0"/>
        </w:rPr>
        <w:t xml:space="preserve">185 palavras</w:t>
      </w:r>
      <w:r>
        <w:rPr>
          <w:b w:val="0"/>
          <w:bCs w:val="0"/>
          <w:i w:val="0"/>
          <w:iCs w:val="0"/>
          <w:rtl w:val="0"/>
        </w:rPr>
        <w:t xml:space="preserve"> em uma orientação sobre pedidos de patente. Blocos longos podem obrigar a pessoa a ler, ou a ouvir, muito mais para encontrar uma instrução específica.</w:t>
      </w:r>
    </w:p>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5.941 ocorrências · 1.103 páginas</w:t>
      </w:r>
    </w:p>
    <w:p w:rsidR="00000000" w:rsidDel="00000000" w:rsidP="00000000" w:rsidRDefault="00000000" w:rsidRPr="00000000" w14:paraId="00000094">
      <w:pPr>
        <w:rPr/>
      </w:pPr>
      <w:r>
        <w:rPr>
          <w:b w:val="1"/>
          <w:bCs w:val="1"/>
          <w:i w:val="0"/>
          <w:iCs w:val="0"/>
          <w:rtl w:val="0"/>
        </w:rPr>
        <w:t xml:space="preserve">Siglas sem explicação por perto, segundo a verificação automática.</w:t>
      </w:r>
      <w:r>
        <w:rPr>
          <w:b w:val="0"/>
          <w:bCs w:val="0"/>
          <w:i w:val="0"/>
          <w:iCs w:val="0"/>
          <w:rtl w:val="0"/>
        </w:rPr>
        <w:t xml:space="preserve"> Cerca de </w:t>
      </w:r>
      <w:r>
        <w:rPr>
          <w:b w:val="1"/>
          <w:bCs w:val="1"/>
          <w:i w:val="0"/>
          <w:iCs w:val="0"/>
          <w:rtl w:val="0"/>
        </w:rPr>
        <w:t xml:space="preserve">21 em cada 100 endereços de páginas HTML</w:t>
      </w:r>
      <w:r>
        <w:rPr>
          <w:b w:val="0"/>
          <w:bCs w:val="0"/>
          <w:i w:val="0"/>
          <w:iCs w:val="0"/>
          <w:rtl w:val="0"/>
        </w:rPr>
        <w:t xml:space="preserve"> do conjunto editorial de 5.194 receberam esse alerta. Siglas como PCT, RPI e CUP podem ser desconhecidas para quem procura um serviço pela primeira vez.</w:t>
      </w:r>
    </w:p>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222 ocorrências · 119 páginas</w:t>
      </w:r>
    </w:p>
    <w:p w:rsidR="00000000" w:rsidDel="00000000" w:rsidP="00000000" w:rsidRDefault="00000000" w:rsidRPr="00000000" w14:paraId="00000096">
      <w:pPr>
        <w:rPr/>
      </w:pPr>
      <w:r>
        <w:rPr>
          <w:b w:val="1"/>
          <w:bCs w:val="1"/>
          <w:i w:val="0"/>
          <w:iCs w:val="0"/>
          <w:rtl w:val="0"/>
        </w:rPr>
        <w:t xml:space="preserve">Listas que aparecem na tela, mas não estão marcadas como lista no código, segundo a triagem.</w:t>
      </w:r>
      <w:r>
        <w:rPr>
          <w:b w:val="0"/>
          <w:bCs w:val="0"/>
          <w:i w:val="0"/>
          <w:iCs w:val="0"/>
          <w:rtl w:val="0"/>
        </w:rPr>
        <w:t xml:space="preserve"> Para quem vê, o conteúdo parece uma lista. O leitor de tela, porém, pode não reconhecê-lo como tal e deixar de avisar quantos itens existem e onde cada um começa.</w:t>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O que isso significa?</w:t>
      </w:r>
    </w:p>
    <w:p w:rsidR="00000000" w:rsidDel="00000000" w:rsidP="00000000" w:rsidRDefault="00000000" w:rsidRPr="00000000" w14:paraId="00000098">
      <w:pPr>
        <w:rPr/>
      </w:pPr>
      <w:r>
        <w:rPr>
          <w:b w:val="0"/>
          <w:bCs w:val="0"/>
          <w:i w:val="0"/>
          <w:iCs w:val="0"/>
          <w:rtl w:val="0"/>
        </w:rPr>
        <w:t xml:space="preserve">Dividir instruções em etapas, explicar siglas e usar títulos claros pode facilitar a leitura e a localização das informações. Um parágrafo longo ou uma sigla, sozinhos, não tornam o conteúdo necessariamente incompreensível. Essas contagens indicam onde a revisão feita por pessoas é mais útil.</w:t>
      </w:r>
    </w:p>
    <w:p w:rsidR="00000000" w:rsidDel="00000000" w:rsidP="00000000" w:rsidRDefault="00000000" w:rsidRPr="00000000" w14:paraId="00000099">
      <w:pPr>
        <w:pStyle w:val="Heading1"/>
        <w:pBdr>
          <w:bottom w:color="d5e2f3" w:space="5" w:sz="8" w:val="single"/>
        </w:pBdr>
        <w:rPr/>
      </w:pPr>
      <w:r w:rsidDel="00000000" w:rsidR="00000000" w:rsidRPr="00000000">
        <w:rPr>
          <w:b w:val="0"/>
          <w:bCs w:val="0"/>
          <w:i w:val="0"/>
          <w:iCs w:val="0"/>
          <w:rtl w:val="0"/>
        </w:rPr>
        <w:t xml:space="preserve">09 · Áreas</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b w:val="0"/>
          <w:bCs w:val="0"/>
          <w:i w:val="0"/>
          <w:iCs w:val="0"/>
          <w:rtl w:val="0"/>
        </w:rPr>
        <w:t xml:space="preserve">Onde encontramos mais alertas</w:t>
      </w:r>
      <w:r w:rsidDel="00000000" w:rsidR="00000000" w:rsidRPr="00000000">
        <w:rPr>
          <w:rtl w:val="0"/>
        </w:rPr>
      </w:r>
    </w:p>
    <w:p w:rsidR="00000000" w:rsidDel="00000000" w:rsidP="00000000" w:rsidRDefault="00000000" w:rsidRPr="00000000" w14:paraId="0000009B">
      <w:pPr>
        <w:rPr/>
      </w:pPr>
      <w:r>
        <w:rPr>
          <w:b w:val="0"/>
          <w:bCs w:val="0"/>
          <w:i w:val="0"/>
          <w:iCs w:val="0"/>
          <w:rtl w:val="0"/>
        </w:rPr>
        <w:t xml:space="preserve">Para ajudar a decidir o que revisar primeiro, organizamos os resultados de acordo com as áreas do portal.</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Serviços</w:t>
      </w:r>
    </w:p>
    <w:p w:rsidR="00000000" w:rsidDel="00000000" w:rsidP="00000000" w:rsidRDefault="00000000" w:rsidRPr="00000000" w14:paraId="0000009D">
      <w:pPr>
        <w:rPr/>
      </w:pPr>
      <w:r>
        <w:rPr>
          <w:b w:val="1"/>
          <w:bCs w:val="1"/>
          <w:i w:val="0"/>
          <w:iCs w:val="0"/>
          <w:rtl w:val="0"/>
        </w:rPr>
        <w:t xml:space="preserve">433 páginas com alertas</w:t>
      </w:r>
      <w:r>
        <w:rPr>
          <w:b w:val="0"/>
          <w:bCs w:val="0"/>
          <w:i w:val="0"/>
          <w:iCs w:val="0"/>
          <w:rtl w:val="0"/>
        </w:rPr>
        <w:t xml:space="preserve"> e </w:t>
      </w:r>
      <w:r>
        <w:rPr>
          <w:b w:val="1"/>
          <w:bCs w:val="1"/>
          <w:i w:val="0"/>
          <w:iCs w:val="0"/>
          <w:rtl w:val="0"/>
        </w:rPr>
        <w:t xml:space="preserve">2.307 PDFs diferentes</w:t>
      </w:r>
      <w:r>
        <w:rPr>
          <w:b w:val="0"/>
          <w:bCs w:val="0"/>
          <w:i w:val="0"/>
          <w:iCs w:val="0"/>
          <w:rtl w:val="0"/>
        </w:rPr>
        <w:t xml:space="preserve">, segundo o agrupamento apresentado no levantamento por área. Serviços e procedimentos devem receber atenção prioritária, porque podem fazer parte de tarefas que a pessoa precisa concluir, muitas vezes sem ajuda de outra pessoa.</w:t>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Assuntos</w:t>
      </w:r>
    </w:p>
    <w:p w:rsidR="00000000" w:rsidDel="00000000" w:rsidP="00000000" w:rsidRDefault="00000000" w:rsidRPr="00000000" w14:paraId="0000009F">
      <w:pPr>
        <w:rPr/>
      </w:pPr>
      <w:r>
        <w:rPr>
          <w:b w:val="1"/>
          <w:bCs w:val="1"/>
          <w:i w:val="0"/>
          <w:iCs w:val="0"/>
          <w:rtl w:val="0"/>
        </w:rPr>
        <w:t xml:space="preserve">56 de 59 páginas com alertas</w:t>
      </w:r>
      <w:r>
        <w:rPr>
          <w:b w:val="0"/>
          <w:bCs w:val="0"/>
          <w:i w:val="0"/>
          <w:iCs w:val="0"/>
          <w:rtl w:val="0"/>
        </w:rPr>
        <w:t xml:space="preserve">, ou seja, cerca de </w:t>
      </w:r>
      <w:r>
        <w:rPr>
          <w:b w:val="1"/>
          <w:bCs w:val="1"/>
          <w:i w:val="0"/>
          <w:iCs w:val="0"/>
          <w:rtl w:val="0"/>
        </w:rPr>
        <w:t xml:space="preserve">95 em cada 100</w:t>
      </w:r>
      <w:r>
        <w:rPr>
          <w:b w:val="0"/>
          <w:bCs w:val="0"/>
          <w:i w:val="0"/>
          <w:iCs w:val="0"/>
          <w:rtl w:val="0"/>
        </w:rPr>
        <w:t xml:space="preserve"> páginas examinadas nessa área.</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Acesso à informação</w:t>
      </w:r>
    </w:p>
    <w:p w:rsidR="00000000" w:rsidDel="00000000" w:rsidP="00000000" w:rsidRDefault="00000000" w:rsidRPr="00000000" w14:paraId="000000A1">
      <w:pPr>
        <w:rPr/>
      </w:pPr>
      <w:r>
        <w:rPr>
          <w:b w:val="1"/>
          <w:bCs w:val="1"/>
          <w:i w:val="0"/>
          <w:iCs w:val="0"/>
          <w:rtl w:val="0"/>
        </w:rPr>
        <w:t xml:space="preserve">154 de 272 páginas com alertas</w:t>
      </w:r>
      <w:r>
        <w:rPr>
          <w:b w:val="0"/>
          <w:bCs w:val="0"/>
          <w:i w:val="0"/>
          <w:iCs w:val="0"/>
          <w:rtl w:val="0"/>
        </w:rPr>
        <w:t xml:space="preserve">, ou seja, cerca de </w:t>
      </w:r>
      <w:r>
        <w:rPr>
          <w:b w:val="1"/>
          <w:bCs w:val="1"/>
          <w:i w:val="0"/>
          <w:iCs w:val="0"/>
          <w:rtl w:val="0"/>
        </w:rPr>
        <w:t xml:space="preserve">57 em cada 100</w:t>
      </w:r>
      <w:r>
        <w:rPr>
          <w:b w:val="0"/>
          <w:bCs w:val="0"/>
          <w:i w:val="0"/>
          <w:iCs w:val="0"/>
          <w:rtl w:val="0"/>
        </w:rPr>
        <w:t xml:space="preserve"> páginas analisadas nessa área.</w:t>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O que esses números mostram?</w:t>
      </w:r>
    </w:p>
    <w:p w:rsidR="00000000" w:rsidDel="00000000" w:rsidP="00000000" w:rsidRDefault="00000000" w:rsidRPr="00000000" w14:paraId="000000A3">
      <w:pPr>
        <w:rPr/>
      </w:pPr>
      <w:r>
        <w:rPr>
          <w:b w:val="0"/>
          <w:bCs w:val="0"/>
          <w:i w:val="0"/>
          <w:iCs w:val="0"/>
          <w:rtl w:val="0"/>
        </w:rPr>
        <w:t xml:space="preserve">Uma página sinalizada tem pelo menos um indício encontrado pela análise automática. Isso não quer dizer que todos os seus elementos tenham problemas. As contagens por área foram mantidas do levantamento anterior, mas, para a publicação definitiva, ainda dependem da planilha original que classifica as páginas por seção.</w:t>
      </w:r>
    </w:p>
    <w:p w:rsidR="00000000" w:rsidDel="00000000" w:rsidP="00000000" w:rsidRDefault="00000000" w:rsidRPr="00000000" w14:paraId="000000A4">
      <w:pPr>
        <w:pStyle w:val="Heading2"/>
        <w:rPr/>
      </w:pPr>
      <w:r w:rsidDel="00000000" w:rsidR="00000000" w:rsidRPr="00000000">
        <w:rPr>
          <w:b w:val="0"/>
          <w:bCs w:val="0"/>
          <w:i w:val="0"/>
          <w:iCs w:val="0"/>
          <w:rtl w:val="0"/>
        </w:rPr>
        <w:t xml:space="preserve">Quantas páginas tiveram alertas editoriais?</w:t>
      </w:r>
      <w:r w:rsidDel="00000000" w:rsidR="00000000" w:rsidRPr="00000000">
        <w:rPr>
          <w:rtl w:val="0"/>
        </w:rPr>
      </w:r>
    </w:p>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Pr>
          <w:rFonts w:ascii="Arial" w:cs="Arial" w:eastAsia="Arial" w:hAnsi="Arial"/>
          <w:b w:val="1"/>
          <w:bCs w:val="1"/>
          <w:i w:val="0"/>
          <w:iCs w:val="0"/>
          <w:smallCaps w:val="0"/>
          <w:strike w:val="0"/>
          <w:color w:val="1351b4"/>
          <w:sz w:val="26"/>
          <w:szCs w:val="26"/>
          <w:u w:val="none"/>
          <w:shd w:fill="auto" w:val="clear"/>
          <w:vertAlign w:val="baseline"/>
          <w:rtl w:val="0"/>
        </w:rPr>
        <w:t xml:space="preserve">1.367 endereços HTML · 26,3% de 5.194</w:t>
      </w:r>
    </w:p>
    <w:p w:rsidR="00000000" w:rsidDel="00000000" w:rsidP="00000000" w:rsidRDefault="00000000" w:rsidRPr="00000000" w14:paraId="000000A6">
      <w:pPr>
        <w:rPr/>
      </w:pPr>
      <w:r>
        <w:rPr>
          <w:b w:val="0"/>
          <w:bCs w:val="0"/>
          <w:i w:val="0"/>
          <w:iCs w:val="0"/>
          <w:rtl w:val="0"/>
        </w:rPr>
        <w:t xml:space="preserve">Na etapa editorial, os alertas foram reunidos em </w:t>
      </w:r>
      <w:r>
        <w:rPr>
          <w:b w:val="1"/>
          <w:bCs w:val="1"/>
          <w:i w:val="0"/>
          <w:iCs w:val="0"/>
          <w:rtl w:val="0"/>
        </w:rPr>
        <w:t xml:space="preserve">25.579 registros de evidência para triagem</w:t>
      </w:r>
      <w:r>
        <w:rPr>
          <w:b w:val="0"/>
          <w:bCs w:val="0"/>
          <w:i w:val="0"/>
          <w:iCs w:val="0"/>
          <w:rtl w:val="0"/>
        </w:rPr>
        <w:t xml:space="preserve">, depois de aplicados filtros e retiradas as repetições, segundo o relatório de saneamento (a etapa de limpeza dos dados). Essa contagem se refere ao conjunto editorial analisado. Não representa 26,3% de todos os endereços do portal, nem 25.579 falhas comprovadas.</w:t>
      </w:r>
    </w:p>
    <w:p w:rsidR="00000000" w:rsidDel="00000000" w:rsidP="00000000" w:rsidRDefault="00000000" w:rsidRPr="00000000" w14:paraId="000000A7">
      <w:pPr>
        <w:rPr/>
      </w:pPr>
      <w:r>
        <w:rPr>
          <w:b w:val="0"/>
          <w:bCs w:val="0"/>
          <w:i w:val="0"/>
          <w:iCs w:val="0"/>
          <w:rtl w:val="0"/>
        </w:rPr>
        <w:t xml:space="preserve">Esse agrupamento ajuda a ordenar o trabalho de revisão. A lógica completa usada para retirar as repetições (deduplicação) ainda não foi refeita de forma independente nesta rodada.</w:t>
      </w:r>
    </w:p>
    <w:p w:rsidR="00000000" w:rsidDel="00000000" w:rsidP="00000000" w:rsidRDefault="00000000" w:rsidRPr="00000000" w14:paraId="000000A8">
      <w:pPr>
        <w:pStyle w:val="Heading1"/>
        <w:pBdr>
          <w:bottom w:color="d5e2f3" w:space="5" w:sz="8" w:val="single"/>
        </w:pBdr>
        <w:rPr/>
      </w:pPr>
      <w:r w:rsidDel="00000000" w:rsidR="00000000" w:rsidRPr="00000000">
        <w:rPr>
          <w:b w:val="0"/>
          <w:bCs w:val="0"/>
          <w:i w:val="0"/>
          <w:iCs w:val="0"/>
          <w:rtl w:val="0"/>
        </w:rPr>
        <w:t xml:space="preserve">10 · Melhorias</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b w:val="0"/>
          <w:bCs w:val="0"/>
          <w:i w:val="0"/>
          <w:iCs w:val="0"/>
          <w:rtl w:val="0"/>
        </w:rPr>
        <w:t xml:space="preserve">Por onde começar as melhorias</w:t>
      </w:r>
      <w:r w:rsidDel="00000000" w:rsidR="00000000" w:rsidRPr="00000000">
        <w:rPr>
          <w:rtl w:val="0"/>
        </w:rPr>
      </w:r>
    </w:p>
    <w:p w:rsidR="00000000" w:rsidDel="00000000" w:rsidP="00000000" w:rsidRDefault="00000000" w:rsidRPr="00000000" w14:paraId="000000AA">
      <w:pPr>
        <w:rPr/>
      </w:pPr>
      <w:r>
        <w:rPr>
          <w:b w:val="0"/>
          <w:bCs w:val="0"/>
          <w:i w:val="0"/>
          <w:iCs w:val="0"/>
          <w:rtl w:val="0"/>
        </w:rPr>
        <w:t xml:space="preserve">A partir dos resultados, a auditoria aponta quatro prioridades.</w:t>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Garantir o acesso aos documentos</w:t>
      </w:r>
    </w:p>
    <w:p w:rsidR="00000000" w:rsidDel="00000000" w:rsidP="00000000" w:rsidRDefault="00000000" w:rsidRPr="00000000" w14:paraId="000000AC">
      <w:pPr>
        <w:rPr/>
      </w:pPr>
      <w:r>
        <w:rPr>
          <w:b w:val="0"/>
          <w:bCs w:val="0"/>
          <w:i w:val="0"/>
          <w:iCs w:val="0"/>
          <w:rtl w:val="0"/>
        </w:rPr>
        <w:t xml:space="preserve">Começar pelos PDFs necessários para usar os serviços. Há </w:t>
      </w:r>
      <w:r>
        <w:rPr>
          <w:b w:val="1"/>
          <w:bCs w:val="1"/>
          <w:i w:val="0"/>
          <w:iCs w:val="0"/>
          <w:rtl w:val="0"/>
        </w:rPr>
        <w:t xml:space="preserve">2.652 arquivos sem estrutura interna (árvore de estrutura)</w:t>
      </w:r>
      <w:r>
        <w:rPr>
          <w:b w:val="0"/>
          <w:bCs w:val="0"/>
          <w:i w:val="0"/>
          <w:iCs w:val="0"/>
          <w:rtl w:val="0"/>
        </w:rPr>
        <w:t xml:space="preserve">, </w:t>
      </w:r>
      <w:r>
        <w:rPr>
          <w:b w:val="1"/>
          <w:bCs w:val="1"/>
          <w:i w:val="0"/>
          <w:iCs w:val="0"/>
          <w:rtl w:val="0"/>
        </w:rPr>
        <w:t xml:space="preserve">2.733 sem idioma declarado</w:t>
      </w:r>
      <w:r>
        <w:rPr>
          <w:b w:val="0"/>
          <w:bCs w:val="0"/>
          <w:i w:val="0"/>
          <w:iCs w:val="0"/>
          <w:rtl w:val="0"/>
        </w:rPr>
        <w:t xml:space="preserve"> e </w:t>
      </w:r>
      <w:r>
        <w:rPr>
          <w:b w:val="1"/>
          <w:bCs w:val="1"/>
          <w:i w:val="0"/>
          <w:iCs w:val="0"/>
          <w:rtl w:val="0"/>
        </w:rPr>
        <w:t xml:space="preserve">2.315 sem título na ficha interna (metadados)</w:t>
      </w:r>
      <w:r>
        <w:rPr>
          <w:b w:val="0"/>
          <w:bCs w:val="0"/>
          <w:i w:val="0"/>
          <w:iCs w:val="0"/>
          <w:rtl w:val="0"/>
        </w:rPr>
        <w:t xml:space="preserve">, além de </w:t>
      </w:r>
      <w:r>
        <w:rPr>
          <w:b w:val="1"/>
          <w:bCs w:val="1"/>
          <w:i w:val="0"/>
          <w:iCs w:val="0"/>
          <w:rtl w:val="0"/>
        </w:rPr>
        <w:t xml:space="preserve">1.474 registros de PDF sem texto que o computador consiga ler</w:t>
      </w:r>
      <w:r>
        <w:rPr>
          <w:b w:val="0"/>
          <w:bCs w:val="0"/>
          <w:i w:val="0"/>
          <w:iCs w:val="0"/>
          <w:rtl w:val="0"/>
        </w:rPr>
        <w:t xml:space="preserve">. Corrigir esses pontos e verificar se o conteúdo pode ser lido, pesquisado e percorrido com tecnologias assistivas, como o leitor de tela.</w:t>
      </w:r>
    </w:p>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Corrigir formulários, botões e links</w:t>
      </w:r>
    </w:p>
    <w:p w:rsidR="00000000" w:rsidDel="00000000" w:rsidP="00000000" w:rsidRDefault="00000000" w:rsidRPr="00000000" w14:paraId="000000AE">
      <w:pPr>
        <w:rPr/>
      </w:pPr>
      <w:r>
        <w:rPr>
          <w:b w:val="0"/>
          <w:bCs w:val="0"/>
          <w:i w:val="0"/>
          <w:iCs w:val="0"/>
          <w:rtl w:val="0"/>
        </w:rPr>
        <w:t xml:space="preserve">Revisar primeiro os </w:t>
      </w:r>
      <w:r>
        <w:rPr>
          <w:b w:val="1"/>
          <w:bCs w:val="1"/>
          <w:i w:val="0"/>
          <w:iCs w:val="0"/>
          <w:rtl w:val="0"/>
        </w:rPr>
        <w:t xml:space="preserve">195 campos sem nome ligado a eles no código</w:t>
      </w:r>
      <w:r>
        <w:rPr>
          <w:b w:val="0"/>
          <w:bCs w:val="0"/>
          <w:i w:val="0"/>
          <w:iCs w:val="0"/>
          <w:rtl w:val="0"/>
        </w:rPr>
        <w:t xml:space="preserve">, os </w:t>
      </w:r>
      <w:r>
        <w:rPr>
          <w:b w:val="1"/>
          <w:bCs w:val="1"/>
          <w:i w:val="0"/>
          <w:iCs w:val="0"/>
          <w:rtl w:val="0"/>
        </w:rPr>
        <w:t xml:space="preserve">82 botões sem nome em texto</w:t>
      </w:r>
      <w:r>
        <w:rPr>
          <w:b w:val="0"/>
          <w:bCs w:val="0"/>
          <w:i w:val="0"/>
          <w:iCs w:val="0"/>
          <w:rtl w:val="0"/>
        </w:rPr>
        <w:t xml:space="preserve">, os </w:t>
      </w:r>
      <w:r>
        <w:rPr>
          <w:b w:val="1"/>
          <w:bCs w:val="1"/>
          <w:i w:val="0"/>
          <w:iCs w:val="0"/>
          <w:rtl w:val="0"/>
        </w:rPr>
        <w:t xml:space="preserve">432 alertas editoriais de links sem texto</w:t>
      </w:r>
      <w:r>
        <w:rPr>
          <w:b w:val="0"/>
          <w:bCs w:val="0"/>
          <w:i w:val="0"/>
          <w:iCs w:val="0"/>
          <w:rtl w:val="0"/>
        </w:rPr>
        <w:t xml:space="preserve"> e os </w:t>
      </w:r>
      <w:r>
        <w:rPr>
          <w:b w:val="1"/>
          <w:bCs w:val="1"/>
          <w:i w:val="0"/>
          <w:iCs w:val="0"/>
          <w:rtl w:val="0"/>
        </w:rPr>
        <w:t xml:space="preserve">157 elementos apontados na amostra pelo teste automático de acessibilidade (axe-core)</w:t>
      </w:r>
      <w:r>
        <w:rPr>
          <w:b w:val="0"/>
          <w:bCs w:val="0"/>
          <w:i w:val="0"/>
          <w:iCs w:val="0"/>
          <w:rtl w:val="0"/>
        </w:rPr>
        <w:t xml:space="preserve">. Conferir também as </w:t>
      </w:r>
      <w:r>
        <w:rPr>
          <w:b w:val="1"/>
          <w:bCs w:val="1"/>
          <w:i w:val="0"/>
          <w:iCs w:val="0"/>
          <w:rtl w:val="0"/>
        </w:rPr>
        <w:t xml:space="preserve">174 áreas de toque sinalizadas</w:t>
      </w:r>
      <w:r>
        <w:rPr>
          <w:b w:val="0"/>
          <w:bCs w:val="0"/>
          <w:i w:val="0"/>
          <w:iCs w:val="0"/>
          <w:rtl w:val="0"/>
        </w:rPr>
        <w:t xml:space="preserve"> (botões e links que podem ser pequenos demais para tocar com o dedo) e as </w:t>
      </w:r>
      <w:r>
        <w:rPr>
          <w:b w:val="1"/>
          <w:bCs w:val="1"/>
          <w:i w:val="0"/>
          <w:iCs w:val="0"/>
          <w:rtl w:val="0"/>
        </w:rPr>
        <w:t xml:space="preserve">8 páginas que podem obrigar a pessoa a arrastar a tela para os lados</w:t>
      </w:r>
      <w:r>
        <w:rPr>
          <w:b w:val="0"/>
          <w:bCs w:val="0"/>
          <w:i w:val="0"/>
          <w:iCs w:val="0"/>
          <w:rtl w:val="0"/>
        </w:rPr>
        <w:t xml:space="preserve"> (rolagem horizontal).</w:t>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Melhorar a organização e a busca por informações</w:t>
      </w:r>
    </w:p>
    <w:p w:rsidR="00000000" w:rsidDel="00000000" w:rsidP="00000000" w:rsidRDefault="00000000" w:rsidRPr="00000000" w14:paraId="000000B0">
      <w:pPr>
        <w:rPr/>
      </w:pPr>
      <w:r>
        <w:rPr>
          <w:b w:val="0"/>
          <w:bCs w:val="0"/>
          <w:i w:val="0"/>
          <w:iCs w:val="0"/>
          <w:rtl w:val="0"/>
        </w:rPr>
        <w:t xml:space="preserve">Revisar os </w:t>
      </w:r>
      <w:r>
        <w:rPr>
          <w:b w:val="1"/>
          <w:bCs w:val="1"/>
          <w:i w:val="0"/>
          <w:iCs w:val="0"/>
          <w:rtl w:val="0"/>
        </w:rPr>
        <w:t xml:space="preserve">312 registros sem título principal</w:t>
      </w:r>
      <w:r>
        <w:rPr>
          <w:b w:val="0"/>
          <w:bCs w:val="0"/>
          <w:i w:val="0"/>
          <w:iCs w:val="0"/>
          <w:rtl w:val="0"/>
        </w:rPr>
        <w:t xml:space="preserve">, os </w:t>
      </w:r>
      <w:r>
        <w:rPr>
          <w:b w:val="1"/>
          <w:bCs w:val="1"/>
          <w:i w:val="0"/>
          <w:iCs w:val="0"/>
          <w:rtl w:val="0"/>
        </w:rPr>
        <w:t xml:space="preserve">218 com saltos na ordem dos títulos</w:t>
      </w:r>
      <w:r>
        <w:rPr>
          <w:b w:val="0"/>
          <w:bCs w:val="0"/>
          <w:i w:val="0"/>
          <w:iCs w:val="0"/>
          <w:rtl w:val="0"/>
        </w:rPr>
        <w:t xml:space="preserve">, os </w:t>
      </w:r>
      <w:r>
        <w:rPr>
          <w:b w:val="1"/>
          <w:bCs w:val="1"/>
          <w:i w:val="0"/>
          <w:iCs w:val="0"/>
          <w:rtl w:val="0"/>
        </w:rPr>
        <w:t xml:space="preserve">319 links com nomes genéricos</w:t>
      </w:r>
      <w:r>
        <w:rPr>
          <w:b w:val="0"/>
          <w:bCs w:val="0"/>
          <w:i w:val="0"/>
          <w:iCs w:val="0"/>
          <w:rtl w:val="0"/>
        </w:rPr>
        <w:t xml:space="preserve">, as </w:t>
      </w:r>
      <w:r>
        <w:rPr>
          <w:b w:val="1"/>
          <w:bCs w:val="1"/>
          <w:i w:val="0"/>
          <w:iCs w:val="0"/>
          <w:rtl w:val="0"/>
        </w:rPr>
        <w:t xml:space="preserve">5.941 sinalizações de siglas sem explicação por perto</w:t>
      </w:r>
      <w:r>
        <w:rPr>
          <w:b w:val="0"/>
          <w:bCs w:val="0"/>
          <w:i w:val="0"/>
          <w:iCs w:val="0"/>
          <w:rtl w:val="0"/>
        </w:rPr>
        <w:t xml:space="preserve"> e os </w:t>
      </w:r>
      <w:r>
        <w:rPr>
          <w:b w:val="1"/>
          <w:bCs w:val="1"/>
          <w:i w:val="0"/>
          <w:iCs w:val="0"/>
          <w:rtl w:val="0"/>
        </w:rPr>
        <w:t xml:space="preserve">2.824 parágrafos extensos</w:t>
      </w:r>
      <w:r>
        <w:rPr>
          <w:b w:val="0"/>
          <w:bCs w:val="0"/>
          <w:i w:val="0"/>
          <w:iCs w:val="0"/>
          <w:rtl w:val="0"/>
        </w:rPr>
        <w:t xml:space="preserve">. Verificar também os caminhos de navegação mais longos.</w:t>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Melhorar a publicação de novos conteúdos</w:t>
      </w:r>
    </w:p>
    <w:p w:rsidR="00000000" w:rsidDel="00000000" w:rsidP="00000000" w:rsidRDefault="00000000" w:rsidRPr="00000000" w14:paraId="000000B2">
      <w:pPr>
        <w:rPr/>
      </w:pPr>
      <w:r>
        <w:rPr>
          <w:b w:val="0"/>
          <w:bCs w:val="0"/>
          <w:i w:val="0"/>
          <w:iCs w:val="0"/>
          <w:rtl w:val="0"/>
        </w:rPr>
        <w:t xml:space="preserve">Definir verificações antes de publicar páginas, imagens e arquivos. Entre os pontos que mais se repetem estão </w:t>
      </w:r>
      <w:r>
        <w:rPr>
          <w:b w:val="1"/>
          <w:bCs w:val="1"/>
          <w:i w:val="0"/>
          <w:iCs w:val="0"/>
          <w:rtl w:val="0"/>
        </w:rPr>
        <w:t xml:space="preserve">6.402 alertas de downloads sem tamanho</w:t>
      </w:r>
      <w:r>
        <w:rPr>
          <w:b w:val="0"/>
          <w:bCs w:val="0"/>
          <w:i w:val="0"/>
          <w:iCs w:val="0"/>
          <w:rtl w:val="0"/>
        </w:rPr>
        <w:t xml:space="preserve">, </w:t>
      </w:r>
      <w:r>
        <w:rPr>
          <w:b w:val="1"/>
          <w:bCs w:val="1"/>
          <w:i w:val="0"/>
          <w:iCs w:val="0"/>
          <w:rtl w:val="0"/>
        </w:rPr>
        <w:t xml:space="preserve">6.357 sem formato</w:t>
      </w:r>
      <w:r>
        <w:rPr>
          <w:b w:val="0"/>
          <w:bCs w:val="0"/>
          <w:i w:val="0"/>
          <w:iCs w:val="0"/>
          <w:rtl w:val="0"/>
        </w:rPr>
        <w:t xml:space="preserve">, </w:t>
      </w:r>
      <w:r>
        <w:rPr>
          <w:b w:val="1"/>
          <w:bCs w:val="1"/>
          <w:i w:val="0"/>
          <w:iCs w:val="0"/>
          <w:rtl w:val="0"/>
        </w:rPr>
        <w:t xml:space="preserve">2.588 descrições de imagem parecidas com nomes de arquivo</w:t>
      </w:r>
      <w:r>
        <w:rPr>
          <w:b w:val="0"/>
          <w:bCs w:val="0"/>
          <w:i w:val="0"/>
          <w:iCs w:val="0"/>
          <w:rtl w:val="0"/>
        </w:rPr>
        <w:t xml:space="preserve"> e </w:t>
      </w:r>
      <w:r>
        <w:rPr>
          <w:b w:val="1"/>
          <w:bCs w:val="1"/>
          <w:i w:val="0"/>
          <w:iCs w:val="0"/>
          <w:rtl w:val="0"/>
        </w:rPr>
        <w:t xml:space="preserve">5.607 registros HTML sem resumo para buscadores (meta description)</w:t>
      </w:r>
      <w:r>
        <w:rPr>
          <w:b w:val="0"/>
          <w:bCs w:val="0"/>
          <w:i w:val="0"/>
          <w:iCs w:val="0"/>
          <w:rtl w:val="0"/>
        </w:rPr>
        <w:t xml:space="preserve">.</w:t>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Como definir a ordem?</w:t>
      </w:r>
    </w:p>
    <w:p w:rsidR="00000000" w:rsidDel="00000000" w:rsidP="00000000" w:rsidRDefault="00000000" w:rsidRPr="00000000" w14:paraId="000000B4">
      <w:pPr>
        <w:rPr/>
      </w:pPr>
      <w:r>
        <w:rPr>
          <w:b w:val="0"/>
          <w:bCs w:val="0"/>
          <w:i w:val="0"/>
          <w:iCs w:val="0"/>
          <w:rtl w:val="0"/>
        </w:rPr>
        <w:t xml:space="preserve">Primeiro, os conteúdos necessários para concluir serviços. Depois, os componentes que se repetem em várias páginas. Por fim, os demais ajustes editoriais. Uma correção feita no modelo de página pode resolver o mesmo problema em muitos endereços de uma só vez.</w:t>
      </w:r>
    </w:p>
    <w:p w:rsidR="00000000" w:rsidDel="00000000" w:rsidP="00000000" w:rsidRDefault="00000000" w:rsidRPr="00000000" w14:paraId="000000B5">
      <w:pPr>
        <w:pStyle w:val="Heading1"/>
        <w:pBdr>
          <w:bottom w:color="d5e2f3" w:space="5" w:sz="8" w:val="single"/>
        </w:pBdr>
        <w:rPr/>
      </w:pPr>
      <w:r w:rsidDel="00000000" w:rsidR="00000000" w:rsidRPr="00000000">
        <w:rPr>
          <w:b w:val="0"/>
          <w:bCs w:val="0"/>
          <w:i w:val="0"/>
          <w:iCs w:val="0"/>
          <w:rtl w:val="0"/>
        </w:rPr>
        <w:t xml:space="preserve">Método</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b w:val="0"/>
          <w:bCs w:val="0"/>
          <w:i w:val="0"/>
          <w:iCs w:val="0"/>
          <w:rtl w:val="0"/>
        </w:rPr>
        <w:t xml:space="preserve">Como fizemos a auditoria</w:t>
      </w:r>
      <w:r w:rsidDel="00000000" w:rsidR="00000000" w:rsidRPr="00000000">
        <w:rPr>
          <w:rtl w:val="0"/>
        </w:rPr>
      </w:r>
    </w:p>
    <w:p w:rsidR="00000000" w:rsidDel="00000000" w:rsidP="00000000" w:rsidRDefault="00000000" w:rsidRPr="00000000" w14:paraId="000000B7">
      <w:pPr>
        <w:rPr/>
      </w:pPr>
      <w:r>
        <w:rPr>
          <w:b w:val="0"/>
          <w:bCs w:val="0"/>
          <w:i w:val="0"/>
          <w:iCs w:val="0"/>
          <w:rtl w:val="0"/>
        </w:rPr>
        <w:t xml:space="preserve">Para fazer a auditoria, desenvolvemos programas (scripts) em </w:t>
      </w:r>
      <w:r>
        <w:rPr>
          <w:b w:val="1"/>
          <w:bCs w:val="1"/>
          <w:i w:val="0"/>
          <w:iCs w:val="0"/>
          <w:rtl w:val="0"/>
        </w:rPr>
        <w:t xml:space="preserve">Python</w:t>
      </w:r>
      <w:r>
        <w:rPr>
          <w:b w:val="0"/>
          <w:bCs w:val="0"/>
          <w:i w:val="0"/>
          <w:iCs w:val="0"/>
          <w:rtl w:val="0"/>
        </w:rPr>
        <w:t xml:space="preserve">. Modelos de inteligência artificial (LLMs) nos auxiliaram na programação, nos testes e na revisão desse código.</w:t>
      </w:r>
    </w:p>
    <w:p w:rsidR="00000000" w:rsidDel="00000000" w:rsidP="00000000" w:rsidRDefault="00000000" w:rsidRPr="00000000" w14:paraId="000000B8">
      <w:pPr>
        <w:rPr/>
      </w:pPr>
      <w:r>
        <w:rPr>
          <w:b w:val="0"/>
          <w:bCs w:val="0"/>
          <w:i w:val="0"/>
          <w:iCs w:val="0"/>
          <w:rtl w:val="0"/>
        </w:rPr>
        <w:t xml:space="preserve">Esses programas percorreram o portal do INPI para coletar, organizar e examinar páginas, links, imagens, formulários e documentos PDF, verificando o que pode impedir quem usa leitor de tela ou teclado de navegar e entender o conteúdo. Também usamos ferramentas específicas para inspecionar o código das páginas (HTML) e testar amostras de páginas diretamente no navegador.</w:t>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O alcance do trabalho</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Pr>
          <w:rFonts w:ascii="Arial" w:cs="Arial" w:eastAsia="Arial" w:hAnsi="Arial"/>
          <w:b w:val="1"/>
          <w:bCs w:val="1"/>
          <w:i w:val="0"/>
          <w:iCs w:val="0"/>
          <w:smallCaps w:val="0"/>
          <w:strike w:val="0"/>
          <w:color w:val="14263a"/>
          <w:sz w:val="20"/>
          <w:szCs w:val="20"/>
          <w:u w:val="none"/>
          <w:shd w:fill="auto" w:val="clear"/>
          <w:vertAlign w:val="baseline"/>
          <w:rtl w:val="0"/>
        </w:rPr>
        <w:t xml:space="preserve">40.046 endereços</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cadastrados no levantamento inicial (inventário).</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rial" w:cs="Arial" w:eastAsia="Arial" w:hAnsi="Arial"/>
          <w:b w:val="1"/>
          <w:bCs w:val="1"/>
          <w:i w:val="0"/>
          <w:iCs w:val="0"/>
          <w:smallCaps w:val="0"/>
          <w:strike w:val="0"/>
          <w:color w:val="14263a"/>
          <w:sz w:val="20"/>
          <w:szCs w:val="20"/>
          <w:u w:val="none"/>
          <w:shd w:fill="auto" w:val="clear"/>
          <w:vertAlign w:val="baseline"/>
          <w:rtl w:val="0"/>
        </w:rPr>
        <w:t xml:space="preserve">22.848 alvos</w:t>
      </w:r>
      <w:r w:rsidDel="00000000" w:rsidR="00000000" w:rsidRPr="00000000">
        <w:rPr>
          <w:rFonts w:ascii="Arial" w:cs="Arial" w:eastAsia="Arial" w:hAnsi="Arial"/>
          <w:b w:val="0"/>
          <w:bCs w:val="0"/>
          <w:i w:val="0"/>
          <w:iCs w:val="0"/>
          <w:smallCaps w:val="0"/>
          <w:strike w:val="0"/>
          <w:color w:val="14263a"/>
          <w:sz w:val="20"/>
          <w:szCs w:val="20"/>
          <w:u w:val="none"/>
          <w:shd w:fill="auto" w:val="clear"/>
          <w:vertAlign w:val="baseline"/>
          <w:rtl w:val="0"/>
        </w:rPr>
        <w:t xml:space="preserve"> organizados para a coleta.</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Pr>
          <w:rFonts w:ascii="Arial" w:cs="Arial" w:eastAsia="Arial" w:hAnsi="Arial"/>
          <w:b w:val="1"/>
          <w:bCs w:val="1"/>
          <w:i w:val="0"/>
          <w:iCs w:val="0"/>
          <w:smallCaps w:val="0"/>
          <w:strike w:val="0"/>
          <w:color w:val="14263a"/>
          <w:sz w:val="20"/>
          <w:szCs w:val="20"/>
          <w:u w:val="none"/>
          <w:shd w:fill="auto" w:val="clear"/>
          <w:vertAlign w:val="baseline"/>
          <w:rtl w:val="0"/>
        </w:rPr>
        <w:t xml:space="preserve">10.511 arquivos guardados (artefatos)</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incluindo </w:t>
      </w:r>
      <w:r>
        <w:rPr>
          <w:rFonts w:ascii="Arial" w:cs="Arial" w:eastAsia="Arial" w:hAnsi="Arial"/>
          <w:b w:val="1"/>
          <w:bCs w:val="1"/>
          <w:i w:val="0"/>
          <w:iCs w:val="0"/>
          <w:smallCaps w:val="0"/>
          <w:strike w:val="0"/>
          <w:color w:val="14263a"/>
          <w:sz w:val="20"/>
          <w:szCs w:val="20"/>
          <w:u w:val="none"/>
          <w:shd w:fill="auto" w:val="clear"/>
          <w:vertAlign w:val="baseline"/>
          <w:rtl w:val="0"/>
        </w:rPr>
        <w:t xml:space="preserve">5.143 HTML</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e </w:t>
      </w:r>
      <w:r>
        <w:rPr>
          <w:rFonts w:ascii="Arial" w:cs="Arial" w:eastAsia="Arial" w:hAnsi="Arial"/>
          <w:b w:val="1"/>
          <w:bCs w:val="1"/>
          <w:i w:val="0"/>
          <w:iCs w:val="0"/>
          <w:smallCaps w:val="0"/>
          <w:strike w:val="0"/>
          <w:color w:val="14263a"/>
          <w:sz w:val="20"/>
          <w:szCs w:val="20"/>
          <w:u w:val="none"/>
          <w:shd w:fill="auto" w:val="clear"/>
          <w:vertAlign w:val="baseline"/>
          <w:rtl w:val="0"/>
        </w:rPr>
        <w:t xml:space="preserve">4.236 PDFs</w:t>
      </w:r>
      <w:r>
        <w:rPr>
          <w:rFonts w:ascii="Arial" w:cs="Arial" w:eastAsia="Arial" w:hAnsi="Arial"/>
          <w:b w:val="0"/>
          <w:bCs w:val="0"/>
          <w:i w:val="0"/>
          <w:iCs w:val="0"/>
          <w:smallCaps w:val="0"/>
          <w:strike w:val="0"/>
          <w:color w:val="14263a"/>
          <w:sz w:val="20"/>
          <w:szCs w:val="20"/>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Pr>
          <w:rFonts w:ascii="Arial" w:cs="Arial" w:eastAsia="Arial" w:hAnsi="Arial"/>
          <w:b w:val="1"/>
          <w:bCs w:val="1"/>
          <w:i w:val="0"/>
          <w:iCs w:val="0"/>
          <w:smallCaps w:val="0"/>
          <w:strike w:val="0"/>
          <w:color w:val="14263a"/>
          <w:sz w:val="20"/>
          <w:szCs w:val="20"/>
          <w:u w:val="none"/>
          <w:shd w:fill="auto" w:val="clear"/>
          <w:vertAlign w:val="baseline"/>
          <w:rtl w:val="0"/>
        </w:rPr>
        <w:t xml:space="preserve">5.952 registros HTML</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w:t>
      </w:r>
      <w:r>
        <w:rPr>
          <w:rFonts w:ascii="Arial" w:cs="Arial" w:eastAsia="Arial" w:hAnsi="Arial"/>
          <w:b w:val="1"/>
          <w:bCs w:val="1"/>
          <w:i w:val="0"/>
          <w:iCs w:val="0"/>
          <w:smallCaps w:val="0"/>
          <w:strike w:val="0"/>
          <w:color w:val="14263a"/>
          <w:sz w:val="20"/>
          <w:szCs w:val="20"/>
          <w:u w:val="none"/>
          <w:shd w:fill="auto" w:val="clear"/>
          <w:vertAlign w:val="baseline"/>
          <w:rtl w:val="0"/>
        </w:rPr>
        <w:t xml:space="preserve">7.135 registros de PDF</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e </w:t>
      </w:r>
      <w:r>
        <w:rPr>
          <w:rFonts w:ascii="Arial" w:cs="Arial" w:eastAsia="Arial" w:hAnsi="Arial"/>
          <w:b w:val="1"/>
          <w:bCs w:val="1"/>
          <w:i w:val="0"/>
          <w:iCs w:val="0"/>
          <w:smallCaps w:val="0"/>
          <w:strike w:val="0"/>
          <w:color w:val="14263a"/>
          <w:sz w:val="20"/>
          <w:szCs w:val="20"/>
          <w:u w:val="none"/>
          <w:shd w:fill="auto" w:val="clear"/>
          <w:vertAlign w:val="baseline"/>
          <w:rtl w:val="0"/>
        </w:rPr>
        <w:t xml:space="preserve">131.177 registros de páginas de PDF</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no banco de dados.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Pr>
          <w:rFonts w:ascii="Arial" w:cs="Arial" w:eastAsia="Arial" w:hAnsi="Arial"/>
          <w:b w:val="1"/>
          <w:bCs w:val="1"/>
          <w:i w:val="0"/>
          <w:iCs w:val="0"/>
          <w:smallCaps w:val="0"/>
          <w:strike w:val="0"/>
          <w:color w:val="14263a"/>
          <w:sz w:val="20"/>
          <w:szCs w:val="20"/>
          <w:u w:val="none"/>
          <w:shd w:fill="auto" w:val="clear"/>
          <w:vertAlign w:val="baseline"/>
          <w:rtl w:val="0"/>
        </w:rPr>
        <w:t xml:space="preserve">16.811 tentativas de acesso registradas (HTTP)</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e </w:t>
      </w:r>
      <w:r>
        <w:rPr>
          <w:rFonts w:ascii="Arial" w:cs="Arial" w:eastAsia="Arial" w:hAnsi="Arial"/>
          <w:b w:val="1"/>
          <w:bCs w:val="1"/>
          <w:i w:val="0"/>
          <w:iCs w:val="0"/>
          <w:smallCaps w:val="0"/>
          <w:strike w:val="0"/>
          <w:color w:val="14263a"/>
          <w:sz w:val="20"/>
          <w:szCs w:val="20"/>
          <w:u w:val="none"/>
          <w:shd w:fill="auto" w:val="clear"/>
          <w:vertAlign w:val="baseline"/>
          <w:rtl w:val="0"/>
        </w:rPr>
        <w:t xml:space="preserve">13.087 execuções de extração de conteúdo</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Esses números mostram o trabalho técnico realizado, e não a quantidade de páginas únicas.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Pr>
          <w:rFonts w:ascii="Arial" w:cs="Arial" w:eastAsia="Arial" w:hAnsi="Arial"/>
          <w:b w:val="1"/>
          <w:bCs w:val="1"/>
          <w:i w:val="0"/>
          <w:iCs w:val="0"/>
          <w:smallCaps w:val="0"/>
          <w:strike w:val="0"/>
          <w:color w:val="14263a"/>
          <w:sz w:val="20"/>
          <w:szCs w:val="20"/>
          <w:u w:val="none"/>
          <w:shd w:fill="auto" w:val="clear"/>
          <w:vertAlign w:val="baseline"/>
          <w:rtl w:val="0"/>
        </w:rPr>
        <w:t xml:space="preserve">50 páginas</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examinadas no teste automático de acessibilidade (axe-core), </w:t>
      </w:r>
      <w:r>
        <w:rPr>
          <w:rFonts w:ascii="Arial" w:cs="Arial" w:eastAsia="Arial" w:hAnsi="Arial"/>
          <w:b w:val="1"/>
          <w:bCs w:val="1"/>
          <w:i w:val="0"/>
          <w:iCs w:val="0"/>
          <w:smallCaps w:val="0"/>
          <w:strike w:val="0"/>
          <w:color w:val="14263a"/>
          <w:sz w:val="20"/>
          <w:szCs w:val="20"/>
          <w:u w:val="none"/>
          <w:shd w:fill="auto" w:val="clear"/>
          <w:vertAlign w:val="baseline"/>
          <w:rtl w:val="0"/>
        </w:rPr>
        <w:t xml:space="preserve">150 páginas</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na validação do código (html-validate) e </w:t>
      </w:r>
      <w:r>
        <w:rPr>
          <w:rFonts w:ascii="Arial" w:cs="Arial" w:eastAsia="Arial" w:hAnsi="Arial"/>
          <w:b w:val="1"/>
          <w:bCs w:val="1"/>
          <w:i w:val="0"/>
          <w:iCs w:val="0"/>
          <w:smallCaps w:val="0"/>
          <w:strike w:val="0"/>
          <w:color w:val="14263a"/>
          <w:sz w:val="20"/>
          <w:szCs w:val="20"/>
          <w:u w:val="none"/>
          <w:shd w:fill="auto" w:val="clear"/>
          <w:vertAlign w:val="baseline"/>
          <w:rtl w:val="0"/>
        </w:rPr>
        <w:t xml:space="preserve">30 páginas</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abertas no navegador para conferir o tamanho das áreas de toque e a adaptação à tela.</w:t>
      </w:r>
    </w:p>
    <w:p w:rsidR="00000000" w:rsidDel="00000000" w:rsidP="00000000" w:rsidRDefault="00000000" w:rsidRPr="00000000" w14:paraId="000000C0">
      <w:pPr>
        <w:rPr/>
      </w:pPr>
      <w:r>
        <w:rPr>
          <w:b w:val="0"/>
          <w:bCs w:val="0"/>
          <w:i w:val="0"/>
          <w:iCs w:val="0"/>
          <w:rtl w:val="0"/>
        </w:rPr>
        <w:t xml:space="preserve">Segundo o relatório de processamento editorial, a análise gerou </w:t>
      </w:r>
      <w:r>
        <w:rPr>
          <w:b w:val="1"/>
          <w:bCs w:val="1"/>
          <w:i w:val="0"/>
          <w:iCs w:val="0"/>
          <w:rtl w:val="0"/>
        </w:rPr>
        <w:t xml:space="preserve">57.262 sinalizações iniciais</w:t>
      </w:r>
      <w:r>
        <w:rPr>
          <w:b w:val="0"/>
          <w:bCs w:val="0"/>
          <w:i w:val="0"/>
          <w:iCs w:val="0"/>
          <w:rtl w:val="0"/>
        </w:rPr>
        <w:t xml:space="preserve">. Depois dos filtros e da separação dos casos que dependem de contexto, elas foram reduzidas a </w:t>
      </w:r>
      <w:r>
        <w:rPr>
          <w:b w:val="1"/>
          <w:bCs w:val="1"/>
          <w:i w:val="0"/>
          <w:iCs w:val="0"/>
          <w:rtl w:val="0"/>
        </w:rPr>
        <w:t xml:space="preserve">32.579 registros de triagem</w:t>
      </w:r>
      <w:r>
        <w:rPr>
          <w:b w:val="0"/>
          <w:bCs w:val="0"/>
          <w:i w:val="0"/>
          <w:iCs w:val="0"/>
          <w:rtl w:val="0"/>
        </w:rPr>
        <w:t xml:space="preserve">. A etapa seguinte chegou a </w:t>
      </w:r>
      <w:r>
        <w:rPr>
          <w:b w:val="1"/>
          <w:bCs w:val="1"/>
          <w:i w:val="0"/>
          <w:iCs w:val="0"/>
          <w:rtl w:val="0"/>
        </w:rPr>
        <w:t xml:space="preserve">25.579 registros distintos</w:t>
      </w:r>
      <w:r>
        <w:rPr>
          <w:b w:val="0"/>
          <w:bCs w:val="0"/>
          <w:i w:val="0"/>
          <w:iCs w:val="0"/>
          <w:rtl w:val="0"/>
        </w:rPr>
        <w:t xml:space="preserve">.</w:t>
      </w:r>
    </w:p>
    <w:p w:rsidR="00000000" w:rsidDel="00000000" w:rsidP="00000000" w:rsidRDefault="00000000" w:rsidRPr="00000000" w14:paraId="000000C1">
      <w:pPr>
        <w:rPr/>
      </w:pPr>
      <w:r>
        <w:rPr>
          <w:b w:val="0"/>
          <w:bCs w:val="0"/>
          <w:i w:val="0"/>
          <w:iCs w:val="0"/>
          <w:rtl w:val="0"/>
        </w:rPr>
        <w:t xml:space="preserve">A auditoria também se apoiou em uma </w:t>
      </w:r>
      <w:r>
        <w:rPr>
          <w:b w:val="1"/>
          <w:bCs w:val="1"/>
          <w:i w:val="0"/>
          <w:iCs w:val="0"/>
          <w:rtl w:val="0"/>
        </w:rPr>
        <w:t xml:space="preserve">matriz de 306 critérios de referência</w:t>
      </w:r>
      <w:r>
        <w:rPr>
          <w:b w:val="0"/>
          <w:bCs w:val="0"/>
          <w:i w:val="0"/>
          <w:iCs w:val="0"/>
          <w:rtl w:val="0"/>
        </w:rPr>
        <w:t xml:space="preserve">, divididos em </w:t>
      </w:r>
      <w:r>
        <w:rPr>
          <w:b w:val="1"/>
          <w:bCs w:val="1"/>
          <w:i w:val="0"/>
          <w:iCs w:val="0"/>
          <w:rtl w:val="0"/>
        </w:rPr>
        <w:t xml:space="preserve">55 critérios editoriais e estratégicos</w:t>
      </w:r>
      <w:r>
        <w:rPr>
          <w:b w:val="0"/>
          <w:bCs w:val="0"/>
          <w:i w:val="0"/>
          <w:iCs w:val="0"/>
          <w:rtl w:val="0"/>
        </w:rPr>
        <w:t xml:space="preserve">, </w:t>
      </w:r>
      <w:r>
        <w:rPr>
          <w:b w:val="1"/>
          <w:bCs w:val="1"/>
          <w:i w:val="0"/>
          <w:iCs w:val="0"/>
          <w:rtl w:val="0"/>
        </w:rPr>
        <w:t xml:space="preserve">118 de experiência do usuário (UX), interface e acessibilidade</w:t>
      </w:r>
      <w:r>
        <w:rPr>
          <w:b w:val="0"/>
          <w:bCs w:val="0"/>
          <w:i w:val="0"/>
          <w:iCs w:val="0"/>
          <w:rtl w:val="0"/>
        </w:rPr>
        <w:t xml:space="preserve"> e </w:t>
      </w:r>
      <w:r>
        <w:rPr>
          <w:b w:val="1"/>
          <w:bCs w:val="1"/>
          <w:i w:val="0"/>
          <w:iCs w:val="0"/>
          <w:rtl w:val="0"/>
        </w:rPr>
        <w:t xml:space="preserve">133 de organização do código das páginas (HTML semântico)</w:t>
      </w:r>
      <w:r>
        <w:rPr>
          <w:b w:val="0"/>
          <w:bCs w:val="0"/>
          <w:i w:val="0"/>
          <w:iCs w:val="0"/>
          <w:rtl w:val="0"/>
        </w:rPr>
        <w:t xml:space="preserve">.</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Um desafio técnico importante</w:t>
      </w:r>
    </w:p>
    <w:p w:rsidR="00000000" w:rsidDel="00000000" w:rsidP="00000000" w:rsidRDefault="00000000" w:rsidRPr="00000000" w14:paraId="000000C3">
      <w:pPr>
        <w:rPr/>
      </w:pPr>
      <w:r>
        <w:rPr>
          <w:b w:val="0"/>
          <w:bCs w:val="0"/>
          <w:i w:val="0"/>
          <w:iCs w:val="0"/>
          <w:rtl w:val="0"/>
        </w:rPr>
        <w:t xml:space="preserve">O portal usa endereços e redirecionamentos técnicos próprios do Plone, o sistema que gerencia seu conteúdo. Por isso, um endereço encontrado no código nem sempre corresponde a uma página pública diferente. O levantamento registrou </w:t>
      </w:r>
      <w:r>
        <w:rPr>
          <w:b w:val="1"/>
          <w:bCs w:val="1"/>
          <w:i w:val="0"/>
          <w:iCs w:val="0"/>
          <w:rtl w:val="0"/>
        </w:rPr>
        <w:t xml:space="preserve">592 redirecionamentos HTTP</w:t>
      </w:r>
      <w:r>
        <w:rPr>
          <w:b w:val="0"/>
          <w:bCs w:val="0"/>
          <w:i w:val="0"/>
          <w:iCs w:val="0"/>
          <w:rtl w:val="0"/>
        </w:rPr>
        <w:t xml:space="preserve"> (endereços que levam automaticamente a outro), que também precisam ser considerados ao interpretar o mapa de links e a coleta.</w:t>
      </w:r>
    </w:p>
    <w:p w:rsidR="00000000" w:rsidDel="00000000" w:rsidP="00000000" w:rsidRDefault="00000000" w:rsidRPr="00000000" w14:paraId="000000C4">
      <w:pPr>
        <w:rPr/>
      </w:pPr>
      <w:r>
        <w:rPr>
          <w:b w:val="0"/>
          <w:bCs w:val="0"/>
          <w:i w:val="0"/>
          <w:iCs w:val="0"/>
          <w:rtl w:val="0"/>
        </w:rPr>
        <w:t xml:space="preserve">Para evitar leituras equivocadas, separamos com cuidado endereços, arquivos, registros de análise, alertas automáticos e amostras. Também deixamos claro sempre que a ferramenta encontrou apenas um indício, que ainda depende de revisão humana.</w:t>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81" w:lineRule="auto"/>
        <w:ind w:left="0" w:right="0" w:firstLine="0"/>
        <w:jc w:val="left"/>
        <w:rPr>
          <w:rFonts w:ascii="Arial" w:cs="Arial" w:eastAsia="Arial" w:hAnsi="Arial"/>
          <w:b w:val="1"/>
          <w:bCs w:val="1"/>
          <w:i w:val="0"/>
          <w:iCs w:val="0"/>
          <w:smallCaps w:val="0"/>
          <w:strike w:val="0"/>
          <w:color w:val="1351b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351b4"/>
          <w:sz w:val="26"/>
          <w:szCs w:val="26"/>
          <w:u w:val="none"/>
          <w:shd w:fill="auto" w:val="clear"/>
          <w:vertAlign w:val="baseline"/>
          <w:rtl w:val="0"/>
        </w:rPr>
        <w:t xml:space="preserve">Por que esse método importa?</w:t>
      </w:r>
    </w:p>
    <w:p w:rsidR="00000000" w:rsidDel="00000000" w:rsidP="00000000" w:rsidRDefault="00000000" w:rsidRPr="00000000" w14:paraId="000000C6">
      <w:pPr>
        <w:rPr/>
      </w:pPr>
      <w:r>
        <w:rPr>
          <w:b w:val="0"/>
          <w:bCs w:val="0"/>
          <w:i w:val="0"/>
          <w:iCs w:val="0"/>
          <w:rtl w:val="0"/>
        </w:rPr>
        <w:t xml:space="preserve">Trabalhar em grande escala permitiu examinar milhares de arquivos, localizar os conteúdos que merecem atenção e reunir evidências para orientar as melhorias. Os programas podem ser adaptados para auditar outros sites do governo federal, desde que os endereços, sistemas e formatos de cada um sejam verificados separadamente.</w:t>
      </w:r>
    </w:p>
    <w:p w:rsidR="00000000" w:rsidDel="00000000" w:rsidP="00000000" w:rsidRDefault="00000000" w:rsidRPr="00000000" w14:paraId="000000C7">
      <w:pPr>
        <w:rPr/>
      </w:pPr>
      <w:r>
        <w:rPr>
          <w:b w:val="0"/>
          <w:bCs w:val="0"/>
          <w:i w:val="0"/>
          <w:iCs w:val="0"/>
          <w:rtl w:val="0"/>
        </w:rPr>
        <w:t xml:space="preserve">As referências utilizadas incluem as </w:t>
      </w:r>
      <w:r>
        <w:rPr>
          <w:b w:val="1"/>
          <w:bCs w:val="1"/>
          <w:i w:val="0"/>
          <w:iCs w:val="0"/>
          <w:rtl w:val="0"/>
        </w:rPr>
        <w:t xml:space="preserve">WCAG 2.2</w:t>
      </w:r>
      <w:r>
        <w:rPr>
          <w:b w:val="0"/>
          <w:bCs w:val="0"/>
          <w:i w:val="0"/>
          <w:iCs w:val="0"/>
          <w:rtl w:val="0"/>
        </w:rPr>
        <w:t xml:space="preserve"> (diretrizes internacionais de acessibilidade para a web), o </w:t>
      </w:r>
      <w:r>
        <w:rPr>
          <w:b w:val="1"/>
          <w:bCs w:val="1"/>
          <w:i w:val="0"/>
          <w:iCs w:val="0"/>
          <w:rtl w:val="0"/>
        </w:rPr>
        <w:t xml:space="preserve">eMAG</w:t>
      </w:r>
      <w:r>
        <w:rPr>
          <w:b w:val="0"/>
          <w:bCs w:val="0"/>
          <w:i w:val="0"/>
          <w:iCs w:val="0"/>
          <w:rtl w:val="0"/>
        </w:rPr>
        <w:t xml:space="preserve"> (Modelo de Acessibilidade em Governo Eletrônico) e boas práticas de experiência do usuário, linguagem simples, acessibilidade digital e organização da informação.</w:t>
      </w:r>
    </w:p>
    <w:p w:rsidR="00000000" w:rsidDel="00000000" w:rsidP="00000000" w:rsidRDefault="00000000" w:rsidRPr="00000000" w14:paraId="000000C8">
      <w:pPr>
        <w:jc w:val="right"/>
        <w:rPr/>
      </w:pPr>
      <w:r w:rsidDel="00000000" w:rsidR="00000000" w:rsidRPr="00000000">
        <w:rPr>
          <w:b w:val="0"/>
          <w:bCs w:val="0"/>
          <w:i w:val="1"/>
          <w:iCs w:val="1"/>
          <w:rtl w:val="0"/>
        </w:rPr>
        <w:t xml:space="preserve">Auditoria do portal do INPI · INPI | CGDI</w:t>
      </w:r>
      <w:r w:rsidDel="00000000" w:rsidR="00000000" w:rsidRPr="00000000">
        <w:rPr>
          <w:rtl w:val="0"/>
        </w:rPr>
      </w:r>
    </w:p>
    <w:p w:rsidR="00000000" w:rsidDel="00000000" w:rsidP="00000000" w:rsidRDefault="00000000" w:rsidRPr="00000000" w14:paraId="000000C9">
      <w:pPr>
        <w:pStyle w:val="Heading1"/>
        <w:pBdr>
          <w:bottom w:color="d5e2f3" w:space="5" w:sz="8" w:val="single"/>
        </w:pBdr>
        <w:rPr/>
      </w:pPr>
      <w:r w:rsidDel="00000000" w:rsidR="00000000" w:rsidRPr="00000000">
        <w:rPr>
          <w:b w:val="0"/>
          <w:bCs w:val="0"/>
          <w:i w:val="0"/>
          <w:iCs w:val="0"/>
          <w:rtl w:val="0"/>
        </w:rPr>
        <w:t xml:space="preserve">Notas editoriais para revisão antes de publicar</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1" w:lineRule="auto"/>
        <w:ind w:left="0" w:right="0" w:firstLine="0"/>
        <w:jc w:val="left"/>
        <w:rPr>
          <w:rFonts w:ascii="Arial" w:cs="Arial" w:eastAsia="Arial" w:hAnsi="Arial"/>
          <w:b w:val="0"/>
          <w:bCs w:val="0"/>
          <w:i w:val="0"/>
          <w:iCs w:val="0"/>
          <w:smallCaps w:val="0"/>
          <w:strike w:val="0"/>
          <w:color w:val="526172"/>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26172"/>
          <w:sz w:val="19"/>
          <w:szCs w:val="19"/>
          <w:u w:val="none"/>
          <w:shd w:fill="auto" w:val="clear"/>
          <w:vertAlign w:val="baseline"/>
          <w:rtl w:val="0"/>
        </w:rPr>
        <w:t xml:space="preserve">Estas notas são destinadas à equipe e </w:t>
      </w:r>
      <w:r w:rsidDel="00000000" w:rsidR="00000000" w:rsidRPr="00000000">
        <w:rPr>
          <w:rFonts w:ascii="Arial" w:cs="Arial" w:eastAsia="Arial" w:hAnsi="Arial"/>
          <w:b w:val="1"/>
          <w:bCs w:val="1"/>
          <w:i w:val="0"/>
          <w:iCs w:val="0"/>
          <w:smallCaps w:val="0"/>
          <w:strike w:val="0"/>
          <w:color w:val="526172"/>
          <w:sz w:val="19"/>
          <w:szCs w:val="19"/>
          <w:u w:val="none"/>
          <w:shd w:fill="auto" w:val="clear"/>
          <w:vertAlign w:val="baseline"/>
          <w:rtl w:val="0"/>
        </w:rPr>
        <w:t xml:space="preserve">não devem aparecer na página pública</w:t>
      </w:r>
      <w:r w:rsidDel="00000000" w:rsidR="00000000" w:rsidRPr="00000000">
        <w:rPr>
          <w:rFonts w:ascii="Arial" w:cs="Arial" w:eastAsia="Arial" w:hAnsi="Arial"/>
          <w:b w:val="0"/>
          <w:bCs w:val="0"/>
          <w:i w:val="0"/>
          <w:iCs w:val="0"/>
          <w:smallCaps w:val="0"/>
          <w:strike w:val="0"/>
          <w:color w:val="526172"/>
          <w:sz w:val="19"/>
          <w:szCs w:val="19"/>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Pr>
          <w:rFonts w:ascii="Arial" w:cs="Arial" w:eastAsia="Arial" w:hAnsi="Arial"/>
          <w:b w:val="1"/>
          <w:bCs w:val="1"/>
          <w:i w:val="0"/>
          <w:iCs w:val="0"/>
          <w:smallCaps w:val="0"/>
          <w:strike w:val="0"/>
          <w:color w:val="14263a"/>
          <w:sz w:val="20"/>
          <w:szCs w:val="20"/>
          <w:u w:val="none"/>
          <w:shd w:fill="auto" w:val="clear"/>
          <w:vertAlign w:val="baseline"/>
          <w:rtl w:val="0"/>
        </w:rPr>
        <w:t xml:space="preserve">Números das áreas e profundidade.</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Os 7.357 conteúdos a mais de três passos, o máximo de 27 passos e os totais por área (Serviços, Assuntos e Acesso à informação) vêm do texto original. Nos arquivos ZIP disponíveis, não encontramos a exportação de origem que permita refazer essas contagens. Os números foram mantidos para dar continuidade ao texto, mas devem ser confirmados antes da publicação.</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Pr>
          <w:rFonts w:ascii="Arial" w:cs="Arial" w:eastAsia="Arial" w:hAnsi="Arial"/>
          <w:b w:val="1"/>
          <w:bCs w:val="1"/>
          <w:i w:val="0"/>
          <w:iCs w:val="0"/>
          <w:smallCaps w:val="0"/>
          <w:strike w:val="0"/>
          <w:color w:val="14263a"/>
          <w:sz w:val="20"/>
          <w:szCs w:val="20"/>
          <w:u w:val="none"/>
          <w:shd w:fill="auto" w:val="clear"/>
          <w:vertAlign w:val="baseline"/>
          <w:rtl w:val="0"/>
        </w:rPr>
        <w:t xml:space="preserve">Evidências editoriais deduplicadas.</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O total de 25.579 registros de triagem em 1.367 URLs e o fluxo de retirada de repetições (deduplicação) aparecem no relatório de saneamento, mas o processamento completo não foi refeito. Não tratar esses registros como 25.579 erros de acessibilidade.</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Pr>
          <w:rFonts w:ascii="Arial" w:cs="Arial" w:eastAsia="Arial" w:hAnsi="Arial"/>
          <w:b w:val="1"/>
          <w:bCs w:val="1"/>
          <w:i w:val="0"/>
          <w:iCs w:val="0"/>
          <w:smallCaps w:val="0"/>
          <w:strike w:val="0"/>
          <w:color w:val="14263a"/>
          <w:sz w:val="20"/>
          <w:szCs w:val="20"/>
          <w:u w:val="none"/>
          <w:shd w:fill="auto" w:val="clear"/>
          <w:vertAlign w:val="baseline"/>
          <w:rtl w:val="0"/>
        </w:rPr>
        <w:t xml:space="preserve">Arquivos versus registros.</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O número de 1.474 registros de PDF sem texto extraível tem como base 7.135 registros. Não comparar esse número diretamente com os 4.236 arquivos PDF únicos.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Pr>
          <w:rFonts w:ascii="Arial" w:cs="Arial" w:eastAsia="Arial" w:hAnsi="Arial"/>
          <w:b w:val="1"/>
          <w:bCs w:val="1"/>
          <w:i w:val="0"/>
          <w:iCs w:val="0"/>
          <w:smallCaps w:val="0"/>
          <w:strike w:val="0"/>
          <w:color w:val="14263a"/>
          <w:sz w:val="20"/>
          <w:szCs w:val="20"/>
          <w:u w:val="none"/>
          <w:shd w:fill="auto" w:val="clear"/>
          <w:vertAlign w:val="baseline"/>
          <w:rtl w:val="0"/>
        </w:rPr>
        <w:t xml:space="preserve">Imagens e tabelas.</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As 570 ocorrências de imagem sem texto alternativo (alt) são anteriores ao filtro editorial, que manteve 284 registros para revisão. As 644 tabelas correspondem à contagem de elementos &lt;table&gt; no código, e não à contagem de tabelas sem cabeçalho.</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Pr>
          <w:rFonts w:ascii="Arial" w:cs="Arial" w:eastAsia="Arial" w:hAnsi="Arial"/>
          <w:b w:val="1"/>
          <w:bCs w:val="1"/>
          <w:i w:val="0"/>
          <w:iCs w:val="0"/>
          <w:smallCaps w:val="0"/>
          <w:strike w:val="0"/>
          <w:color w:val="14263a"/>
          <w:sz w:val="20"/>
          <w:szCs w:val="20"/>
          <w:u w:val="none"/>
          <w:shd w:fill="auto" w:val="clear"/>
          <w:vertAlign w:val="baseline"/>
          <w:rtl w:val="0"/>
        </w:rPr>
        <w:t xml:space="preserve">Amostras de navegador.</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Os resultados de axe-core, html-validate e Chrome vêm de amostras de 50, 150 e 30 páginas, respectivamente, e não permitem calcular percentuais para todo o portal. O resultado das áreas de toque também precisa ser conferido diante das exceções previstas nas WCAG 2.2.</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Pr>
          <w:rFonts w:ascii="Arial" w:cs="Arial" w:eastAsia="Arial" w:hAnsi="Arial"/>
          <w:b w:val="1"/>
          <w:bCs w:val="1"/>
          <w:i w:val="0"/>
          <w:iCs w:val="0"/>
          <w:smallCaps w:val="0"/>
          <w:strike w:val="0"/>
          <w:color w:val="14263a"/>
          <w:sz w:val="20"/>
          <w:szCs w:val="20"/>
          <w:u w:val="none"/>
          <w:shd w:fill="auto" w:val="clear"/>
          <w:vertAlign w:val="baseline"/>
          <w:rtl w:val="0"/>
        </w:rPr>
        <w:t xml:space="preserve">Integridade.</w:t>
      </w:r>
      <w:r>
        <w:rPr>
          <w:rFonts w:ascii="Arial" w:cs="Arial" w:eastAsia="Arial" w:hAnsi="Arial"/>
          <w:b w:val="0"/>
          <w:bCs w:val="0"/>
          <w:i w:val="0"/>
          <w:iCs w:val="0"/>
          <w:smallCaps w:val="0"/>
          <w:strike w:val="0"/>
          <w:color w:val="14263a"/>
          <w:sz w:val="20"/>
          <w:szCs w:val="20"/>
          <w:u w:val="none"/>
          <w:shd w:fill="auto" w:val="clear"/>
          <w:vertAlign w:val="baseline"/>
          <w:rtl w:val="0"/>
        </w:rPr>
        <w:t xml:space="preserve"> O verificador de 18 indicadores refez oito contagens no banco de dados (SQLite) e conferiu dez exportações, sem encontrar divergências. Isso não equivale a uma nova certificação completa da matriz de 306 critérios, nem prova impactos reais sobre os usuários.</w:t>
      </w:r>
    </w:p>
    <w:sectPr>
      <w:headerReference r:id="rId7" w:type="default"/>
      <w:footerReference r:id="rId8" w:type="default"/>
      <w:pgSz w:h="16838" w:w="11906" w:orient="portrait"/>
      <w:pgMar w:bottom="1049" w:top="1162" w:left="1276" w:right="1191" w:header="539" w:footer="53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4263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26172"/>
        <w:sz w:val="16"/>
        <w:szCs w:val="16"/>
        <w:u w:val="none"/>
        <w:shd w:fill="auto" w:val="clear"/>
        <w:vertAlign w:val="baseline"/>
        <w:rtl w:val="0"/>
      </w:rPr>
      <w:t xml:space="preserve">Auditoria INPI · CGDI    |    Página </w:t>
    </w:r>
    <w:r w:rsidDel="00000000" w:rsidR="00000000" w:rsidRPr="00000000">
      <w:rPr>
        <w:rFonts w:ascii="Arial" w:cs="Arial" w:eastAsia="Arial" w:hAnsi="Arial"/>
        <w:b w:val="0"/>
        <w:bCs w:val="0"/>
        <w:i w:val="0"/>
        <w:iCs w:val="0"/>
        <w:smallCaps w:val="0"/>
        <w:strike w:val="0"/>
        <w:color w:val="14263a"/>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right"/>
      <w:rPr/>
    </w:pPr>
    <w:r w:rsidDel="00000000" w:rsidR="00000000" w:rsidRPr="00000000">
      <w:rPr>
        <w:b w:val="1"/>
        <w:bCs w:val="1"/>
        <w:color w:val="526172"/>
        <w:sz w:val="16"/>
        <w:szCs w:val="16"/>
        <w:rtl w:val="0"/>
      </w:rPr>
      <w:t xml:space="preserve">INPI  /  CGDI     •     AUDITORIA DE ACESSIBILIDADE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4263a"/>
        <w:sz w:val="21"/>
        <w:szCs w:val="21"/>
        <w:lang w:val="en"/>
      </w:rPr>
    </w:rPrDefault>
    <w:pPrDefault>
      <w:pPr>
        <w:spacing w:after="120" w:line="28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00" w:line="269" w:lineRule="auto"/>
    </w:pPr>
    <w:rPr>
      <w:rFonts w:ascii="Arial" w:cs="Arial" w:eastAsia="Arial" w:hAnsi="Arial"/>
      <w:b w:val="1"/>
      <w:bCs w:val="1"/>
      <w:color w:val="1351b4"/>
      <w:sz w:val="32"/>
      <w:szCs w:val="32"/>
    </w:rPr>
  </w:style>
  <w:style w:type="paragraph" w:styleId="Heading2">
    <w:name w:val="heading 2"/>
    <w:basedOn w:val="Normal"/>
    <w:next w:val="Normal"/>
    <w:pPr>
      <w:keepNext w:val="1"/>
      <w:keepLines w:val="1"/>
      <w:spacing w:after="100" w:before="220" w:line="269" w:lineRule="auto"/>
    </w:pPr>
    <w:rPr>
      <w:rFonts w:ascii="Arial" w:cs="Arial" w:eastAsia="Arial" w:hAnsi="Arial"/>
      <w:b w:val="1"/>
      <w:bCs w:val="1"/>
      <w:color w:val="14263a"/>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59" w:lineRule="auto"/>
    </w:pPr>
    <w:rPr>
      <w:rFonts w:ascii="Arial" w:cs="Arial" w:eastAsia="Arial" w:hAnsi="Arial"/>
      <w:b w:val="1"/>
      <w:bCs w:val="1"/>
      <w:color w:val="14263a"/>
      <w:sz w:val="46"/>
      <w:szCs w:val="4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60" w:line="271" w:lineRule="auto"/>
      <w:contextualSpacing w:val="1"/>
    </w:pPr>
    <w:rPr>
      <w:rFonts w:ascii="Arial" w:hAnsi="Arial"/>
      <w:sz w:val="2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60" w:line="271" w:lineRule="auto"/>
      <w:contextualSpacing w:val="1"/>
    </w:pPr>
    <w:rPr>
      <w:rFonts w:ascii="Arial" w:hAnsi="Arial"/>
      <w:sz w:val="20"/>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Indicador" w:customStyle="1">
    <w:name w:val="Indicador"/>
    <w:basedOn w:val="Normal"/>
    <w:pPr>
      <w:keepNext w:val="1"/>
      <w:spacing w:after="60" w:before="100"/>
    </w:pPr>
    <w:rPr>
      <w:rFonts w:ascii="Arial" w:hAnsi="Arial"/>
      <w:b w:val="1"/>
      <w:color w:val="1351b4"/>
      <w:sz w:val="26"/>
    </w:rPr>
  </w:style>
  <w:style w:type="paragraph" w:styleId="Notaeditorial" w:customStyle="1">
    <w:name w:val="Nota editorial"/>
    <w:basedOn w:val="Normal"/>
    <w:pPr>
      <w:spacing w:after="100"/>
    </w:pPr>
    <w:rPr>
      <w:color w:val="526172"/>
      <w:sz w:val="19"/>
    </w:rPr>
  </w:style>
  <w:style w:type="paragraph" w:styleId="Subtitle">
    <w:name w:val="Subtitle"/>
    <w:basedOn w:val="Normal"/>
    <w:next w:val="Normal"/>
    <w:pPr>
      <w:keepNext w:val="1"/>
      <w:spacing w:after="200" w:before="0" w:line="269" w:lineRule="auto"/>
    </w:pPr>
    <w:rPr>
      <w:rFonts w:ascii="Arial" w:cs="Arial" w:eastAsia="Arial" w:hAnsi="Arial"/>
      <w:b w:val="0"/>
      <w:bCs w:val="0"/>
      <w:i w:val="1"/>
      <w:iCs w:val="1"/>
      <w:color w:val="526172"/>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5sxo2sijwqRmYNc/IzZ3jJeEKA==">CgMxLjAyDmguN3h1YWszYnFrbjIwMg5oLm94NGtoYnA0N25naDIOaC5tM2Npc2h4a2lxMjgyDmguaXNrc2RoY2V1NmhxMg5oLmxraXkzZGxsYXo4cTIOaC5sOW5hNTE2ZjRya3UyDmgudmF5Z25mamxucHoxOAByITFXbnVDOTVBZ3VRVkhIYmI3al9RYTJ1V2laZ2ZOZTZqTg==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Equipe de auditoria INPI · CGDI</dc:creator>
</cp:coreProperties>
</file>