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2DBEDD54" w:rsidR="003D48FA" w:rsidRPr="009D3F01" w:rsidRDefault="00AA3D9A" w:rsidP="00AA3D9A">
      <w:pPr>
        <w:rPr>
          <w:szCs w:val="24"/>
          <w:u w:val="single"/>
        </w:rPr>
      </w:pPr>
      <w:r w:rsidRPr="003D48FA">
        <w:rPr>
          <w:rFonts w:hint="eastAsia"/>
          <w:szCs w:val="24"/>
        </w:rPr>
        <w:t>学</w:t>
      </w:r>
      <w:r w:rsidR="009D3F01">
        <w:rPr>
          <w:rFonts w:hint="eastAsia"/>
          <w:szCs w:val="24"/>
        </w:rPr>
        <w:t xml:space="preserve">    </w:t>
      </w:r>
      <w:r w:rsidRPr="003D48FA">
        <w:rPr>
          <w:rFonts w:hint="eastAsia"/>
          <w:szCs w:val="24"/>
        </w:rPr>
        <w:t>号：</w:t>
      </w:r>
      <w:r w:rsidR="009D3F01">
        <w:rPr>
          <w:rFonts w:hint="eastAsia"/>
          <w:szCs w:val="24"/>
          <w:u w:val="single"/>
        </w:rPr>
        <w:t xml:space="preserve">WA22224013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专</w:t>
      </w:r>
      <w:r w:rsidR="009D3F01">
        <w:rPr>
          <w:rFonts w:hint="eastAsia"/>
          <w:szCs w:val="24"/>
        </w:rPr>
        <w:t xml:space="preserve">    </w:t>
      </w:r>
      <w:r w:rsidRPr="003D48FA">
        <w:rPr>
          <w:rFonts w:hint="eastAsia"/>
          <w:szCs w:val="24"/>
        </w:rPr>
        <w:t>业：</w:t>
      </w:r>
      <w:r w:rsidR="009D3F01">
        <w:rPr>
          <w:rFonts w:hint="eastAsia"/>
          <w:szCs w:val="24"/>
          <w:u w:val="single"/>
        </w:rPr>
        <w:t xml:space="preserve">  </w:t>
      </w:r>
      <w:r w:rsidR="009D3F01">
        <w:rPr>
          <w:rFonts w:hint="eastAsia"/>
          <w:szCs w:val="24"/>
          <w:u w:val="single"/>
        </w:rPr>
        <w:t>机器人工程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 </w:t>
      </w:r>
      <w:r w:rsidRPr="003D48FA">
        <w:rPr>
          <w:rFonts w:hint="eastAsia"/>
          <w:szCs w:val="24"/>
        </w:rPr>
        <w:t>姓名</w:t>
      </w:r>
      <w:r w:rsidR="00BC50F8">
        <w:rPr>
          <w:rFonts w:hint="eastAsia"/>
          <w:szCs w:val="24"/>
        </w:rPr>
        <w:t>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>郭义月</w:t>
      </w:r>
      <w:r w:rsidRPr="003D48FA">
        <w:rPr>
          <w:szCs w:val="24"/>
          <w:u w:val="single"/>
        </w:rPr>
        <w:t xml:space="preserve">       </w:t>
      </w:r>
    </w:p>
    <w:p w14:paraId="427C87F4" w14:textId="2FB2D1FA" w:rsidR="003D48FA" w:rsidRPr="003D48FA" w:rsidRDefault="003D48FA" w:rsidP="00AA3D9A">
      <w:pPr>
        <w:rPr>
          <w:szCs w:val="24"/>
        </w:rPr>
      </w:pPr>
      <w:r w:rsidRPr="003D48FA">
        <w:rPr>
          <w:rFonts w:hint="eastAsia"/>
          <w:szCs w:val="24"/>
        </w:rPr>
        <w:t>实验日期：</w:t>
      </w:r>
      <w:r w:rsidRPr="003D48FA">
        <w:rPr>
          <w:rFonts w:hint="eastAsia"/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>2025.5.</w:t>
      </w:r>
      <w:r w:rsidR="0017420E">
        <w:rPr>
          <w:rFonts w:hint="eastAsia"/>
          <w:szCs w:val="24"/>
          <w:u w:val="single"/>
        </w:rPr>
        <w:t>2</w:t>
      </w:r>
      <w:r w:rsidR="00D34424">
        <w:rPr>
          <w:rFonts w:hint="eastAsia"/>
          <w:szCs w:val="24"/>
          <w:u w:val="single"/>
        </w:rPr>
        <w:t>9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9D3F01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教师签字：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</w:t>
      </w:r>
      <w:r w:rsidR="009D3F01">
        <w:rPr>
          <w:rFonts w:hint="eastAsia"/>
          <w:szCs w:val="24"/>
          <w:u w:val="single"/>
        </w:rPr>
        <w:t xml:space="preserve">  </w:t>
      </w:r>
      <w:r w:rsidRPr="003D48FA">
        <w:rPr>
          <w:szCs w:val="24"/>
          <w:u w:val="single"/>
        </w:rPr>
        <w:t xml:space="preserve">  </w:t>
      </w:r>
      <w:r w:rsidRPr="003D48FA">
        <w:rPr>
          <w:szCs w:val="24"/>
        </w:rPr>
        <w:t xml:space="preserve"> </w:t>
      </w:r>
      <w:r w:rsidR="009D3F01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成绩</w:t>
      </w:r>
      <w:r w:rsidR="00BC50F8">
        <w:rPr>
          <w:rFonts w:hint="eastAsia"/>
          <w:szCs w:val="24"/>
        </w:rPr>
        <w:t>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     </w:t>
      </w:r>
    </w:p>
    <w:p w14:paraId="3E786392" w14:textId="77777777" w:rsidR="003D48FA" w:rsidRPr="003D48FA" w:rsidRDefault="003D48FA" w:rsidP="003D48FA"/>
    <w:p w14:paraId="2B90C044" w14:textId="77777777" w:rsidR="003D48FA" w:rsidRDefault="003D48FA" w:rsidP="003D48FA"/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验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5CC34309" w:rsidR="003D48FA" w:rsidRPr="003D48FA" w:rsidRDefault="003D48FA" w:rsidP="003D48FA">
      <w:pPr>
        <w:jc w:val="left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实验名称</w:t>
      </w:r>
      <w:r w:rsidRPr="003D48FA">
        <w:rPr>
          <w:rFonts w:asciiTheme="minorEastAsia" w:hAnsiTheme="minorEastAsia"/>
          <w:szCs w:val="24"/>
        </w:rPr>
        <w:t>]</w:t>
      </w:r>
      <w:r w:rsidRPr="003D48FA">
        <w:rPr>
          <w:rFonts w:asciiTheme="minorEastAsia" w:hAnsiTheme="minorEastAsia" w:hint="eastAsia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Cs w:val="24"/>
          <w:u w:val="single"/>
        </w:rPr>
        <w:t xml:space="preserve">   </w:t>
      </w:r>
      <w:r w:rsidR="007F71ED">
        <w:rPr>
          <w:rFonts w:asciiTheme="minorEastAsia" w:hAnsiTheme="minorEastAsia" w:hint="eastAsia"/>
          <w:szCs w:val="24"/>
          <w:u w:val="single"/>
        </w:rPr>
        <w:t>连续系统</w:t>
      </w:r>
      <w:r w:rsidR="007F71ED">
        <w:rPr>
          <w:rFonts w:asciiTheme="minorEastAsia" w:hAnsiTheme="minorEastAsia" w:hint="eastAsia"/>
          <w:szCs w:val="24"/>
          <w:u w:val="single"/>
        </w:rPr>
        <w:t>PID</w:t>
      </w:r>
      <w:r w:rsidR="007F71ED">
        <w:rPr>
          <w:rFonts w:asciiTheme="minorEastAsia" w:hAnsiTheme="minorEastAsia" w:hint="eastAsia"/>
          <w:szCs w:val="24"/>
          <w:u w:val="single"/>
        </w:rPr>
        <w:t>设计与参数整定</w:t>
      </w:r>
      <w:r w:rsidR="007F71ED">
        <w:rPr>
          <w:rFonts w:asciiTheme="minorEastAsia" w:hAnsiTheme="minorEastAsia" w:hint="eastAsia"/>
          <w:szCs w:val="24"/>
          <w:u w:val="single"/>
        </w:rPr>
        <w:t xml:space="preserve">   </w:t>
      </w:r>
      <w:r w:rsidR="009D3F01">
        <w:rPr>
          <w:rFonts w:asciiTheme="minorEastAsia" w:hAnsiTheme="minorEastAsia" w:hint="eastAsia"/>
          <w:szCs w:val="24"/>
          <w:u w:val="single"/>
        </w:rPr>
        <w:t xml:space="preserve">                 </w:t>
      </w:r>
      <w:r w:rsidRPr="003D48FA">
        <w:rPr>
          <w:rFonts w:asciiTheme="minorEastAsia" w:hAnsiTheme="minorEastAsia"/>
          <w:szCs w:val="24"/>
          <w:u w:val="single"/>
        </w:rPr>
        <w:t xml:space="preserve">         </w:t>
      </w:r>
      <w:r w:rsidR="009D3F01">
        <w:rPr>
          <w:rFonts w:asciiTheme="minorEastAsia" w:hAnsiTheme="minorEastAsia" w:hint="eastAsia"/>
          <w:szCs w:val="24"/>
          <w:u w:val="single"/>
        </w:rPr>
        <w:t xml:space="preserve"> </w:t>
      </w:r>
    </w:p>
    <w:p w14:paraId="5CA7A400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目的</w:t>
      </w:r>
      <w:r w:rsidRPr="003D48FA">
        <w:rPr>
          <w:rFonts w:asciiTheme="minorEastAsia" w:hAnsiTheme="minorEastAsia"/>
          <w:szCs w:val="24"/>
        </w:rPr>
        <w:t>]</w:t>
      </w:r>
    </w:p>
    <w:p w14:paraId="51878D63" w14:textId="24D49EA3" w:rsidR="00546B93" w:rsidRPr="00546B93" w:rsidRDefault="00546B93" w:rsidP="00546B93">
      <w:pPr>
        <w:jc w:val="left"/>
        <w:rPr>
          <w:rFonts w:ascii="宋体" w:hAnsi="宋体" w:hint="eastAsia"/>
          <w:szCs w:val="24"/>
        </w:rPr>
      </w:pPr>
      <w:r w:rsidRPr="00546B93">
        <w:rPr>
          <w:rFonts w:ascii="宋体" w:hAnsi="宋体" w:hint="eastAsia"/>
          <w:szCs w:val="24"/>
        </w:rPr>
        <w:t xml:space="preserve">1. </w:t>
      </w:r>
      <w:r w:rsidR="001272E7">
        <w:rPr>
          <w:rFonts w:ascii="宋体" w:hAnsi="宋体" w:hint="eastAsia"/>
          <w:szCs w:val="24"/>
        </w:rPr>
        <w:t>掌握PID控制规律及控制实现</w:t>
      </w:r>
    </w:p>
    <w:p w14:paraId="07ABADE0" w14:textId="121FB9FB" w:rsidR="001272E7" w:rsidRDefault="00546B93" w:rsidP="00546B93">
      <w:pPr>
        <w:jc w:val="left"/>
        <w:rPr>
          <w:rFonts w:ascii="宋体" w:hAnsi="宋体" w:hint="eastAsia"/>
          <w:szCs w:val="24"/>
        </w:rPr>
      </w:pPr>
      <w:r w:rsidRPr="00546B93">
        <w:rPr>
          <w:rFonts w:ascii="宋体" w:hAnsi="宋体" w:hint="eastAsia"/>
          <w:szCs w:val="24"/>
        </w:rPr>
        <w:t xml:space="preserve">2. </w:t>
      </w:r>
      <w:r w:rsidR="001272E7">
        <w:rPr>
          <w:rFonts w:ascii="宋体" w:hAnsi="宋体" w:hint="eastAsia"/>
          <w:szCs w:val="24"/>
        </w:rPr>
        <w:t>对给定系统合理合计PID控制器</w:t>
      </w:r>
    </w:p>
    <w:p w14:paraId="20DEC0AC" w14:textId="7B116136" w:rsidR="001272E7" w:rsidRPr="00BC50F8" w:rsidRDefault="001272E7" w:rsidP="00546B93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 掌握对给定控制紫铜进行PID控制器参数在线工程实验整定方法</w:t>
      </w:r>
    </w:p>
    <w:p w14:paraId="39FF413A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原理</w:t>
      </w:r>
      <w:r w:rsidRPr="003D48FA">
        <w:rPr>
          <w:rFonts w:asciiTheme="minorEastAsia" w:hAnsiTheme="minorEastAsia"/>
          <w:szCs w:val="24"/>
        </w:rPr>
        <w:t>]</w:t>
      </w:r>
    </w:p>
    <w:p w14:paraId="70EA67D0" w14:textId="2CD821B4" w:rsidR="00954FEA" w:rsidRPr="00954FEA" w:rsidRDefault="00954FEA" w:rsidP="00954FEA">
      <w:pPr>
        <w:jc w:val="left"/>
        <w:rPr>
          <w:rFonts w:ascii="宋体" w:hAnsi="宋体" w:hint="eastAsia"/>
          <w:szCs w:val="24"/>
        </w:rPr>
      </w:pPr>
      <w:r w:rsidRPr="00954FEA">
        <w:rPr>
          <w:rFonts w:ascii="宋体" w:hAnsi="宋体" w:hint="eastAsia"/>
          <w:szCs w:val="24"/>
        </w:rPr>
        <w:t>在串联校正中，比例控制可提高系统开环增益，减小系统稳态误差，提高系统的控制精度，但会降低系统的相对稳定性，甚至可能造成系统闭环系统不稳定；积分控制可以提高系统的型别（无差度），有利于提高系统稳态性能，但积分控制增加了一个位于原点的开环极点。使信号产生90°的相位滞后，于系统的稳定不利，故不宜采用单一的积分控制器；微分控制规律能反映输入信号的变化趋势，产生有效的早期修正信号，以增加系统的阻尼程度，从而改善系统的稳定性，但微分控制增加了一个-1/τ 的开环零点，使系统的相角裕度提高，因此有助于系统稳态性能的改善。</w:t>
      </w:r>
    </w:p>
    <w:p w14:paraId="387D46D9" w14:textId="1A63B644" w:rsidR="00954FEA" w:rsidRPr="00954FEA" w:rsidRDefault="00954FEA" w:rsidP="00954FEA">
      <w:pPr>
        <w:jc w:val="left"/>
        <w:rPr>
          <w:rFonts w:ascii="宋体" w:hAnsi="宋体" w:hint="eastAsia"/>
          <w:szCs w:val="24"/>
        </w:rPr>
      </w:pPr>
      <w:r w:rsidRPr="00954FEA">
        <w:rPr>
          <w:rFonts w:ascii="宋体" w:hAnsi="宋体" w:hint="eastAsia"/>
          <w:szCs w:val="24"/>
        </w:rPr>
        <w:t>在串联校正中，PI 控制器增加了一个位于原点的开环极点，同时也增加了一个位于s左半平面的开环零点。位于原点的开环极点可以提高系统的型别（无差度），减小稳态误差，有利于提高系统稳态性能；负的开环零点可以减小系统的阻尼，缓和PI 极点对系统产生的不利影响。只要积分时间常数Ti 足够大，PI 控制器对系统的不利影响可大为减小。PI控制器主要用来改善控制系统的稳态性能。</w:t>
      </w:r>
    </w:p>
    <w:p w14:paraId="69AC5E7E" w14:textId="3EADD988" w:rsidR="003D48FA" w:rsidRPr="00BC50F8" w:rsidRDefault="00954FEA" w:rsidP="00954FEA">
      <w:pPr>
        <w:jc w:val="left"/>
        <w:rPr>
          <w:rFonts w:ascii="宋体" w:hAnsi="宋体" w:hint="eastAsia"/>
          <w:szCs w:val="24"/>
        </w:rPr>
      </w:pPr>
      <w:r w:rsidRPr="00954FEA">
        <w:rPr>
          <w:rFonts w:ascii="宋体" w:hAnsi="宋体" w:hint="eastAsia"/>
          <w:szCs w:val="24"/>
        </w:rPr>
        <w:t>在串联校正中，PID 控制器增加了一个位于原点的开环极点，和两个位于s 左半平面的开环零点。除了具有PI 控制器的优点外，还多了一个负实零点，动</w:t>
      </w:r>
      <w:r w:rsidRPr="00954FEA">
        <w:rPr>
          <w:rFonts w:ascii="宋体" w:hAnsi="宋体" w:hint="eastAsia"/>
          <w:szCs w:val="24"/>
        </w:rPr>
        <w:lastRenderedPageBreak/>
        <w:t>态性能比PI 更具有优越性。通常应使积分发生在低频段，以提高系统的稳态性能，而使微分发生在中频段，以改善系统的动态性能。</w:t>
      </w:r>
    </w:p>
    <w:p w14:paraId="14B20821" w14:textId="77777777" w:rsidR="003D48FA" w:rsidRDefault="003D48FA" w:rsidP="00FD518A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3D48FA">
        <w:rPr>
          <w:rFonts w:asciiTheme="minorEastAsia" w:hAnsiTheme="minorEastAsia" w:hint="eastAsia"/>
          <w:szCs w:val="24"/>
        </w:rPr>
        <w:t>实验</w:t>
      </w:r>
      <w:r>
        <w:rPr>
          <w:rFonts w:asciiTheme="minorEastAsia" w:hAnsiTheme="minorEastAsia" w:hint="eastAsia"/>
          <w:szCs w:val="24"/>
        </w:rPr>
        <w:t>内容</w:t>
      </w:r>
      <w:r w:rsidRPr="003D48FA">
        <w:rPr>
          <w:rFonts w:asciiTheme="minorEastAsia" w:hAnsiTheme="minorEastAsia"/>
          <w:szCs w:val="24"/>
        </w:rPr>
        <w:t>]</w:t>
      </w:r>
    </w:p>
    <w:p w14:paraId="66E4D3EE" w14:textId="77777777" w:rsidR="00A97E31" w:rsidRDefault="00BC50F8" w:rsidP="00FD518A">
      <w:pPr>
        <w:tabs>
          <w:tab w:val="left" w:pos="1290"/>
        </w:tabs>
        <w:outlineLvl w:val="1"/>
        <w:rPr>
          <w:rFonts w:ascii="宋体" w:hAnsi="宋体" w:hint="eastAsia"/>
          <w:b/>
          <w:bCs/>
          <w:sz w:val="26"/>
          <w:szCs w:val="26"/>
        </w:rPr>
      </w:pPr>
      <w:r w:rsidRPr="007648DA">
        <w:rPr>
          <w:rFonts w:ascii="宋体" w:hAnsi="宋体" w:hint="eastAsia"/>
          <w:b/>
          <w:bCs/>
          <w:sz w:val="26"/>
          <w:szCs w:val="26"/>
        </w:rPr>
        <w:t>实验1</w:t>
      </w:r>
      <w:r w:rsidR="007648DA">
        <w:rPr>
          <w:rFonts w:ascii="宋体" w:hAnsi="宋体" w:hint="eastAsia"/>
          <w:b/>
          <w:bCs/>
          <w:sz w:val="26"/>
          <w:szCs w:val="26"/>
        </w:rPr>
        <w:t>：</w:t>
      </w:r>
      <w:r w:rsidR="00A97E31" w:rsidRPr="00A97E31">
        <w:rPr>
          <w:rFonts w:ascii="宋体" w:hAnsi="宋体" w:hint="eastAsia"/>
          <w:b/>
          <w:bCs/>
          <w:sz w:val="26"/>
          <w:szCs w:val="26"/>
        </w:rPr>
        <w:t>设计PID 控制器校正</w:t>
      </w:r>
    </w:p>
    <w:p w14:paraId="54CD82F0" w14:textId="541FE6C4" w:rsidR="007F71ED" w:rsidRDefault="007F71ED" w:rsidP="00A97E31">
      <w:pPr>
        <w:tabs>
          <w:tab w:val="left" w:pos="1290"/>
        </w:tabs>
        <w:rPr>
          <w:rFonts w:ascii="宋体" w:hAnsi="宋体" w:hint="eastAsia"/>
          <w:szCs w:val="24"/>
        </w:rPr>
      </w:pPr>
      <w:r w:rsidRPr="007F71ED">
        <w:rPr>
          <w:rFonts w:ascii="宋体" w:hAnsi="宋体" w:hint="eastAsia"/>
          <w:szCs w:val="24"/>
        </w:rPr>
        <w:t xml:space="preserve">已知控制对象的传递函数模型为: </w:t>
      </w:r>
    </w:p>
    <w:p w14:paraId="122ECE2E" w14:textId="713F8B25" w:rsidR="007F71ED" w:rsidRDefault="007077A4" w:rsidP="007F71ED">
      <w:pPr>
        <w:jc w:val="center"/>
        <w:rPr>
          <w:rFonts w:ascii="宋体" w:hAnsi="宋体" w:hint="eastAsia"/>
          <w:szCs w:val="24"/>
        </w:rPr>
      </w:pPr>
      <w:r w:rsidRPr="007F71ED">
        <w:rPr>
          <w:rFonts w:ascii="宋体" w:hAnsi="宋体" w:hint="eastAsia"/>
          <w:position w:val="-32"/>
          <w:szCs w:val="24"/>
        </w:rPr>
        <w:object w:dxaOrig="2700" w:dyaOrig="700" w14:anchorId="5A476C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25pt;height:34.9pt" o:ole="">
            <v:imagedata r:id="rId6" o:title=""/>
          </v:shape>
          <o:OLEObject Type="Embed" ProgID="Equation.DSMT4" ShapeID="_x0000_i1025" DrawAspect="Content" ObjectID="_1810534847" r:id="rId7"/>
        </w:object>
      </w:r>
    </w:p>
    <w:p w14:paraId="55D27696" w14:textId="2DCA0D58" w:rsidR="00410868" w:rsidRDefault="007F71ED" w:rsidP="007F71ED">
      <w:pPr>
        <w:rPr>
          <w:rFonts w:ascii="宋体" w:hAnsi="宋体" w:hint="eastAsia"/>
          <w:szCs w:val="24"/>
        </w:rPr>
      </w:pPr>
      <w:r w:rsidRPr="007F71ED">
        <w:rPr>
          <w:rFonts w:ascii="宋体" w:hAnsi="宋体" w:hint="eastAsia"/>
          <w:szCs w:val="24"/>
        </w:rPr>
        <w:t>试设计PID 控制器校正，并用反应曲线法整定PID 控制器的</w:t>
      </w:r>
      <w:proofErr w:type="spellStart"/>
      <w:r w:rsidRPr="007F71ED">
        <w:rPr>
          <w:rFonts w:ascii="宋体" w:hAnsi="宋体" w:hint="eastAsia"/>
          <w:szCs w:val="24"/>
        </w:rPr>
        <w:t>Kp</w:t>
      </w:r>
      <w:proofErr w:type="spellEnd"/>
      <w:r w:rsidRPr="007F71ED">
        <w:rPr>
          <w:rFonts w:ascii="宋体" w:hAnsi="宋体" w:hint="eastAsia"/>
          <w:szCs w:val="24"/>
        </w:rPr>
        <w:t>、Ti 和Td，绘制系统校正后的单位阶跃响应曲线，记录动态性能指标。</w:t>
      </w:r>
    </w:p>
    <w:p w14:paraId="011C4FDD" w14:textId="7FEE72E7" w:rsidR="007F71ED" w:rsidRDefault="007077A4" w:rsidP="00504733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</w:t>
      </w:r>
      <w:r w:rsidRPr="007077A4">
        <w:rPr>
          <w:rFonts w:ascii="宋体" w:hAnsi="宋体" w:hint="eastAsia"/>
          <w:szCs w:val="24"/>
        </w:rPr>
        <w:t>求取被控制对象的动态特性参数K、L、T</w:t>
      </w:r>
    </w:p>
    <w:p w14:paraId="1F577D5D" w14:textId="5B56C040" w:rsidR="007077A4" w:rsidRDefault="00A97E31" w:rsidP="00504733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代码：</w:t>
      </w:r>
    </w:p>
    <w:p w14:paraId="2AD74C2E" w14:textId="77777777" w:rsidR="00A97E31" w:rsidRPr="00A97E31" w:rsidRDefault="00A97E31" w:rsidP="00A97E31">
      <w:pPr>
        <w:pStyle w:val="Code"/>
      </w:pPr>
      <w:proofErr w:type="spellStart"/>
      <w:r w:rsidRPr="00A97E31">
        <w:t>clc</w:t>
      </w:r>
      <w:proofErr w:type="spellEnd"/>
      <w:r w:rsidRPr="00A97E31">
        <w:t xml:space="preserve">; clear; close </w:t>
      </w:r>
      <w:r w:rsidRPr="00A97E31">
        <w:rPr>
          <w:color w:val="AA04F9"/>
        </w:rPr>
        <w:t>all</w:t>
      </w:r>
      <w:r w:rsidRPr="00A97E31">
        <w:t>;</w:t>
      </w:r>
    </w:p>
    <w:p w14:paraId="20923D2E" w14:textId="77777777" w:rsidR="00A97E31" w:rsidRPr="00A97E31" w:rsidRDefault="00A97E31" w:rsidP="00A97E31">
      <w:pPr>
        <w:pStyle w:val="Code"/>
      </w:pPr>
      <w:r w:rsidRPr="00A97E31">
        <w:t>num = 10;</w:t>
      </w:r>
    </w:p>
    <w:p w14:paraId="2541D798" w14:textId="77777777" w:rsidR="00A97E31" w:rsidRPr="00A97E31" w:rsidRDefault="00A97E31" w:rsidP="00A97E31">
      <w:pPr>
        <w:pStyle w:val="Code"/>
      </w:pPr>
      <w:r w:rsidRPr="00A97E31">
        <w:t>den = conv([1, 1], conv([1, 3], [1, 5]));</w:t>
      </w:r>
    </w:p>
    <w:p w14:paraId="69F89970" w14:textId="77777777" w:rsidR="00A97E31" w:rsidRPr="00A97E31" w:rsidRDefault="00A97E31" w:rsidP="00A97E31">
      <w:pPr>
        <w:pStyle w:val="Code"/>
      </w:pPr>
      <w:r w:rsidRPr="00A97E31">
        <w:t xml:space="preserve">G = </w:t>
      </w:r>
      <w:proofErr w:type="spellStart"/>
      <w:r w:rsidRPr="00A97E31">
        <w:t>tf</w:t>
      </w:r>
      <w:proofErr w:type="spellEnd"/>
      <w:r w:rsidRPr="00A97E31">
        <w:t>(num, den);</w:t>
      </w:r>
    </w:p>
    <w:p w14:paraId="012358E0" w14:textId="77777777" w:rsidR="00A97E31" w:rsidRPr="00A97E31" w:rsidRDefault="00A97E31" w:rsidP="00A97E31">
      <w:pPr>
        <w:pStyle w:val="Code"/>
      </w:pPr>
      <w:r w:rsidRPr="00A97E31">
        <w:t>step(G);</w:t>
      </w:r>
    </w:p>
    <w:p w14:paraId="44152E2A" w14:textId="77777777" w:rsidR="00A97E31" w:rsidRPr="00A97E31" w:rsidRDefault="00A97E31" w:rsidP="00A97E31">
      <w:pPr>
        <w:pStyle w:val="Code"/>
      </w:pPr>
      <w:r w:rsidRPr="00A97E31">
        <w:t xml:space="preserve">h = </w:t>
      </w:r>
      <w:proofErr w:type="spellStart"/>
      <w:r w:rsidRPr="00A97E31">
        <w:t>findobj</w:t>
      </w:r>
      <w:proofErr w:type="spellEnd"/>
      <w:r w:rsidRPr="00A97E31">
        <w:t>(</w:t>
      </w:r>
      <w:proofErr w:type="spellStart"/>
      <w:r w:rsidRPr="00A97E31">
        <w:t>gcf</w:t>
      </w:r>
      <w:proofErr w:type="spellEnd"/>
      <w:r w:rsidRPr="00A97E31">
        <w:t xml:space="preserve">, </w:t>
      </w:r>
      <w:r w:rsidRPr="00A97E31">
        <w:rPr>
          <w:color w:val="AA04F9"/>
        </w:rPr>
        <w:t>'Type'</w:t>
      </w:r>
      <w:r w:rsidRPr="00A97E31">
        <w:t xml:space="preserve">, </w:t>
      </w:r>
      <w:r w:rsidRPr="00A97E31">
        <w:rPr>
          <w:color w:val="AA04F9"/>
        </w:rPr>
        <w:t>'line'</w:t>
      </w:r>
      <w:r w:rsidRPr="00A97E31">
        <w:t>);</w:t>
      </w:r>
    </w:p>
    <w:p w14:paraId="7B98E236" w14:textId="77777777" w:rsidR="00A97E31" w:rsidRPr="00A97E31" w:rsidRDefault="00A97E31" w:rsidP="00A97E31">
      <w:pPr>
        <w:pStyle w:val="Code"/>
      </w:pPr>
      <w:r w:rsidRPr="00A97E31">
        <w:t xml:space="preserve">set(h, </w:t>
      </w:r>
      <w:r w:rsidRPr="00A97E31">
        <w:rPr>
          <w:color w:val="AA04F9"/>
        </w:rPr>
        <w:t>'</w:t>
      </w:r>
      <w:proofErr w:type="spellStart"/>
      <w:r w:rsidRPr="00A97E31">
        <w:rPr>
          <w:color w:val="AA04F9"/>
        </w:rPr>
        <w:t>LineWidth</w:t>
      </w:r>
      <w:proofErr w:type="spellEnd"/>
      <w:r w:rsidRPr="00A97E31">
        <w:rPr>
          <w:color w:val="AA04F9"/>
        </w:rPr>
        <w:t>'</w:t>
      </w:r>
      <w:r w:rsidRPr="00A97E31">
        <w:t>, 3);</w:t>
      </w:r>
    </w:p>
    <w:p w14:paraId="332B3EEF" w14:textId="77777777" w:rsidR="00A97E31" w:rsidRPr="00A97E31" w:rsidRDefault="00A97E31" w:rsidP="00A97E31">
      <w:pPr>
        <w:pStyle w:val="Code"/>
      </w:pPr>
      <w:r w:rsidRPr="00A97E31">
        <w:t xml:space="preserve">set(h, </w:t>
      </w:r>
      <w:r w:rsidRPr="00A97E31">
        <w:rPr>
          <w:color w:val="AA04F9"/>
        </w:rPr>
        <w:t>'Color'</w:t>
      </w:r>
      <w:r w:rsidRPr="00A97E31">
        <w:t xml:space="preserve">, </w:t>
      </w:r>
      <w:r w:rsidRPr="00A97E31">
        <w:rPr>
          <w:color w:val="AA04F9"/>
        </w:rPr>
        <w:t>'b'</w:t>
      </w:r>
      <w:r w:rsidRPr="00A97E31">
        <w:t xml:space="preserve">); </w:t>
      </w:r>
    </w:p>
    <w:p w14:paraId="1D1A207B" w14:textId="77777777" w:rsidR="00A97E31" w:rsidRPr="00A97E31" w:rsidRDefault="00A97E31" w:rsidP="00A97E31">
      <w:pPr>
        <w:pStyle w:val="Code"/>
      </w:pPr>
      <w:r w:rsidRPr="00A97E31">
        <w:t>set(</w:t>
      </w:r>
      <w:proofErr w:type="spellStart"/>
      <w:r w:rsidRPr="00A97E31">
        <w:t>gca</w:t>
      </w:r>
      <w:proofErr w:type="spellEnd"/>
      <w:r w:rsidRPr="00A97E31">
        <w:t xml:space="preserve">, </w:t>
      </w:r>
      <w:r w:rsidRPr="00A97E31">
        <w:rPr>
          <w:color w:val="AA04F9"/>
        </w:rPr>
        <w:t>'</w:t>
      </w:r>
      <w:proofErr w:type="spellStart"/>
      <w:r w:rsidRPr="00A97E31">
        <w:rPr>
          <w:color w:val="AA04F9"/>
        </w:rPr>
        <w:t>LineWidth</w:t>
      </w:r>
      <w:proofErr w:type="spellEnd"/>
      <w:r w:rsidRPr="00A97E31">
        <w:rPr>
          <w:color w:val="AA04F9"/>
        </w:rPr>
        <w:t>'</w:t>
      </w:r>
      <w:r w:rsidRPr="00A97E31">
        <w:t xml:space="preserve">, 3, </w:t>
      </w:r>
      <w:r w:rsidRPr="00A97E31">
        <w:rPr>
          <w:color w:val="AA04F9"/>
        </w:rPr>
        <w:t>'</w:t>
      </w:r>
      <w:proofErr w:type="spellStart"/>
      <w:r w:rsidRPr="00A97E31">
        <w:rPr>
          <w:color w:val="AA04F9"/>
        </w:rPr>
        <w:t>FontSize</w:t>
      </w:r>
      <w:proofErr w:type="spellEnd"/>
      <w:r w:rsidRPr="00A97E31">
        <w:rPr>
          <w:color w:val="AA04F9"/>
        </w:rPr>
        <w:t>'</w:t>
      </w:r>
      <w:r w:rsidRPr="00A97E31">
        <w:t xml:space="preserve">, 14, </w:t>
      </w:r>
      <w:r w:rsidRPr="00A97E31">
        <w:rPr>
          <w:color w:val="AA04F9"/>
        </w:rPr>
        <w:t>'</w:t>
      </w:r>
      <w:proofErr w:type="spellStart"/>
      <w:r w:rsidRPr="00A97E31">
        <w:rPr>
          <w:color w:val="AA04F9"/>
        </w:rPr>
        <w:t>FontWeight</w:t>
      </w:r>
      <w:proofErr w:type="spellEnd"/>
      <w:r w:rsidRPr="00A97E31">
        <w:rPr>
          <w:color w:val="AA04F9"/>
        </w:rPr>
        <w:t>'</w:t>
      </w:r>
      <w:r w:rsidRPr="00A97E31">
        <w:t xml:space="preserve">, </w:t>
      </w:r>
      <w:r w:rsidRPr="00A97E31">
        <w:rPr>
          <w:color w:val="AA04F9"/>
        </w:rPr>
        <w:t>'bold'</w:t>
      </w:r>
      <w:r w:rsidRPr="00A97E31">
        <w:t>);</w:t>
      </w:r>
    </w:p>
    <w:p w14:paraId="0E5CD75E" w14:textId="77777777" w:rsidR="00A97E31" w:rsidRPr="00A97E31" w:rsidRDefault="00A97E31" w:rsidP="00A97E31">
      <w:pPr>
        <w:pStyle w:val="Code"/>
      </w:pPr>
      <w:r w:rsidRPr="00A97E31">
        <w:t xml:space="preserve">grid </w:t>
      </w:r>
      <w:r w:rsidRPr="00A97E31">
        <w:rPr>
          <w:color w:val="AA04F9"/>
        </w:rPr>
        <w:t>on</w:t>
      </w:r>
      <w:r w:rsidRPr="00A97E31">
        <w:t>;</w:t>
      </w:r>
    </w:p>
    <w:p w14:paraId="1ABEEBF8" w14:textId="77777777" w:rsidR="00A97E31" w:rsidRPr="00A97E31" w:rsidRDefault="00A97E31" w:rsidP="00A97E31">
      <w:pPr>
        <w:widowControl/>
        <w:spacing w:line="240" w:lineRule="auto"/>
        <w:jc w:val="left"/>
        <w:rPr>
          <w:rFonts w:ascii="Consolas" w:hAnsi="Consolas" w:cs="宋体"/>
          <w:kern w:val="0"/>
          <w:sz w:val="20"/>
          <w:szCs w:val="20"/>
        </w:rPr>
      </w:pPr>
    </w:p>
    <w:p w14:paraId="4D04AC8F" w14:textId="46740E1F" w:rsidR="00A97E31" w:rsidRDefault="00A97E31" w:rsidP="00504733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结果：</w:t>
      </w:r>
    </w:p>
    <w:p w14:paraId="7C7F143C" w14:textId="25DAE9F1" w:rsidR="007F71ED" w:rsidRDefault="00A97E31" w:rsidP="00A97E31">
      <w:pPr>
        <w:jc w:val="center"/>
        <w:rPr>
          <w:rFonts w:ascii="宋体" w:hAnsi="宋体" w:hint="eastAsia"/>
          <w:szCs w:val="24"/>
        </w:rPr>
      </w:pPr>
      <w:r w:rsidRPr="00A97E31">
        <w:rPr>
          <w:rFonts w:ascii="宋体" w:hAnsi="宋体"/>
          <w:noProof/>
          <w:szCs w:val="24"/>
        </w:rPr>
        <w:drawing>
          <wp:inline distT="0" distB="0" distL="0" distR="0" wp14:anchorId="5A4D7BCB" wp14:editId="268BEF40">
            <wp:extent cx="2617327" cy="2179320"/>
            <wp:effectExtent l="0" t="0" r="0" b="0"/>
            <wp:docPr id="151080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9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3095" cy="218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3F51" w14:textId="7420DB31" w:rsidR="003D48FA" w:rsidRDefault="00A97E31" w:rsidP="00A97E31">
      <w:r w:rsidRPr="00A97E31">
        <w:rPr>
          <w:rFonts w:hint="eastAsia"/>
        </w:rPr>
        <w:t>得到对象的增益</w:t>
      </w:r>
      <w:r w:rsidRPr="00A97E31">
        <w:rPr>
          <w:rFonts w:hint="eastAsia"/>
        </w:rPr>
        <w:t>K=0.6667</w:t>
      </w:r>
      <w:r w:rsidRPr="00A97E31">
        <w:rPr>
          <w:rFonts w:hint="eastAsia"/>
        </w:rPr>
        <w:t>，等效滞后时间</w:t>
      </w:r>
      <w:r w:rsidRPr="00A97E31">
        <w:rPr>
          <w:rFonts w:hint="eastAsia"/>
        </w:rPr>
        <w:t>L=0.293s</w:t>
      </w:r>
      <w:r w:rsidRPr="00A97E31">
        <w:rPr>
          <w:rFonts w:hint="eastAsia"/>
        </w:rPr>
        <w:t>，等效时间常数</w:t>
      </w:r>
      <w:r w:rsidRPr="00A97E31">
        <w:rPr>
          <w:rFonts w:hint="eastAsia"/>
        </w:rPr>
        <w:t>T=2.24-</w:t>
      </w:r>
      <w:r w:rsidRPr="00A97E31">
        <w:rPr>
          <w:rFonts w:hint="eastAsia"/>
        </w:rPr>
        <w:lastRenderedPageBreak/>
        <w:t>0.293=1.947s</w:t>
      </w:r>
    </w:p>
    <w:p w14:paraId="4BF32BCF" w14:textId="460442E4" w:rsidR="00562695" w:rsidRDefault="00A97E3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2.</w:t>
      </w:r>
      <w:r w:rsidRPr="00A97E31">
        <w:rPr>
          <w:rFonts w:ascii="宋体" w:hAnsi="宋体" w:hint="eastAsia"/>
        </w:rPr>
        <w:t>反应曲线法PID 参数整定</w:t>
      </w:r>
    </w:p>
    <w:p w14:paraId="66241238" w14:textId="50541EDD" w:rsidR="00E507F8" w:rsidRDefault="00A97E3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实验代码：</w:t>
      </w:r>
    </w:p>
    <w:p w14:paraId="2666193A" w14:textId="77777777" w:rsidR="00A97E31" w:rsidRPr="00A97E31" w:rsidRDefault="00A97E31" w:rsidP="00A97E31">
      <w:pPr>
        <w:pStyle w:val="Code"/>
      </w:pPr>
      <w:proofErr w:type="spellStart"/>
      <w:r w:rsidRPr="00A97E31">
        <w:t>clc;clear;close</w:t>
      </w:r>
      <w:proofErr w:type="spellEnd"/>
      <w:r w:rsidRPr="00A97E31">
        <w:t xml:space="preserve"> </w:t>
      </w:r>
      <w:r w:rsidRPr="00A97E31">
        <w:rPr>
          <w:color w:val="AA04F9"/>
        </w:rPr>
        <w:t>all</w:t>
      </w:r>
      <w:r w:rsidRPr="00A97E31">
        <w:t>;</w:t>
      </w:r>
    </w:p>
    <w:p w14:paraId="35E29096" w14:textId="77777777" w:rsidR="00A97E31" w:rsidRPr="00A97E31" w:rsidRDefault="00A97E31" w:rsidP="00A97E31">
      <w:pPr>
        <w:pStyle w:val="Code"/>
      </w:pPr>
      <w:r w:rsidRPr="00A97E31">
        <w:t>num = 10; den = conv([1, 1], conv([1, 3], [1, 5]));</w:t>
      </w:r>
    </w:p>
    <w:p w14:paraId="4FD1A9C3" w14:textId="77777777" w:rsidR="00A97E31" w:rsidRPr="00A97E31" w:rsidRDefault="00A97E31" w:rsidP="00A97E31">
      <w:pPr>
        <w:pStyle w:val="Code"/>
      </w:pPr>
      <w:r w:rsidRPr="00A97E31">
        <w:t>k = 0.6667; L = 0.293; T = 1.947;</w:t>
      </w:r>
    </w:p>
    <w:p w14:paraId="396A8923" w14:textId="77777777" w:rsidR="00A97E31" w:rsidRPr="00A97E31" w:rsidRDefault="00A97E31" w:rsidP="00A97E31">
      <w:pPr>
        <w:pStyle w:val="Code"/>
      </w:pPr>
      <w:r w:rsidRPr="00A97E31">
        <w:t xml:space="preserve">G = </w:t>
      </w:r>
      <w:proofErr w:type="spellStart"/>
      <w:r w:rsidRPr="00A97E31">
        <w:t>tf</w:t>
      </w:r>
      <w:proofErr w:type="spellEnd"/>
      <w:r w:rsidRPr="00A97E31">
        <w:t>(num, den);</w:t>
      </w:r>
    </w:p>
    <w:p w14:paraId="471BE1C0" w14:textId="77777777" w:rsidR="00A97E31" w:rsidRPr="00A97E31" w:rsidRDefault="00A97E31" w:rsidP="00A97E31">
      <w:pPr>
        <w:pStyle w:val="Code"/>
      </w:pPr>
      <w:proofErr w:type="spellStart"/>
      <w:r w:rsidRPr="00A97E31">
        <w:t>Kp</w:t>
      </w:r>
      <w:proofErr w:type="spellEnd"/>
      <w:r w:rsidRPr="00A97E31">
        <w:t xml:space="preserve"> = 1.2 * T / (k * L);</w:t>
      </w:r>
    </w:p>
    <w:p w14:paraId="13B05B05" w14:textId="77777777" w:rsidR="00A97E31" w:rsidRPr="00A97E31" w:rsidRDefault="00A97E31" w:rsidP="00A97E31">
      <w:pPr>
        <w:pStyle w:val="Code"/>
      </w:pPr>
      <w:r w:rsidRPr="00A97E31">
        <w:t>Ti = 2 * L;</w:t>
      </w:r>
    </w:p>
    <w:p w14:paraId="6FA0813E" w14:textId="77777777" w:rsidR="00A97E31" w:rsidRPr="00A97E31" w:rsidRDefault="00A97E31" w:rsidP="00A97E31">
      <w:pPr>
        <w:pStyle w:val="Code"/>
      </w:pPr>
      <w:r w:rsidRPr="00A97E31">
        <w:t>Td = 0.5 * L;</w:t>
      </w:r>
    </w:p>
    <w:p w14:paraId="7B8B0ABA" w14:textId="77777777" w:rsidR="00A97E31" w:rsidRPr="00A97E31" w:rsidRDefault="00A97E31" w:rsidP="00A97E31">
      <w:pPr>
        <w:pStyle w:val="Code"/>
      </w:pPr>
      <w:proofErr w:type="spellStart"/>
      <w:r w:rsidRPr="00A97E31">
        <w:t>Kp</w:t>
      </w:r>
      <w:proofErr w:type="spellEnd"/>
      <w:r w:rsidRPr="00A97E31">
        <w:t>, Ti, Td</w:t>
      </w:r>
    </w:p>
    <w:p w14:paraId="20276E4B" w14:textId="77777777" w:rsidR="00A97E31" w:rsidRPr="00A97E31" w:rsidRDefault="00A97E31" w:rsidP="00A97E31">
      <w:pPr>
        <w:pStyle w:val="Code"/>
      </w:pPr>
      <w:r w:rsidRPr="00A97E31">
        <w:t xml:space="preserve">s = </w:t>
      </w:r>
      <w:proofErr w:type="spellStart"/>
      <w:r w:rsidRPr="00A97E31">
        <w:t>tf</w:t>
      </w:r>
      <w:proofErr w:type="spellEnd"/>
      <w:r w:rsidRPr="00A97E31">
        <w:t>(</w:t>
      </w:r>
      <w:r w:rsidRPr="00A97E31">
        <w:rPr>
          <w:color w:val="AA04F9"/>
        </w:rPr>
        <w:t>'s'</w:t>
      </w:r>
      <w:r w:rsidRPr="00A97E31">
        <w:t>)</w:t>
      </w:r>
    </w:p>
    <w:p w14:paraId="23BEFC4E" w14:textId="77777777" w:rsidR="00A97E31" w:rsidRPr="00A97E31" w:rsidRDefault="00A97E31" w:rsidP="00A97E31">
      <w:pPr>
        <w:pStyle w:val="Code"/>
      </w:pPr>
      <w:r w:rsidRPr="00A97E31">
        <w:t xml:space="preserve">Gc = </w:t>
      </w:r>
      <w:proofErr w:type="spellStart"/>
      <w:r w:rsidRPr="00A97E31">
        <w:t>Kp</w:t>
      </w:r>
      <w:proofErr w:type="spellEnd"/>
      <w:r w:rsidRPr="00A97E31">
        <w:t xml:space="preserve"> * (1 + 1/(Ti * s) + Td * s);</w:t>
      </w:r>
    </w:p>
    <w:p w14:paraId="70E1F3A1" w14:textId="77777777" w:rsidR="00A97E31" w:rsidRPr="00A97E31" w:rsidRDefault="00A97E31" w:rsidP="00A97E31">
      <w:pPr>
        <w:pStyle w:val="Code"/>
      </w:pPr>
      <w:proofErr w:type="spellStart"/>
      <w:r w:rsidRPr="00A97E31">
        <w:t>GcG</w:t>
      </w:r>
      <w:proofErr w:type="spellEnd"/>
      <w:r w:rsidRPr="00A97E31">
        <w:t xml:space="preserve"> = feedback(Gc * G, 1);step(</w:t>
      </w:r>
      <w:proofErr w:type="spellStart"/>
      <w:r w:rsidRPr="00A97E31">
        <w:t>GcG</w:t>
      </w:r>
      <w:proofErr w:type="spellEnd"/>
      <w:r w:rsidRPr="00A97E31">
        <w:t>);</w:t>
      </w:r>
    </w:p>
    <w:p w14:paraId="274C69A4" w14:textId="77777777" w:rsidR="00A97E31" w:rsidRPr="00A97E31" w:rsidRDefault="00A97E31" w:rsidP="00A97E31">
      <w:pPr>
        <w:pStyle w:val="Code"/>
      </w:pPr>
      <w:r w:rsidRPr="00A97E31">
        <w:t xml:space="preserve">h = </w:t>
      </w:r>
      <w:proofErr w:type="spellStart"/>
      <w:r w:rsidRPr="00A97E31">
        <w:t>findobj</w:t>
      </w:r>
      <w:proofErr w:type="spellEnd"/>
      <w:r w:rsidRPr="00A97E31">
        <w:t>(</w:t>
      </w:r>
      <w:proofErr w:type="spellStart"/>
      <w:r w:rsidRPr="00A97E31">
        <w:t>gcf</w:t>
      </w:r>
      <w:proofErr w:type="spellEnd"/>
      <w:r w:rsidRPr="00A97E31">
        <w:t xml:space="preserve">, </w:t>
      </w:r>
      <w:r w:rsidRPr="00A97E31">
        <w:rPr>
          <w:color w:val="AA04F9"/>
        </w:rPr>
        <w:t>'Type'</w:t>
      </w:r>
      <w:r w:rsidRPr="00A97E31">
        <w:t xml:space="preserve">, </w:t>
      </w:r>
      <w:r w:rsidRPr="00A97E31">
        <w:rPr>
          <w:color w:val="AA04F9"/>
        </w:rPr>
        <w:t>'line'</w:t>
      </w:r>
      <w:r w:rsidRPr="00A97E31">
        <w:t>);</w:t>
      </w:r>
    </w:p>
    <w:p w14:paraId="397D7FB0" w14:textId="77777777" w:rsidR="00A97E31" w:rsidRPr="00A97E31" w:rsidRDefault="00A97E31" w:rsidP="00A97E31">
      <w:pPr>
        <w:pStyle w:val="Code"/>
      </w:pPr>
      <w:r w:rsidRPr="00A97E31">
        <w:t xml:space="preserve">set(h, </w:t>
      </w:r>
      <w:r w:rsidRPr="00A97E31">
        <w:rPr>
          <w:color w:val="AA04F9"/>
        </w:rPr>
        <w:t>'</w:t>
      </w:r>
      <w:proofErr w:type="spellStart"/>
      <w:r w:rsidRPr="00A97E31">
        <w:rPr>
          <w:color w:val="AA04F9"/>
        </w:rPr>
        <w:t>LineWidth</w:t>
      </w:r>
      <w:proofErr w:type="spellEnd"/>
      <w:r w:rsidRPr="00A97E31">
        <w:rPr>
          <w:color w:val="AA04F9"/>
        </w:rPr>
        <w:t>'</w:t>
      </w:r>
      <w:r w:rsidRPr="00A97E31">
        <w:t>, 2);</w:t>
      </w:r>
    </w:p>
    <w:p w14:paraId="1E9844E0" w14:textId="77777777" w:rsidR="00A97E31" w:rsidRPr="00A97E31" w:rsidRDefault="00A97E31" w:rsidP="00A97E31">
      <w:pPr>
        <w:pStyle w:val="Code"/>
      </w:pPr>
      <w:r w:rsidRPr="00A97E31">
        <w:t xml:space="preserve">set(h, </w:t>
      </w:r>
      <w:r w:rsidRPr="00A97E31">
        <w:rPr>
          <w:color w:val="AA04F9"/>
        </w:rPr>
        <w:t>'Color'</w:t>
      </w:r>
      <w:r w:rsidRPr="00A97E31">
        <w:t xml:space="preserve">, </w:t>
      </w:r>
      <w:r w:rsidRPr="00A97E31">
        <w:rPr>
          <w:color w:val="AA04F9"/>
        </w:rPr>
        <w:t>'b'</w:t>
      </w:r>
      <w:r w:rsidRPr="00A97E31">
        <w:t>);</w:t>
      </w:r>
    </w:p>
    <w:p w14:paraId="52971938" w14:textId="77777777" w:rsidR="00A97E31" w:rsidRPr="00A97E31" w:rsidRDefault="00A97E31" w:rsidP="00A97E31">
      <w:pPr>
        <w:pStyle w:val="Code"/>
      </w:pPr>
      <w:r w:rsidRPr="00A97E31">
        <w:t>set(</w:t>
      </w:r>
      <w:proofErr w:type="spellStart"/>
      <w:r w:rsidRPr="00A97E31">
        <w:t>gca</w:t>
      </w:r>
      <w:proofErr w:type="spellEnd"/>
      <w:r w:rsidRPr="00A97E31">
        <w:t xml:space="preserve">, </w:t>
      </w:r>
      <w:r w:rsidRPr="00A97E31">
        <w:rPr>
          <w:color w:val="AA04F9"/>
        </w:rPr>
        <w:t>'</w:t>
      </w:r>
      <w:proofErr w:type="spellStart"/>
      <w:r w:rsidRPr="00A97E31">
        <w:rPr>
          <w:color w:val="AA04F9"/>
        </w:rPr>
        <w:t>LineWidth</w:t>
      </w:r>
      <w:proofErr w:type="spellEnd"/>
      <w:r w:rsidRPr="00A97E31">
        <w:rPr>
          <w:color w:val="AA04F9"/>
        </w:rPr>
        <w:t>'</w:t>
      </w:r>
      <w:r w:rsidRPr="00A97E31">
        <w:t>, 1.5);</w:t>
      </w:r>
    </w:p>
    <w:p w14:paraId="09AF5D01" w14:textId="77777777" w:rsidR="00A97E31" w:rsidRPr="00A97E31" w:rsidRDefault="00A97E31" w:rsidP="00A97E31">
      <w:pPr>
        <w:pStyle w:val="Code"/>
      </w:pPr>
      <w:r w:rsidRPr="00A97E31">
        <w:t xml:space="preserve">grid </w:t>
      </w:r>
      <w:r w:rsidRPr="00A97E31">
        <w:rPr>
          <w:color w:val="AA04F9"/>
        </w:rPr>
        <w:t>on</w:t>
      </w:r>
      <w:r w:rsidRPr="00A97E31">
        <w:t>;</w:t>
      </w:r>
    </w:p>
    <w:p w14:paraId="5CCBD787" w14:textId="61BBBE75" w:rsidR="00A97E31" w:rsidRPr="00A97E31" w:rsidRDefault="00A97E3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实验结果：</w:t>
      </w:r>
      <w:proofErr w:type="spellStart"/>
      <w:r w:rsidRPr="00A97E31">
        <w:rPr>
          <w:rFonts w:ascii="宋体" w:hAnsi="宋体"/>
        </w:rPr>
        <w:t>Kp</w:t>
      </w:r>
      <w:proofErr w:type="spellEnd"/>
      <w:r w:rsidRPr="00A97E31">
        <w:rPr>
          <w:rFonts w:ascii="宋体" w:hAnsi="宋体"/>
        </w:rPr>
        <w:t xml:space="preserve"> =</w:t>
      </w:r>
      <w:r>
        <w:rPr>
          <w:rFonts w:ascii="宋体" w:hAnsi="宋体" w:hint="eastAsia"/>
        </w:rPr>
        <w:t xml:space="preserve"> </w:t>
      </w:r>
      <w:r w:rsidRPr="00A97E31">
        <w:rPr>
          <w:rFonts w:ascii="宋体" w:hAnsi="宋体"/>
        </w:rPr>
        <w:t>11.9605</w:t>
      </w:r>
      <w:r>
        <w:rPr>
          <w:rFonts w:ascii="宋体" w:hAnsi="宋体" w:hint="eastAsia"/>
        </w:rPr>
        <w:t>，</w:t>
      </w:r>
      <w:r w:rsidRPr="00A97E31">
        <w:rPr>
          <w:rFonts w:ascii="宋体" w:hAnsi="宋体"/>
        </w:rPr>
        <w:t>Ti =</w:t>
      </w:r>
      <w:r>
        <w:rPr>
          <w:rFonts w:ascii="宋体" w:hAnsi="宋体" w:hint="eastAsia"/>
        </w:rPr>
        <w:t xml:space="preserve"> </w:t>
      </w:r>
      <w:r w:rsidRPr="00A97E31">
        <w:rPr>
          <w:rFonts w:ascii="宋体" w:hAnsi="宋体"/>
        </w:rPr>
        <w:t>0.5860</w:t>
      </w:r>
      <w:r>
        <w:rPr>
          <w:rFonts w:ascii="宋体" w:hAnsi="宋体" w:hint="eastAsia"/>
        </w:rPr>
        <w:t>，</w:t>
      </w:r>
      <w:r w:rsidRPr="00A97E31">
        <w:rPr>
          <w:rFonts w:ascii="宋体" w:hAnsi="宋体"/>
        </w:rPr>
        <w:t>Td =</w:t>
      </w:r>
      <w:r>
        <w:rPr>
          <w:rFonts w:ascii="宋体" w:hAnsi="宋体" w:hint="eastAsia"/>
        </w:rPr>
        <w:t xml:space="preserve"> </w:t>
      </w:r>
      <w:r w:rsidRPr="00A97E31">
        <w:rPr>
          <w:rFonts w:ascii="宋体" w:hAnsi="宋体"/>
        </w:rPr>
        <w:t>0.1465</w:t>
      </w:r>
    </w:p>
    <w:p w14:paraId="00D98094" w14:textId="17B0D27C" w:rsidR="00A97E31" w:rsidRDefault="00A97E31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响应图像：</w:t>
      </w:r>
    </w:p>
    <w:p w14:paraId="4BA708D9" w14:textId="2666E7B4" w:rsidR="00A97E31" w:rsidRDefault="007D1753" w:rsidP="00A97E31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54D39C83" wp14:editId="036425B5">
            <wp:extent cx="3633987" cy="2762250"/>
            <wp:effectExtent l="0" t="0" r="5080" b="0"/>
            <wp:docPr id="129667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890" cy="276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0ED0" w14:textId="77777777" w:rsidR="00A97E31" w:rsidRDefault="00A97E31" w:rsidP="00A97E31">
      <w:pPr>
        <w:rPr>
          <w:rFonts w:ascii="宋体" w:hAnsi="宋体" w:hint="eastAsia"/>
        </w:rPr>
      </w:pPr>
    </w:p>
    <w:p w14:paraId="5F43AC3C" w14:textId="50C0C5AB" w:rsidR="00A97E31" w:rsidRPr="007D1753" w:rsidRDefault="007D1753" w:rsidP="00FD518A">
      <w:pPr>
        <w:outlineLvl w:val="1"/>
        <w:rPr>
          <w:rFonts w:ascii="宋体" w:hAnsi="宋体" w:hint="eastAsia"/>
          <w:b/>
          <w:bCs/>
        </w:rPr>
      </w:pPr>
      <w:r w:rsidRPr="007D1753">
        <w:rPr>
          <w:rFonts w:ascii="宋体" w:hAnsi="宋体" w:hint="eastAsia"/>
          <w:b/>
          <w:bCs/>
        </w:rPr>
        <w:t>实验2：分别用P、PI、PID 三种控制器校正系统，并分别整定参数</w:t>
      </w:r>
    </w:p>
    <w:p w14:paraId="05BBED1F" w14:textId="77777777" w:rsidR="00FD518A" w:rsidRDefault="00FD518A" w:rsidP="00A97E31">
      <w:pPr>
        <w:rPr>
          <w:rFonts w:ascii="宋体" w:hAnsi="宋体" w:hint="eastAsia"/>
        </w:rPr>
      </w:pPr>
    </w:p>
    <w:p w14:paraId="32A45504" w14:textId="42F680E7" w:rsidR="007D1753" w:rsidRDefault="007D1753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绘制</w:t>
      </w:r>
      <w:proofErr w:type="spellStart"/>
      <w:r>
        <w:rPr>
          <w:rFonts w:ascii="宋体" w:hAnsi="宋体" w:hint="eastAsia"/>
        </w:rPr>
        <w:t>simulink</w:t>
      </w:r>
      <w:proofErr w:type="spellEnd"/>
      <w:r>
        <w:rPr>
          <w:rFonts w:ascii="宋体" w:hAnsi="宋体" w:hint="eastAsia"/>
        </w:rPr>
        <w:t>仿真图像：</w:t>
      </w:r>
    </w:p>
    <w:p w14:paraId="59D9372B" w14:textId="4CA37DBA" w:rsidR="00FD518A" w:rsidRDefault="00FD518A" w:rsidP="00A97E31">
      <w:pPr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371B27BB" wp14:editId="78184F8B">
            <wp:extent cx="5135765" cy="1171716"/>
            <wp:effectExtent l="0" t="0" r="8255" b="9525"/>
            <wp:docPr id="189188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83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383" cy="117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3913" w14:textId="78BFD156" w:rsidR="007D1753" w:rsidRDefault="007D1753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对不同参数分别观察对单位阶跃信号，单位速度信号，单位加速度信号的响应。</w:t>
      </w:r>
    </w:p>
    <w:p w14:paraId="26A41A24" w14:textId="6C020E96" w:rsidR="007D1753" w:rsidRPr="00BC50F8" w:rsidRDefault="007D1753" w:rsidP="00A97E31">
      <w:pPr>
        <w:rPr>
          <w:rFonts w:ascii="宋体" w:hAnsi="宋体" w:hint="eastAsia"/>
        </w:rPr>
      </w:pPr>
      <w:r>
        <w:rPr>
          <w:rFonts w:ascii="宋体" w:hAnsi="宋体" w:hint="eastAsia"/>
        </w:rPr>
        <w:t>第一组：PID控制器，参数设置： P = 11.9605, I = 20.10, D = 1.7522,</w:t>
      </w:r>
      <w:r w:rsidR="00FD518A">
        <w:rPr>
          <w:rFonts w:ascii="宋体" w:hAnsi="宋体"/>
        </w:rPr>
        <w:t xml:space="preserve"> </w:t>
      </w:r>
      <w:r>
        <w:rPr>
          <w:rFonts w:ascii="宋体" w:hAnsi="宋体" w:hint="eastAsia"/>
        </w:rPr>
        <w:t>结果如下：可以观察到，在这一组参数下，响应效果很好。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130"/>
      </w:tblGrid>
      <w:tr w:rsidR="00E507F8" w14:paraId="55A76FA6" w14:textId="77777777" w:rsidTr="007D1753">
        <w:tc>
          <w:tcPr>
            <w:tcW w:w="4176" w:type="dxa"/>
          </w:tcPr>
          <w:p w14:paraId="050FC1AE" w14:textId="637E2B5C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525BF5" wp14:editId="53B860A2">
                  <wp:extent cx="2467741" cy="2044700"/>
                  <wp:effectExtent l="0" t="0" r="8890" b="0"/>
                  <wp:docPr id="245767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677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08" cy="2052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</w:tcPr>
          <w:p w14:paraId="4885F226" w14:textId="148C6239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A0ED29" wp14:editId="45B89400">
                  <wp:extent cx="2475284" cy="2044800"/>
                  <wp:effectExtent l="0" t="0" r="1270" b="0"/>
                  <wp:docPr id="12834973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973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84" cy="20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7F8" w14:paraId="01815F9B" w14:textId="77777777" w:rsidTr="007D1753">
        <w:tc>
          <w:tcPr>
            <w:tcW w:w="4176" w:type="dxa"/>
          </w:tcPr>
          <w:p w14:paraId="137316F6" w14:textId="7D3BE614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F68034" wp14:editId="2DEC3F45">
                  <wp:extent cx="2506127" cy="2044800"/>
                  <wp:effectExtent l="0" t="0" r="8890" b="0"/>
                  <wp:docPr id="2014779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7796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127" cy="20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</w:tcPr>
          <w:p w14:paraId="4144A52C" w14:textId="55364488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EFE907" wp14:editId="1BCF7090">
                  <wp:extent cx="2475230" cy="2044504"/>
                  <wp:effectExtent l="0" t="0" r="1270" b="0"/>
                  <wp:docPr id="1894703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703682" name=""/>
                          <pic:cNvPicPr/>
                        </pic:nvPicPr>
                        <pic:blipFill rotWithShape="1">
                          <a:blip r:embed="rId14"/>
                          <a:srcRect r="10780"/>
                          <a:stretch/>
                        </pic:blipFill>
                        <pic:spPr bwMode="auto">
                          <a:xfrm>
                            <a:off x="0" y="0"/>
                            <a:ext cx="2475588" cy="204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DF522" w14:textId="28A1451A" w:rsidR="00E507F8" w:rsidRDefault="007D1753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第二组PID控制器，参数设置： P = 11.9605, I = 0.5860, D = 0.1465,观察结果发现，对于单位阶跃信号，单位速度信号，单位加速度信号都有响应误差。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5"/>
        <w:gridCol w:w="4161"/>
      </w:tblGrid>
      <w:tr w:rsidR="00E507F8" w14:paraId="1E7F8099" w14:textId="77777777" w:rsidTr="007F71ED">
        <w:tc>
          <w:tcPr>
            <w:tcW w:w="4148" w:type="dxa"/>
          </w:tcPr>
          <w:p w14:paraId="68E230FA" w14:textId="0EC1552F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EDA240" wp14:editId="39A82C32">
                  <wp:extent cx="2467610" cy="2123440"/>
                  <wp:effectExtent l="0" t="0" r="8890" b="0"/>
                  <wp:docPr id="664815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815566" name=""/>
                          <pic:cNvPicPr/>
                        </pic:nvPicPr>
                        <pic:blipFill rotWithShape="1">
                          <a:blip r:embed="rId15"/>
                          <a:srcRect r="5718"/>
                          <a:stretch/>
                        </pic:blipFill>
                        <pic:spPr bwMode="auto">
                          <a:xfrm>
                            <a:off x="0" y="0"/>
                            <a:ext cx="2468261" cy="21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87DD5CA" w14:textId="7CC3C391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329CAA" wp14:editId="482BBA08">
                  <wp:extent cx="2553960" cy="2124000"/>
                  <wp:effectExtent l="0" t="0" r="0" b="0"/>
                  <wp:docPr id="6668824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824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960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7F8" w14:paraId="764FD5B9" w14:textId="77777777" w:rsidTr="007F71ED">
        <w:tc>
          <w:tcPr>
            <w:tcW w:w="4148" w:type="dxa"/>
          </w:tcPr>
          <w:p w14:paraId="1C753BBC" w14:textId="277D16E4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E3F928" wp14:editId="4BD1BDEE">
                  <wp:extent cx="2543712" cy="2124000"/>
                  <wp:effectExtent l="0" t="0" r="0" b="0"/>
                  <wp:docPr id="1672262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2621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712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8816014" w14:textId="1B05F616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EBE6FFA" wp14:editId="11D38422">
                  <wp:extent cx="2544509" cy="2124000"/>
                  <wp:effectExtent l="0" t="0" r="8255" b="0"/>
                  <wp:docPr id="1625849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8498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509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30017" w14:textId="759B125A" w:rsidR="00E507F8" w:rsidRDefault="007D1753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第三组：PID控制器，参数设置： P = 11.9605, I = 40.81, D = 5.75,观察结果发现，对于单位阶跃信号，单位速度信号，单位加速度信号无误差响应。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3"/>
        <w:gridCol w:w="4013"/>
      </w:tblGrid>
      <w:tr w:rsidR="00E507F8" w14:paraId="19A7AB4C" w14:textId="77777777" w:rsidTr="007F71ED">
        <w:tc>
          <w:tcPr>
            <w:tcW w:w="4148" w:type="dxa"/>
          </w:tcPr>
          <w:p w14:paraId="254DC530" w14:textId="731C2662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F96EAC" wp14:editId="1541F45C">
                  <wp:extent cx="2773175" cy="2124000"/>
                  <wp:effectExtent l="0" t="0" r="8255" b="0"/>
                  <wp:docPr id="9396407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6407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175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3929695" w14:textId="47772818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49F9BC" wp14:editId="5BDED249">
                  <wp:extent cx="2542817" cy="2124000"/>
                  <wp:effectExtent l="0" t="0" r="0" b="0"/>
                  <wp:docPr id="9573108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108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817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7F8" w14:paraId="1486859F" w14:textId="77777777" w:rsidTr="007F71ED">
        <w:tc>
          <w:tcPr>
            <w:tcW w:w="4148" w:type="dxa"/>
          </w:tcPr>
          <w:p w14:paraId="50633BEE" w14:textId="7297329F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7DE1B8" wp14:editId="64B6A4B8">
                  <wp:extent cx="2548800" cy="2124000"/>
                  <wp:effectExtent l="0" t="0" r="4445" b="0"/>
                  <wp:docPr id="911123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1230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00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9FEF195" w14:textId="5872D5AC" w:rsidR="00E507F8" w:rsidRDefault="00E507F8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7BFBB4" wp14:editId="6342689D">
                  <wp:extent cx="2588357" cy="2124000"/>
                  <wp:effectExtent l="0" t="0" r="2540" b="0"/>
                  <wp:docPr id="160788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889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357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05A8C" w14:textId="565879E2" w:rsidR="00E507F8" w:rsidRDefault="00E507F8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只要P控制：</w:t>
      </w:r>
    </w:p>
    <w:p w14:paraId="23C30D00" w14:textId="3F535C71" w:rsidR="007D1753" w:rsidRDefault="007D1753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第三组：P控制器，参数设置： P = 11.9605,观察结果发现，对于单位阶跃信号，单位速度信号，单位加速度信号都有响应误差。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4026"/>
      </w:tblGrid>
      <w:tr w:rsidR="00294CD6" w14:paraId="65381268" w14:textId="77777777" w:rsidTr="007F71ED">
        <w:tc>
          <w:tcPr>
            <w:tcW w:w="4148" w:type="dxa"/>
          </w:tcPr>
          <w:p w14:paraId="483A162F" w14:textId="2BDEABAD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6CD97A" wp14:editId="4B946D98">
                  <wp:extent cx="2746903" cy="2124000"/>
                  <wp:effectExtent l="0" t="0" r="0" b="0"/>
                  <wp:docPr id="725312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3128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903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771D652" w14:textId="62F0BFF2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0091FD" wp14:editId="3BE103A2">
                  <wp:extent cx="2551365" cy="2124000"/>
                  <wp:effectExtent l="0" t="0" r="1905" b="0"/>
                  <wp:docPr id="12546345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345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65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CD6" w14:paraId="3BDA3387" w14:textId="77777777" w:rsidTr="007F71ED">
        <w:tc>
          <w:tcPr>
            <w:tcW w:w="4148" w:type="dxa"/>
          </w:tcPr>
          <w:p w14:paraId="3326FB1F" w14:textId="06B2E1E0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8FFFFB" wp14:editId="4F17D6D3">
                  <wp:extent cx="2590244" cy="2124000"/>
                  <wp:effectExtent l="0" t="0" r="635" b="0"/>
                  <wp:docPr id="1837984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98471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244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97C97D8" w14:textId="53E24A2C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4454CD" wp14:editId="6F1A44F9">
                  <wp:extent cx="2574545" cy="2124000"/>
                  <wp:effectExtent l="0" t="0" r="0" b="0"/>
                  <wp:docPr id="775979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97908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545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4DCA5" w14:textId="63435FDE" w:rsidR="00FD518A" w:rsidRDefault="00FD518A" w:rsidP="00FD518A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第四组：</w:t>
      </w:r>
      <w:r>
        <w:rPr>
          <w:rFonts w:ascii="宋体" w:hAnsi="宋体" w:hint="eastAsia"/>
          <w:szCs w:val="24"/>
        </w:rPr>
        <w:t>PI控制</w:t>
      </w:r>
      <w:r>
        <w:rPr>
          <w:rFonts w:ascii="宋体" w:hAnsi="宋体" w:hint="eastAsia"/>
        </w:rPr>
        <w:t>，参数设置： P = 11.9605,I = 20.41,观察结果发现，对于单位阶跃信号，单位速度信号，单位加速度信号都有响应误差。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130"/>
      </w:tblGrid>
      <w:tr w:rsidR="00294CD6" w14:paraId="5DA1BD0A" w14:textId="77777777" w:rsidTr="00FD518A">
        <w:tc>
          <w:tcPr>
            <w:tcW w:w="4176" w:type="dxa"/>
          </w:tcPr>
          <w:p w14:paraId="38C2A31D" w14:textId="54BAB5C3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DBCEF6" wp14:editId="0B99B15F">
                  <wp:extent cx="2351095" cy="2124000"/>
                  <wp:effectExtent l="0" t="0" r="0" b="0"/>
                  <wp:docPr id="388976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9760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095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</w:tcPr>
          <w:p w14:paraId="1DF8675B" w14:textId="312D96C0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FD1DF7" wp14:editId="49E64FCD">
                  <wp:extent cx="2523565" cy="2124000"/>
                  <wp:effectExtent l="0" t="0" r="0" b="0"/>
                  <wp:docPr id="497896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89659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565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CD6" w14:paraId="33913F1C" w14:textId="77777777" w:rsidTr="00FD518A">
        <w:tc>
          <w:tcPr>
            <w:tcW w:w="4176" w:type="dxa"/>
          </w:tcPr>
          <w:p w14:paraId="20DDFE34" w14:textId="7C14B5AC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8A734E" wp14:editId="5359E63C">
                  <wp:extent cx="2548800" cy="2124000"/>
                  <wp:effectExtent l="0" t="0" r="4445" b="0"/>
                  <wp:docPr id="12520101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01017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00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</w:tcPr>
          <w:p w14:paraId="7F6DD4FF" w14:textId="76F2299C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334BF2" wp14:editId="1B4505AC">
                  <wp:extent cx="2516386" cy="2124000"/>
                  <wp:effectExtent l="0" t="0" r="0" b="0"/>
                  <wp:docPr id="20196677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6677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386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FAEAD" w14:textId="293E46F3" w:rsidR="00294CD6" w:rsidRDefault="00294CD6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PD控制</w:t>
      </w:r>
    </w:p>
    <w:p w14:paraId="01B799F2" w14:textId="0F9677F1" w:rsidR="00FD518A" w:rsidRDefault="00FD518A" w:rsidP="00FD518A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第四组：</w:t>
      </w:r>
      <w:r>
        <w:rPr>
          <w:rFonts w:ascii="宋体" w:hAnsi="宋体" w:hint="eastAsia"/>
          <w:szCs w:val="24"/>
        </w:rPr>
        <w:t>PD控制</w:t>
      </w:r>
      <w:r>
        <w:rPr>
          <w:rFonts w:ascii="宋体" w:hAnsi="宋体" w:hint="eastAsia"/>
        </w:rPr>
        <w:t>，参数设置： P = 11.9605,D = 1.7855,观察结果发现，对于单位阶跃信号，单位速度信号，单位加速度信号都有响应误差。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9"/>
        <w:gridCol w:w="4197"/>
      </w:tblGrid>
      <w:tr w:rsidR="00294CD6" w14:paraId="2C973DCD" w14:textId="77777777" w:rsidTr="00FD518A">
        <w:tc>
          <w:tcPr>
            <w:tcW w:w="4109" w:type="dxa"/>
          </w:tcPr>
          <w:p w14:paraId="24EAA822" w14:textId="1F233362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76ED4D" wp14:editId="6591FDB1">
                  <wp:extent cx="2318218" cy="2124000"/>
                  <wp:effectExtent l="0" t="0" r="6350" b="0"/>
                  <wp:docPr id="14030152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01528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218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7" w:type="dxa"/>
          </w:tcPr>
          <w:p w14:paraId="5940F8D7" w14:textId="58E6A631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8294FF" wp14:editId="4B4164CA">
                  <wp:extent cx="2588761" cy="2124000"/>
                  <wp:effectExtent l="0" t="0" r="2540" b="0"/>
                  <wp:docPr id="1835202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025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761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4CD6" w14:paraId="225B2310" w14:textId="77777777" w:rsidTr="00FD518A">
        <w:tc>
          <w:tcPr>
            <w:tcW w:w="4109" w:type="dxa"/>
          </w:tcPr>
          <w:p w14:paraId="412AB851" w14:textId="2388F97A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D78AB8" wp14:editId="7DF7E567">
                  <wp:extent cx="2524916" cy="2124000"/>
                  <wp:effectExtent l="0" t="0" r="8890" b="0"/>
                  <wp:docPr id="223557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55762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916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7" w:type="dxa"/>
          </w:tcPr>
          <w:p w14:paraId="1EEDC2E9" w14:textId="163EEC9D" w:rsidR="00294CD6" w:rsidRDefault="00294CD6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07FBC2" wp14:editId="73B383DD">
                  <wp:extent cx="2551364" cy="2124000"/>
                  <wp:effectExtent l="0" t="0" r="1905" b="0"/>
                  <wp:docPr id="6345113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51132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64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EFEBD" w14:textId="08B83FB0" w:rsidR="00D97490" w:rsidRPr="00E50BC7" w:rsidRDefault="00E50BC7" w:rsidP="00E50BC7">
      <w:pPr>
        <w:outlineLvl w:val="1"/>
        <w:rPr>
          <w:rFonts w:ascii="宋体" w:hAnsi="宋体" w:hint="eastAsia"/>
          <w:b/>
          <w:bCs/>
          <w:szCs w:val="24"/>
        </w:rPr>
      </w:pPr>
      <w:r w:rsidRPr="00E50BC7">
        <w:rPr>
          <w:rFonts w:ascii="宋体" w:hAnsi="宋体" w:hint="eastAsia"/>
          <w:b/>
          <w:bCs/>
          <w:szCs w:val="24"/>
        </w:rPr>
        <w:t>实验3：带延迟的PID整定</w:t>
      </w:r>
    </w:p>
    <w:p w14:paraId="2A97D205" w14:textId="0D63D7C0" w:rsidR="00FD518A" w:rsidRDefault="00FD518A" w:rsidP="00FD518A">
      <w:pPr>
        <w:rPr>
          <w:rFonts w:ascii="宋体" w:hAnsi="宋体" w:hint="eastAsia"/>
        </w:rPr>
      </w:pPr>
      <w:r w:rsidRPr="007D1753">
        <w:rPr>
          <w:rFonts w:ascii="宋体" w:hAnsi="宋体" w:hint="eastAsia"/>
        </w:rPr>
        <w:t>工程控制系统的被控广义对象为一个带延迟的惯性环节</w:t>
      </w:r>
      <w:r>
        <w:rPr>
          <w:rFonts w:ascii="宋体" w:hAnsi="宋体" w:hint="eastAsia"/>
        </w:rPr>
        <w:t>，传递函数为：</w:t>
      </w:r>
      <w:r w:rsidRPr="007D1753">
        <w:rPr>
          <w:rFonts w:ascii="宋体" w:hAnsi="宋体" w:hint="eastAsia"/>
          <w:position w:val="-24"/>
        </w:rPr>
        <w:object w:dxaOrig="2180" w:dyaOrig="620" w14:anchorId="7AA1C1E1">
          <v:shape id="_x0000_i1026" type="#_x0000_t75" style="width:109.1pt;height:31.1pt" o:ole="">
            <v:imagedata r:id="rId35" o:title=""/>
          </v:shape>
          <o:OLEObject Type="Embed" ProgID="Equation.DSMT4" ShapeID="_x0000_i1026" DrawAspect="Content" ObjectID="_1810534848" r:id="rId36"/>
        </w:object>
      </w:r>
      <w:r w:rsidR="00E50BC7">
        <w:rPr>
          <w:rFonts w:ascii="宋体" w:hAnsi="宋体" w:hint="eastAsia"/>
        </w:rPr>
        <w:t>,</w:t>
      </w:r>
      <w:r w:rsidR="00E50BC7" w:rsidRPr="00E50BC7">
        <w:rPr>
          <w:rFonts w:ascii="宋体" w:hAnsi="宋体" w:hint="eastAsia"/>
        </w:rPr>
        <w:t>试分别用P、PI、PID 三种控制器校正系统，并分别整定参数，比较三种控制器作用效果。</w:t>
      </w:r>
    </w:p>
    <w:p w14:paraId="398FBC03" w14:textId="74D649E3" w:rsidR="00D97490" w:rsidRDefault="00FD518A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</w:rPr>
        <w:t>绘制</w:t>
      </w:r>
      <w:proofErr w:type="spellStart"/>
      <w:r>
        <w:rPr>
          <w:rFonts w:ascii="宋体" w:hAnsi="宋体" w:hint="eastAsia"/>
        </w:rPr>
        <w:t>simulink</w:t>
      </w:r>
      <w:proofErr w:type="spellEnd"/>
      <w:r>
        <w:rPr>
          <w:rFonts w:ascii="宋体" w:hAnsi="宋体" w:hint="eastAsia"/>
        </w:rPr>
        <w:t>仿真图像：</w:t>
      </w:r>
    </w:p>
    <w:p w14:paraId="1F7A532B" w14:textId="32D55264" w:rsidR="00FD518A" w:rsidRDefault="00FD518A" w:rsidP="00562695">
      <w:pPr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CC6A1E4" wp14:editId="2B3D8052">
            <wp:extent cx="5132070" cy="2903395"/>
            <wp:effectExtent l="0" t="0" r="0" b="0"/>
            <wp:docPr id="158515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6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2973" cy="29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8FE3" w14:textId="677C162B" w:rsidR="00D97490" w:rsidRDefault="00E50BC7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结果如下：</w:t>
      </w:r>
      <w:r w:rsidR="00797B84">
        <w:rPr>
          <w:rFonts w:ascii="宋体" w:hAnsi="宋体" w:hint="eastAsia"/>
          <w:szCs w:val="24"/>
        </w:rPr>
        <w:t>上面两张是单位阶跃信号下的响应，下面两张是单位速度信号下的响应。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7F71ED" w14:paraId="24EBD794" w14:textId="77777777" w:rsidTr="007F71ED">
        <w:tc>
          <w:tcPr>
            <w:tcW w:w="4148" w:type="dxa"/>
          </w:tcPr>
          <w:p w14:paraId="0B9AE438" w14:textId="4CD9C611" w:rsidR="00D97490" w:rsidRDefault="007F71ED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904A6C" wp14:editId="297DA5B3">
                  <wp:extent cx="2486891" cy="2043395"/>
                  <wp:effectExtent l="0" t="0" r="8890" b="0"/>
                  <wp:docPr id="325887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8729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808" cy="2065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031E35A" w14:textId="50F77703" w:rsidR="00D97490" w:rsidRDefault="007F71ED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9D9AF6" wp14:editId="72F147F4">
                  <wp:extent cx="2470926" cy="2041200"/>
                  <wp:effectExtent l="0" t="0" r="5715" b="0"/>
                  <wp:docPr id="768795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79568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926" cy="20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1ED" w14:paraId="55384272" w14:textId="77777777" w:rsidTr="007F71ED">
        <w:tc>
          <w:tcPr>
            <w:tcW w:w="4148" w:type="dxa"/>
          </w:tcPr>
          <w:p w14:paraId="06BA011E" w14:textId="45AF2684" w:rsidR="00D97490" w:rsidRDefault="007F71ED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656DC4" wp14:editId="3AF3F50F">
                  <wp:extent cx="2489268" cy="2041200"/>
                  <wp:effectExtent l="0" t="0" r="6350" b="0"/>
                  <wp:docPr id="1294703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70365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68" cy="20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8C97FCA" w14:textId="3792C0EE" w:rsidR="00D97490" w:rsidRDefault="007F71ED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002A9A" wp14:editId="39E1F141">
                  <wp:extent cx="2471798" cy="2041200"/>
                  <wp:effectExtent l="0" t="0" r="5080" b="0"/>
                  <wp:docPr id="135438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3828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98" cy="20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EA4677" w14:textId="0C22FF91" w:rsidR="00D97490" w:rsidRDefault="00D97490" w:rsidP="00562695">
      <w:pPr>
        <w:rPr>
          <w:rFonts w:ascii="宋体" w:hAnsi="宋体" w:hint="eastAsia"/>
          <w:szCs w:val="24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797B84" w14:paraId="33CB0310" w14:textId="77777777" w:rsidTr="00797B84">
        <w:tc>
          <w:tcPr>
            <w:tcW w:w="12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067314" w14:textId="77777777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</w:p>
        </w:tc>
        <w:tc>
          <w:tcPr>
            <w:tcW w:w="12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79C413" w14:textId="45DFA6E0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超调量</w:t>
            </w:r>
          </w:p>
        </w:tc>
        <w:tc>
          <w:tcPr>
            <w:tcW w:w="12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63BF7A" w14:textId="3D0B1C15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峰值时间</w:t>
            </w:r>
          </w:p>
        </w:tc>
        <w:tc>
          <w:tcPr>
            <w:tcW w:w="125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EB59C76" w14:textId="788BA28A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调节时间</w:t>
            </w:r>
          </w:p>
        </w:tc>
      </w:tr>
      <w:tr w:rsidR="00797B84" w14:paraId="4FF0B039" w14:textId="77777777" w:rsidTr="00797B84">
        <w:tc>
          <w:tcPr>
            <w:tcW w:w="1250" w:type="pct"/>
            <w:tcBorders>
              <w:top w:val="single" w:sz="12" w:space="0" w:color="auto"/>
            </w:tcBorders>
            <w:vAlign w:val="center"/>
          </w:tcPr>
          <w:p w14:paraId="0E414C77" w14:textId="0014404F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PID</w:t>
            </w:r>
          </w:p>
        </w:tc>
        <w:tc>
          <w:tcPr>
            <w:tcW w:w="1250" w:type="pct"/>
            <w:tcBorders>
              <w:top w:val="single" w:sz="12" w:space="0" w:color="auto"/>
            </w:tcBorders>
            <w:vAlign w:val="center"/>
          </w:tcPr>
          <w:p w14:paraId="7A1F27ED" w14:textId="6E1E4161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57%</w:t>
            </w:r>
          </w:p>
        </w:tc>
        <w:tc>
          <w:tcPr>
            <w:tcW w:w="1250" w:type="pct"/>
            <w:tcBorders>
              <w:top w:val="single" w:sz="12" w:space="0" w:color="auto"/>
            </w:tcBorders>
            <w:vAlign w:val="center"/>
          </w:tcPr>
          <w:p w14:paraId="184B9FDE" w14:textId="4A8AABFF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500</w:t>
            </w:r>
          </w:p>
        </w:tc>
        <w:tc>
          <w:tcPr>
            <w:tcW w:w="1250" w:type="pct"/>
            <w:tcBorders>
              <w:top w:val="single" w:sz="12" w:space="0" w:color="auto"/>
            </w:tcBorders>
            <w:vAlign w:val="center"/>
          </w:tcPr>
          <w:p w14:paraId="2840C95D" w14:textId="78C2A06C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250</w:t>
            </w:r>
          </w:p>
        </w:tc>
      </w:tr>
      <w:tr w:rsidR="00797B84" w14:paraId="5FB60123" w14:textId="77777777" w:rsidTr="00797B84">
        <w:tc>
          <w:tcPr>
            <w:tcW w:w="1250" w:type="pct"/>
            <w:vAlign w:val="center"/>
          </w:tcPr>
          <w:p w14:paraId="5FA569C0" w14:textId="58D406B6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PI</w:t>
            </w:r>
          </w:p>
        </w:tc>
        <w:tc>
          <w:tcPr>
            <w:tcW w:w="1250" w:type="pct"/>
            <w:vAlign w:val="center"/>
          </w:tcPr>
          <w:p w14:paraId="67D6CBEE" w14:textId="29CBFA95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20%</w:t>
            </w:r>
          </w:p>
        </w:tc>
        <w:tc>
          <w:tcPr>
            <w:tcW w:w="1250" w:type="pct"/>
            <w:vAlign w:val="center"/>
          </w:tcPr>
          <w:p w14:paraId="365A59DB" w14:textId="485DE352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550</w:t>
            </w:r>
          </w:p>
        </w:tc>
        <w:tc>
          <w:tcPr>
            <w:tcW w:w="1250" w:type="pct"/>
            <w:vAlign w:val="center"/>
          </w:tcPr>
          <w:p w14:paraId="4335EBB8" w14:textId="07B66935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200</w:t>
            </w:r>
          </w:p>
        </w:tc>
      </w:tr>
      <w:tr w:rsidR="00797B84" w14:paraId="34F1EA99" w14:textId="77777777" w:rsidTr="00797B84">
        <w:tc>
          <w:tcPr>
            <w:tcW w:w="1250" w:type="pct"/>
            <w:tcBorders>
              <w:bottom w:val="single" w:sz="12" w:space="0" w:color="auto"/>
            </w:tcBorders>
            <w:vAlign w:val="center"/>
          </w:tcPr>
          <w:p w14:paraId="135E5121" w14:textId="331FAF12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</w:t>
            </w:r>
          </w:p>
        </w:tc>
        <w:tc>
          <w:tcPr>
            <w:tcW w:w="1250" w:type="pct"/>
            <w:tcBorders>
              <w:bottom w:val="single" w:sz="12" w:space="0" w:color="auto"/>
            </w:tcBorders>
            <w:vAlign w:val="center"/>
          </w:tcPr>
          <w:p w14:paraId="245B2858" w14:textId="1158EE70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/</w:t>
            </w:r>
          </w:p>
        </w:tc>
        <w:tc>
          <w:tcPr>
            <w:tcW w:w="1250" w:type="pct"/>
            <w:tcBorders>
              <w:bottom w:val="single" w:sz="12" w:space="0" w:color="auto"/>
            </w:tcBorders>
            <w:vAlign w:val="center"/>
          </w:tcPr>
          <w:p w14:paraId="58278B23" w14:textId="694DA985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500</w:t>
            </w:r>
          </w:p>
        </w:tc>
        <w:tc>
          <w:tcPr>
            <w:tcW w:w="1250" w:type="pct"/>
            <w:tcBorders>
              <w:bottom w:val="single" w:sz="12" w:space="0" w:color="auto"/>
            </w:tcBorders>
            <w:vAlign w:val="center"/>
          </w:tcPr>
          <w:p w14:paraId="0011AF63" w14:textId="7BEEB8DE" w:rsidR="00797B84" w:rsidRDefault="00797B84" w:rsidP="00797B84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/</w:t>
            </w:r>
          </w:p>
        </w:tc>
      </w:tr>
    </w:tbl>
    <w:p w14:paraId="3A78E464" w14:textId="0101511F" w:rsidR="00797B84" w:rsidRDefault="00797B84" w:rsidP="00562695">
      <w:pPr>
        <w:rPr>
          <w:rFonts w:ascii="宋体" w:hAnsi="宋体" w:hint="eastAsia"/>
          <w:szCs w:val="24"/>
        </w:rPr>
      </w:pPr>
    </w:p>
    <w:p w14:paraId="55AFA417" w14:textId="3CE9E775" w:rsidR="00797B84" w:rsidRDefault="00797B84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在单位阶跃响应信号下，不同的参数会对响应特征造成影响</w:t>
      </w:r>
    </w:p>
    <w:p w14:paraId="4E8A6640" w14:textId="25010B42" w:rsidR="00D97490" w:rsidRPr="00E50BC7" w:rsidRDefault="00E50BC7" w:rsidP="00E50BC7">
      <w:pPr>
        <w:outlineLvl w:val="1"/>
        <w:rPr>
          <w:rFonts w:ascii="宋体" w:hAnsi="宋体" w:hint="eastAsia"/>
          <w:b/>
          <w:bCs/>
          <w:szCs w:val="24"/>
        </w:rPr>
      </w:pPr>
      <w:r w:rsidRPr="00E50BC7">
        <w:rPr>
          <w:rFonts w:ascii="宋体" w:hAnsi="宋体" w:hint="eastAsia"/>
          <w:b/>
          <w:bCs/>
          <w:szCs w:val="24"/>
        </w:rPr>
        <w:t>实验4：临界比例度法整定PID 控制器参数</w:t>
      </w:r>
    </w:p>
    <w:p w14:paraId="38239078" w14:textId="5326491F" w:rsidR="00D97490" w:rsidRDefault="00E50BC7" w:rsidP="00E50BC7">
      <w:pPr>
        <w:rPr>
          <w:rFonts w:ascii="宋体" w:hAnsi="宋体" w:hint="eastAsia"/>
          <w:szCs w:val="24"/>
        </w:rPr>
      </w:pPr>
      <w:r w:rsidRPr="00E50BC7">
        <w:rPr>
          <w:rFonts w:ascii="宋体" w:hAnsi="宋体" w:hint="eastAsia"/>
          <w:szCs w:val="24"/>
        </w:rPr>
        <w:t>已知被控对象传递函数为</w:t>
      </w:r>
      <w:r w:rsidRPr="00E50BC7">
        <w:rPr>
          <w:rFonts w:ascii="宋体" w:hAnsi="宋体" w:hint="eastAsia"/>
          <w:position w:val="-32"/>
          <w:szCs w:val="24"/>
        </w:rPr>
        <w:object w:dxaOrig="2700" w:dyaOrig="700" w14:anchorId="2C9BD903">
          <v:shape id="_x0000_i1027" type="#_x0000_t75" style="width:135.25pt;height:34.9pt" o:ole="">
            <v:imagedata r:id="rId42" o:title=""/>
          </v:shape>
          <o:OLEObject Type="Embed" ProgID="Equation.DSMT4" ShapeID="_x0000_i1027" DrawAspect="Content" ObjectID="_1810534849" r:id="rId43"/>
        </w:object>
      </w:r>
      <w:r w:rsidRPr="00E50BC7">
        <w:rPr>
          <w:rFonts w:ascii="宋体" w:hAnsi="宋体" w:hint="eastAsia"/>
          <w:szCs w:val="24"/>
        </w:rPr>
        <w:t>，试用临界比例度法整定PID 控制器参数，绘制系统的单位响应曲线，并与反应曲线法比较。</w:t>
      </w:r>
    </w:p>
    <w:p w14:paraId="35444D16" w14:textId="7F581C30" w:rsidR="00E50BC7" w:rsidRDefault="00E50BC7" w:rsidP="00E50BC7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</w:t>
      </w:r>
      <w:r w:rsidRPr="00E50BC7">
        <w:rPr>
          <w:rFonts w:ascii="宋体" w:hAnsi="宋体" w:hint="eastAsia"/>
          <w:szCs w:val="24"/>
        </w:rPr>
        <w:t>先求出控制对象的等幅振荡曲线，确定Km 和Tm。</w:t>
      </w:r>
    </w:p>
    <w:p w14:paraId="1081855B" w14:textId="77C743FE" w:rsidR="00E50BC7" w:rsidRDefault="00E50BC7" w:rsidP="00E50BC7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实验代码：</w:t>
      </w:r>
    </w:p>
    <w:p w14:paraId="380FC489" w14:textId="77777777" w:rsidR="00E50BC7" w:rsidRPr="00E50BC7" w:rsidRDefault="00E50BC7" w:rsidP="00E50BC7">
      <w:pPr>
        <w:pStyle w:val="Code"/>
      </w:pPr>
      <w:proofErr w:type="spellStart"/>
      <w:r w:rsidRPr="00E50BC7">
        <w:t>clc;clear;close</w:t>
      </w:r>
      <w:proofErr w:type="spellEnd"/>
      <w:r w:rsidRPr="00E50BC7">
        <w:t xml:space="preserve"> </w:t>
      </w:r>
      <w:r w:rsidRPr="00E50BC7">
        <w:rPr>
          <w:color w:val="AA04F9"/>
        </w:rPr>
        <w:t>all</w:t>
      </w:r>
      <w:r w:rsidRPr="00E50BC7">
        <w:t>;</w:t>
      </w:r>
    </w:p>
    <w:p w14:paraId="4FF38D11" w14:textId="77777777" w:rsidR="00E50BC7" w:rsidRPr="00E50BC7" w:rsidRDefault="00E50BC7" w:rsidP="00E50BC7">
      <w:pPr>
        <w:pStyle w:val="Code"/>
      </w:pPr>
      <w:r w:rsidRPr="00E50BC7">
        <w:t xml:space="preserve">k = 10; z = []; p = [-1, -3, -5]; Go = </w:t>
      </w:r>
      <w:proofErr w:type="spellStart"/>
      <w:r w:rsidRPr="00E50BC7">
        <w:t>zpk</w:t>
      </w:r>
      <w:proofErr w:type="spellEnd"/>
      <w:r w:rsidRPr="00E50BC7">
        <w:t>(z, p, k);</w:t>
      </w:r>
    </w:p>
    <w:p w14:paraId="4D77A216" w14:textId="77777777" w:rsidR="00E50BC7" w:rsidRPr="00E50BC7" w:rsidRDefault="00E50BC7" w:rsidP="00E50BC7">
      <w:pPr>
        <w:pStyle w:val="Code"/>
      </w:pPr>
      <w:r w:rsidRPr="00E50BC7">
        <w:lastRenderedPageBreak/>
        <w:t xml:space="preserve">G = </w:t>
      </w:r>
      <w:proofErr w:type="spellStart"/>
      <w:r w:rsidRPr="00E50BC7">
        <w:t>tf</w:t>
      </w:r>
      <w:proofErr w:type="spellEnd"/>
      <w:r w:rsidRPr="00E50BC7">
        <w:t>(Go)</w:t>
      </w:r>
    </w:p>
    <w:p w14:paraId="019208D4" w14:textId="77777777" w:rsidR="00E50BC7" w:rsidRPr="00E50BC7" w:rsidRDefault="00E50BC7" w:rsidP="00E50BC7">
      <w:pPr>
        <w:pStyle w:val="Code"/>
      </w:pPr>
      <w:r w:rsidRPr="00E50BC7">
        <w:rPr>
          <w:color w:val="0E00FF"/>
        </w:rPr>
        <w:t xml:space="preserve">for </w:t>
      </w:r>
      <w:r w:rsidRPr="00E50BC7">
        <w:t>Km = 0:0.1:10000</w:t>
      </w:r>
    </w:p>
    <w:p w14:paraId="5A695088" w14:textId="77777777" w:rsidR="00E50BC7" w:rsidRPr="00E50BC7" w:rsidRDefault="00E50BC7" w:rsidP="00E50BC7">
      <w:pPr>
        <w:pStyle w:val="Code"/>
      </w:pPr>
      <w:r w:rsidRPr="00E50BC7">
        <w:t xml:space="preserve">    Gc = </w:t>
      </w:r>
      <w:proofErr w:type="spellStart"/>
      <w:r w:rsidRPr="00E50BC7">
        <w:t>Km;syso</w:t>
      </w:r>
      <w:proofErr w:type="spellEnd"/>
      <w:r w:rsidRPr="00E50BC7">
        <w:t xml:space="preserve"> = feedback(Gc * G, 1);</w:t>
      </w:r>
    </w:p>
    <w:p w14:paraId="15434EFF" w14:textId="77777777" w:rsidR="00E50BC7" w:rsidRPr="00E50BC7" w:rsidRDefault="00E50BC7" w:rsidP="00E50BC7">
      <w:pPr>
        <w:pStyle w:val="Code"/>
      </w:pPr>
      <w:r w:rsidRPr="00E50BC7">
        <w:t xml:space="preserve">    p = roots(</w:t>
      </w:r>
      <w:proofErr w:type="spellStart"/>
      <w:r w:rsidRPr="00E50BC7">
        <w:t>syso.den</w:t>
      </w:r>
      <w:proofErr w:type="spellEnd"/>
      <w:r w:rsidRPr="00E50BC7">
        <w:t>{1});</w:t>
      </w:r>
    </w:p>
    <w:p w14:paraId="523A468E" w14:textId="77777777" w:rsidR="00E50BC7" w:rsidRPr="00E50BC7" w:rsidRDefault="00E50BC7" w:rsidP="00E50BC7">
      <w:pPr>
        <w:pStyle w:val="Code"/>
      </w:pPr>
      <w:r w:rsidRPr="00E50BC7">
        <w:t xml:space="preserve">    pr = real(p);</w:t>
      </w:r>
      <w:proofErr w:type="spellStart"/>
      <w:r w:rsidRPr="00E50BC7">
        <w:t>prm</w:t>
      </w:r>
      <w:proofErr w:type="spellEnd"/>
      <w:r w:rsidRPr="00E50BC7">
        <w:t xml:space="preserve"> = max(pr);</w:t>
      </w:r>
    </w:p>
    <w:p w14:paraId="20B19F16" w14:textId="77777777" w:rsidR="00E50BC7" w:rsidRPr="00E50BC7" w:rsidRDefault="00E50BC7" w:rsidP="00E50BC7">
      <w:pPr>
        <w:pStyle w:val="Code"/>
      </w:pPr>
      <w:r w:rsidRPr="00E50BC7">
        <w:t xml:space="preserve">    pro = find(</w:t>
      </w:r>
      <w:proofErr w:type="spellStart"/>
      <w:r w:rsidRPr="00E50BC7">
        <w:t>prm</w:t>
      </w:r>
      <w:proofErr w:type="spellEnd"/>
      <w:r w:rsidRPr="00E50BC7">
        <w:t xml:space="preserve"> &gt;= -0.001);</w:t>
      </w:r>
    </w:p>
    <w:p w14:paraId="5930DF3D" w14:textId="77777777" w:rsidR="00E50BC7" w:rsidRPr="00E50BC7" w:rsidRDefault="00E50BC7" w:rsidP="00E50BC7">
      <w:pPr>
        <w:pStyle w:val="Code"/>
      </w:pPr>
      <w:r w:rsidRPr="00E50BC7">
        <w:t xml:space="preserve">    n = length(pro);</w:t>
      </w:r>
    </w:p>
    <w:p w14:paraId="42F1159B" w14:textId="77777777" w:rsidR="00E50BC7" w:rsidRPr="00E50BC7" w:rsidRDefault="00E50BC7" w:rsidP="00E50BC7">
      <w:pPr>
        <w:pStyle w:val="Code"/>
      </w:pPr>
      <w:r w:rsidRPr="00E50BC7">
        <w:t xml:space="preserve">    </w:t>
      </w:r>
      <w:r w:rsidRPr="00E50BC7">
        <w:rPr>
          <w:color w:val="0E00FF"/>
        </w:rPr>
        <w:t xml:space="preserve">if </w:t>
      </w:r>
      <w:r w:rsidRPr="00E50BC7">
        <w:t>n &gt;= 1</w:t>
      </w:r>
    </w:p>
    <w:p w14:paraId="35D6AB1C" w14:textId="77777777" w:rsidR="00E50BC7" w:rsidRPr="00E50BC7" w:rsidRDefault="00E50BC7" w:rsidP="00E50BC7">
      <w:pPr>
        <w:pStyle w:val="Code"/>
      </w:pPr>
      <w:r w:rsidRPr="00E50BC7">
        <w:t xml:space="preserve">        </w:t>
      </w:r>
      <w:r w:rsidRPr="00E50BC7">
        <w:rPr>
          <w:color w:val="0E00FF"/>
        </w:rPr>
        <w:t>break</w:t>
      </w:r>
    </w:p>
    <w:p w14:paraId="076F15CF" w14:textId="77777777" w:rsidR="00E50BC7" w:rsidRPr="00E50BC7" w:rsidRDefault="00E50BC7" w:rsidP="00E50BC7">
      <w:pPr>
        <w:pStyle w:val="Code"/>
      </w:pPr>
      <w:r w:rsidRPr="00E50BC7">
        <w:t xml:space="preserve">    </w:t>
      </w:r>
      <w:r w:rsidRPr="00E50BC7">
        <w:rPr>
          <w:color w:val="0E00FF"/>
        </w:rPr>
        <w:t>end</w:t>
      </w:r>
    </w:p>
    <w:p w14:paraId="4BA4685C" w14:textId="77777777" w:rsidR="00E50BC7" w:rsidRPr="00E50BC7" w:rsidRDefault="00E50BC7" w:rsidP="00E50BC7">
      <w:pPr>
        <w:pStyle w:val="Code"/>
      </w:pPr>
      <w:r w:rsidRPr="00E50BC7">
        <w:rPr>
          <w:color w:val="0E00FF"/>
        </w:rPr>
        <w:t>end</w:t>
      </w:r>
    </w:p>
    <w:p w14:paraId="7D447A2B" w14:textId="77777777" w:rsidR="00E50BC7" w:rsidRPr="00E50BC7" w:rsidRDefault="00E50BC7" w:rsidP="00E50BC7">
      <w:pPr>
        <w:pStyle w:val="Code"/>
      </w:pPr>
      <w:r w:rsidRPr="00E50BC7">
        <w:t>step(</w:t>
      </w:r>
      <w:proofErr w:type="spellStart"/>
      <w:r w:rsidRPr="00E50BC7">
        <w:t>syso</w:t>
      </w:r>
      <w:proofErr w:type="spellEnd"/>
      <w:r w:rsidRPr="00E50BC7">
        <w:t>, 0:0.001:3);</w:t>
      </w:r>
    </w:p>
    <w:p w14:paraId="470FC147" w14:textId="77777777" w:rsidR="00E50BC7" w:rsidRPr="00E50BC7" w:rsidRDefault="00E50BC7" w:rsidP="00E50BC7">
      <w:pPr>
        <w:pStyle w:val="Code"/>
      </w:pPr>
      <w:r w:rsidRPr="00E50BC7">
        <w:t xml:space="preserve">h = </w:t>
      </w:r>
      <w:proofErr w:type="spellStart"/>
      <w:r w:rsidRPr="00E50BC7">
        <w:t>findobj</w:t>
      </w:r>
      <w:proofErr w:type="spellEnd"/>
      <w:r w:rsidRPr="00E50BC7">
        <w:t>(</w:t>
      </w:r>
      <w:proofErr w:type="spellStart"/>
      <w:r w:rsidRPr="00E50BC7">
        <w:t>gcf</w:t>
      </w:r>
      <w:proofErr w:type="spellEnd"/>
      <w:r w:rsidRPr="00E50BC7">
        <w:t xml:space="preserve">, </w:t>
      </w:r>
      <w:r w:rsidRPr="00E50BC7">
        <w:rPr>
          <w:color w:val="AA04F9"/>
        </w:rPr>
        <w:t>'Type'</w:t>
      </w:r>
      <w:r w:rsidRPr="00E50BC7">
        <w:t xml:space="preserve">, </w:t>
      </w:r>
      <w:r w:rsidRPr="00E50BC7">
        <w:rPr>
          <w:color w:val="AA04F9"/>
        </w:rPr>
        <w:t>'line'</w:t>
      </w:r>
      <w:r w:rsidRPr="00E50BC7">
        <w:t>);</w:t>
      </w:r>
    </w:p>
    <w:p w14:paraId="42768BCC" w14:textId="77777777" w:rsidR="00E50BC7" w:rsidRPr="00E50BC7" w:rsidRDefault="00E50BC7" w:rsidP="00E50BC7">
      <w:pPr>
        <w:pStyle w:val="Code"/>
      </w:pPr>
      <w:r w:rsidRPr="00E50BC7">
        <w:t xml:space="preserve">set(h, </w:t>
      </w:r>
      <w:r w:rsidRPr="00E50BC7">
        <w:rPr>
          <w:color w:val="AA04F9"/>
        </w:rPr>
        <w:t>'</w:t>
      </w:r>
      <w:proofErr w:type="spellStart"/>
      <w:r w:rsidRPr="00E50BC7">
        <w:rPr>
          <w:color w:val="AA04F9"/>
        </w:rPr>
        <w:t>LineWidth</w:t>
      </w:r>
      <w:proofErr w:type="spellEnd"/>
      <w:r w:rsidRPr="00E50BC7">
        <w:rPr>
          <w:color w:val="AA04F9"/>
        </w:rPr>
        <w:t>'</w:t>
      </w:r>
      <w:r w:rsidRPr="00E50BC7">
        <w:t>, 2);</w:t>
      </w:r>
    </w:p>
    <w:p w14:paraId="58DDE421" w14:textId="77777777" w:rsidR="00E50BC7" w:rsidRPr="00E50BC7" w:rsidRDefault="00E50BC7" w:rsidP="00E50BC7">
      <w:pPr>
        <w:pStyle w:val="Code"/>
      </w:pPr>
      <w:r w:rsidRPr="00E50BC7">
        <w:t xml:space="preserve">set(h, </w:t>
      </w:r>
      <w:r w:rsidRPr="00E50BC7">
        <w:rPr>
          <w:color w:val="AA04F9"/>
        </w:rPr>
        <w:t>'Color'</w:t>
      </w:r>
      <w:r w:rsidRPr="00E50BC7">
        <w:t xml:space="preserve">, </w:t>
      </w:r>
      <w:r w:rsidRPr="00E50BC7">
        <w:rPr>
          <w:color w:val="AA04F9"/>
        </w:rPr>
        <w:t>'b'</w:t>
      </w:r>
      <w:r w:rsidRPr="00E50BC7">
        <w:t>);</w:t>
      </w:r>
    </w:p>
    <w:p w14:paraId="5385A9B8" w14:textId="77777777" w:rsidR="00E50BC7" w:rsidRPr="00E50BC7" w:rsidRDefault="00E50BC7" w:rsidP="00E50BC7">
      <w:pPr>
        <w:pStyle w:val="Code"/>
      </w:pPr>
      <w:r w:rsidRPr="00E50BC7">
        <w:t>set(</w:t>
      </w:r>
      <w:proofErr w:type="spellStart"/>
      <w:r w:rsidRPr="00E50BC7">
        <w:t>gca</w:t>
      </w:r>
      <w:proofErr w:type="spellEnd"/>
      <w:r w:rsidRPr="00E50BC7">
        <w:t xml:space="preserve">, </w:t>
      </w:r>
      <w:r w:rsidRPr="00E50BC7">
        <w:rPr>
          <w:color w:val="AA04F9"/>
        </w:rPr>
        <w:t>'</w:t>
      </w:r>
      <w:proofErr w:type="spellStart"/>
      <w:r w:rsidRPr="00E50BC7">
        <w:rPr>
          <w:color w:val="AA04F9"/>
        </w:rPr>
        <w:t>LineWidth</w:t>
      </w:r>
      <w:proofErr w:type="spellEnd"/>
      <w:r w:rsidRPr="00E50BC7">
        <w:rPr>
          <w:color w:val="AA04F9"/>
        </w:rPr>
        <w:t>'</w:t>
      </w:r>
      <w:r w:rsidRPr="00E50BC7">
        <w:t>, 1.5);</w:t>
      </w:r>
    </w:p>
    <w:p w14:paraId="49CCC89E" w14:textId="77777777" w:rsidR="00E50BC7" w:rsidRPr="00E50BC7" w:rsidRDefault="00E50BC7" w:rsidP="00E50BC7">
      <w:pPr>
        <w:pStyle w:val="Code"/>
      </w:pPr>
      <w:r w:rsidRPr="00E50BC7">
        <w:t xml:space="preserve">grid </w:t>
      </w:r>
      <w:r w:rsidRPr="00E50BC7">
        <w:rPr>
          <w:color w:val="AA04F9"/>
        </w:rPr>
        <w:t>on</w:t>
      </w:r>
      <w:r w:rsidRPr="00E50BC7">
        <w:t>;</w:t>
      </w:r>
    </w:p>
    <w:p w14:paraId="503927E5" w14:textId="77777777" w:rsidR="00E50BC7" w:rsidRPr="00E50BC7" w:rsidRDefault="00E50BC7" w:rsidP="00E50BC7">
      <w:pPr>
        <w:pStyle w:val="Code"/>
      </w:pPr>
    </w:p>
    <w:p w14:paraId="3BBC5582" w14:textId="77777777" w:rsidR="00E50BC7" w:rsidRPr="00E50BC7" w:rsidRDefault="00E50BC7" w:rsidP="00E50BC7">
      <w:pPr>
        <w:pStyle w:val="Code"/>
      </w:pPr>
      <w:r w:rsidRPr="00E50BC7">
        <w:t>Km</w:t>
      </w:r>
    </w:p>
    <w:p w14:paraId="6CDE8CE9" w14:textId="5FAB9D83" w:rsidR="00E50BC7" w:rsidRDefault="00E50BC7" w:rsidP="00E50BC7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实验结果：Km=19.2</w:t>
      </w:r>
    </w:p>
    <w:p w14:paraId="5A6241C0" w14:textId="46FAD9FA" w:rsidR="00E50BC7" w:rsidRDefault="00E50BC7" w:rsidP="00E50BC7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2089377F" wp14:editId="4EF09F5D">
            <wp:extent cx="2735580" cy="2180471"/>
            <wp:effectExtent l="0" t="0" r="7620" b="0"/>
            <wp:docPr id="1352190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901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0845" cy="21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E649" w14:textId="6C9AF0F2" w:rsidR="00E50BC7" w:rsidRDefault="00E50BC7" w:rsidP="00E50BC7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Tm=2.07-0.76=1.31s</w:t>
      </w:r>
    </w:p>
    <w:p w14:paraId="030B2A10" w14:textId="5E35E6D4" w:rsidR="00E50BC7" w:rsidRDefault="00E50BC7" w:rsidP="00E50BC7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2.</w:t>
      </w:r>
      <w:r w:rsidRPr="00E50BC7">
        <w:rPr>
          <w:rFonts w:ascii="宋体" w:hAnsi="宋体" w:hint="eastAsia"/>
          <w:szCs w:val="24"/>
        </w:rPr>
        <w:t>整定</w:t>
      </w:r>
      <w:proofErr w:type="spellStart"/>
      <w:r w:rsidRPr="00E50BC7">
        <w:rPr>
          <w:rFonts w:ascii="宋体" w:hAnsi="宋体" w:hint="eastAsia"/>
          <w:szCs w:val="24"/>
        </w:rPr>
        <w:t>Kp</w:t>
      </w:r>
      <w:proofErr w:type="spellEnd"/>
      <w:r w:rsidRPr="00E50BC7">
        <w:rPr>
          <w:rFonts w:ascii="宋体" w:hAnsi="宋体" w:hint="eastAsia"/>
          <w:szCs w:val="24"/>
        </w:rPr>
        <w:t>、Ti 、Td，并分析结果。</w:t>
      </w:r>
    </w:p>
    <w:p w14:paraId="7B6BCBE2" w14:textId="59D48166" w:rsidR="00E50BC7" w:rsidRDefault="00E50BC7" w:rsidP="00E50BC7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实验代码：</w:t>
      </w:r>
    </w:p>
    <w:p w14:paraId="22E33A52" w14:textId="77777777" w:rsidR="00E50BC7" w:rsidRPr="00E50BC7" w:rsidRDefault="00E50BC7" w:rsidP="00E50BC7">
      <w:pPr>
        <w:pStyle w:val="Code"/>
      </w:pPr>
      <w:proofErr w:type="spellStart"/>
      <w:r w:rsidRPr="00E50BC7">
        <w:t>clc;clear;close</w:t>
      </w:r>
      <w:proofErr w:type="spellEnd"/>
      <w:r w:rsidRPr="00E50BC7">
        <w:t xml:space="preserve"> </w:t>
      </w:r>
      <w:r w:rsidRPr="00E50BC7">
        <w:rPr>
          <w:color w:val="AA04F9"/>
        </w:rPr>
        <w:t>all</w:t>
      </w:r>
      <w:r w:rsidRPr="00E50BC7">
        <w:t>;</w:t>
      </w:r>
    </w:p>
    <w:p w14:paraId="02411DCE" w14:textId="77777777" w:rsidR="00E50BC7" w:rsidRPr="00E50BC7" w:rsidRDefault="00E50BC7" w:rsidP="00E50BC7">
      <w:pPr>
        <w:pStyle w:val="Code"/>
      </w:pPr>
      <w:r w:rsidRPr="00E50BC7">
        <w:t>k = 10; z = []; p = [-1, -3, -5];</w:t>
      </w:r>
    </w:p>
    <w:p w14:paraId="17211C4A" w14:textId="77777777" w:rsidR="00E50BC7" w:rsidRPr="00E50BC7" w:rsidRDefault="00E50BC7" w:rsidP="00E50BC7">
      <w:pPr>
        <w:pStyle w:val="Code"/>
      </w:pPr>
      <w:r w:rsidRPr="00E50BC7">
        <w:t xml:space="preserve">Go = </w:t>
      </w:r>
      <w:proofErr w:type="spellStart"/>
      <w:r w:rsidRPr="00E50BC7">
        <w:t>zpk</w:t>
      </w:r>
      <w:proofErr w:type="spellEnd"/>
      <w:r w:rsidRPr="00E50BC7">
        <w:t xml:space="preserve">(z, p, k);G = </w:t>
      </w:r>
      <w:proofErr w:type="spellStart"/>
      <w:r w:rsidRPr="00E50BC7">
        <w:t>tf</w:t>
      </w:r>
      <w:proofErr w:type="spellEnd"/>
      <w:r w:rsidRPr="00E50BC7">
        <w:t>(Go)</w:t>
      </w:r>
    </w:p>
    <w:p w14:paraId="6C46FC0E" w14:textId="77777777" w:rsidR="00E50BC7" w:rsidRPr="00E50BC7" w:rsidRDefault="00E50BC7" w:rsidP="00E50BC7">
      <w:pPr>
        <w:pStyle w:val="Code"/>
      </w:pPr>
      <w:r w:rsidRPr="00E50BC7">
        <w:t>Km = 19.2;Tm = 1.313;</w:t>
      </w:r>
    </w:p>
    <w:p w14:paraId="7A408644" w14:textId="77777777" w:rsidR="00E50BC7" w:rsidRPr="00E50BC7" w:rsidRDefault="00E50BC7" w:rsidP="00E50BC7">
      <w:pPr>
        <w:pStyle w:val="Code"/>
      </w:pPr>
      <w:proofErr w:type="spellStart"/>
      <w:r w:rsidRPr="00E50BC7">
        <w:t>Kp</w:t>
      </w:r>
      <w:proofErr w:type="spellEnd"/>
      <w:r w:rsidRPr="00E50BC7">
        <w:t xml:space="preserve"> = 0.5 * Km; Ti = 0.5 * Tm; Td = 0.125 * Tm;</w:t>
      </w:r>
    </w:p>
    <w:p w14:paraId="186BCF2C" w14:textId="77777777" w:rsidR="00E50BC7" w:rsidRPr="00E50BC7" w:rsidRDefault="00E50BC7" w:rsidP="00E50BC7">
      <w:pPr>
        <w:pStyle w:val="Code"/>
      </w:pPr>
      <w:proofErr w:type="spellStart"/>
      <w:r w:rsidRPr="00E50BC7">
        <w:t>Kp</w:t>
      </w:r>
      <w:proofErr w:type="spellEnd"/>
      <w:r w:rsidRPr="00E50BC7">
        <w:t>, Ti, Td</w:t>
      </w:r>
    </w:p>
    <w:p w14:paraId="7AF7972F" w14:textId="77777777" w:rsidR="00E50BC7" w:rsidRPr="00E50BC7" w:rsidRDefault="00E50BC7" w:rsidP="00E50BC7">
      <w:pPr>
        <w:pStyle w:val="Code"/>
      </w:pPr>
      <w:r w:rsidRPr="00E50BC7">
        <w:t xml:space="preserve">s = </w:t>
      </w:r>
      <w:proofErr w:type="spellStart"/>
      <w:r w:rsidRPr="00E50BC7">
        <w:t>tf</w:t>
      </w:r>
      <w:proofErr w:type="spellEnd"/>
      <w:r w:rsidRPr="00E50BC7">
        <w:t>(</w:t>
      </w:r>
      <w:r w:rsidRPr="00E50BC7">
        <w:rPr>
          <w:color w:val="AA04F9"/>
        </w:rPr>
        <w:t>'s'</w:t>
      </w:r>
      <w:r w:rsidRPr="00E50BC7">
        <w:t>);</w:t>
      </w:r>
    </w:p>
    <w:p w14:paraId="076FDBDE" w14:textId="77777777" w:rsidR="00E50BC7" w:rsidRPr="00E50BC7" w:rsidRDefault="00E50BC7" w:rsidP="00E50BC7">
      <w:pPr>
        <w:pStyle w:val="Code"/>
      </w:pPr>
      <w:r w:rsidRPr="00E50BC7">
        <w:t xml:space="preserve">Gc = </w:t>
      </w:r>
      <w:proofErr w:type="spellStart"/>
      <w:r w:rsidRPr="00E50BC7">
        <w:t>Kp</w:t>
      </w:r>
      <w:proofErr w:type="spellEnd"/>
      <w:r w:rsidRPr="00E50BC7">
        <w:t xml:space="preserve"> * (1 + 1 / (Ti * s) + Td * s);</w:t>
      </w:r>
    </w:p>
    <w:p w14:paraId="69527570" w14:textId="77777777" w:rsidR="00E50BC7" w:rsidRPr="00E50BC7" w:rsidRDefault="00E50BC7" w:rsidP="00E50BC7">
      <w:pPr>
        <w:pStyle w:val="Code"/>
      </w:pPr>
      <w:r w:rsidRPr="00E50BC7">
        <w:t>sys = feedback(Gc * G, 1);</w:t>
      </w:r>
    </w:p>
    <w:p w14:paraId="1B7046D2" w14:textId="77777777" w:rsidR="00E50BC7" w:rsidRPr="00E50BC7" w:rsidRDefault="00E50BC7" w:rsidP="00E50BC7">
      <w:pPr>
        <w:pStyle w:val="Code"/>
      </w:pPr>
      <w:r w:rsidRPr="00E50BC7">
        <w:lastRenderedPageBreak/>
        <w:t>step(sys);</w:t>
      </w:r>
    </w:p>
    <w:p w14:paraId="3D59A6CE" w14:textId="77777777" w:rsidR="00E50BC7" w:rsidRPr="00E50BC7" w:rsidRDefault="00E50BC7" w:rsidP="00E50BC7">
      <w:pPr>
        <w:pStyle w:val="Code"/>
      </w:pPr>
      <w:r w:rsidRPr="00E50BC7">
        <w:t xml:space="preserve">h = </w:t>
      </w:r>
      <w:proofErr w:type="spellStart"/>
      <w:r w:rsidRPr="00E50BC7">
        <w:t>findobj</w:t>
      </w:r>
      <w:proofErr w:type="spellEnd"/>
      <w:r w:rsidRPr="00E50BC7">
        <w:t>(</w:t>
      </w:r>
      <w:proofErr w:type="spellStart"/>
      <w:r w:rsidRPr="00E50BC7">
        <w:t>gcf</w:t>
      </w:r>
      <w:proofErr w:type="spellEnd"/>
      <w:r w:rsidRPr="00E50BC7">
        <w:t xml:space="preserve">, </w:t>
      </w:r>
      <w:r w:rsidRPr="00E50BC7">
        <w:rPr>
          <w:color w:val="AA04F9"/>
        </w:rPr>
        <w:t>'Type'</w:t>
      </w:r>
      <w:r w:rsidRPr="00E50BC7">
        <w:t xml:space="preserve">, </w:t>
      </w:r>
      <w:r w:rsidRPr="00E50BC7">
        <w:rPr>
          <w:color w:val="AA04F9"/>
        </w:rPr>
        <w:t>'line'</w:t>
      </w:r>
      <w:r w:rsidRPr="00E50BC7">
        <w:t>);</w:t>
      </w:r>
    </w:p>
    <w:p w14:paraId="3360EF60" w14:textId="77777777" w:rsidR="00E50BC7" w:rsidRPr="00E50BC7" w:rsidRDefault="00E50BC7" w:rsidP="00E50BC7">
      <w:pPr>
        <w:pStyle w:val="Code"/>
      </w:pPr>
      <w:r w:rsidRPr="00E50BC7">
        <w:t xml:space="preserve">set(h, </w:t>
      </w:r>
      <w:r w:rsidRPr="00E50BC7">
        <w:rPr>
          <w:color w:val="AA04F9"/>
        </w:rPr>
        <w:t>'</w:t>
      </w:r>
      <w:proofErr w:type="spellStart"/>
      <w:r w:rsidRPr="00E50BC7">
        <w:rPr>
          <w:color w:val="AA04F9"/>
        </w:rPr>
        <w:t>LineWidth</w:t>
      </w:r>
      <w:proofErr w:type="spellEnd"/>
      <w:r w:rsidRPr="00E50BC7">
        <w:rPr>
          <w:color w:val="AA04F9"/>
        </w:rPr>
        <w:t>'</w:t>
      </w:r>
      <w:r w:rsidRPr="00E50BC7">
        <w:t>, 2);</w:t>
      </w:r>
    </w:p>
    <w:p w14:paraId="28CBF4BE" w14:textId="77777777" w:rsidR="00E50BC7" w:rsidRPr="00E50BC7" w:rsidRDefault="00E50BC7" w:rsidP="00E50BC7">
      <w:pPr>
        <w:pStyle w:val="Code"/>
      </w:pPr>
      <w:r w:rsidRPr="00E50BC7">
        <w:t xml:space="preserve">set(h, </w:t>
      </w:r>
      <w:r w:rsidRPr="00E50BC7">
        <w:rPr>
          <w:color w:val="AA04F9"/>
        </w:rPr>
        <w:t>'Color'</w:t>
      </w:r>
      <w:r w:rsidRPr="00E50BC7">
        <w:t xml:space="preserve">, </w:t>
      </w:r>
      <w:r w:rsidRPr="00E50BC7">
        <w:rPr>
          <w:color w:val="AA04F9"/>
        </w:rPr>
        <w:t>'b'</w:t>
      </w:r>
      <w:r w:rsidRPr="00E50BC7">
        <w:t>);</w:t>
      </w:r>
    </w:p>
    <w:p w14:paraId="3378DFB6" w14:textId="77777777" w:rsidR="00E50BC7" w:rsidRPr="00E50BC7" w:rsidRDefault="00E50BC7" w:rsidP="00E50BC7">
      <w:pPr>
        <w:pStyle w:val="Code"/>
      </w:pPr>
      <w:r w:rsidRPr="00E50BC7">
        <w:t>set(</w:t>
      </w:r>
      <w:proofErr w:type="spellStart"/>
      <w:r w:rsidRPr="00E50BC7">
        <w:t>gca</w:t>
      </w:r>
      <w:proofErr w:type="spellEnd"/>
      <w:r w:rsidRPr="00E50BC7">
        <w:t xml:space="preserve">, </w:t>
      </w:r>
      <w:r w:rsidRPr="00E50BC7">
        <w:rPr>
          <w:color w:val="AA04F9"/>
        </w:rPr>
        <w:t>'</w:t>
      </w:r>
      <w:proofErr w:type="spellStart"/>
      <w:r w:rsidRPr="00E50BC7">
        <w:rPr>
          <w:color w:val="AA04F9"/>
        </w:rPr>
        <w:t>LineWidth</w:t>
      </w:r>
      <w:proofErr w:type="spellEnd"/>
      <w:r w:rsidRPr="00E50BC7">
        <w:rPr>
          <w:color w:val="AA04F9"/>
        </w:rPr>
        <w:t>'</w:t>
      </w:r>
      <w:r w:rsidRPr="00E50BC7">
        <w:t>, 1.5);</w:t>
      </w:r>
    </w:p>
    <w:p w14:paraId="3F2B15EB" w14:textId="77777777" w:rsidR="00E50BC7" w:rsidRPr="00E50BC7" w:rsidRDefault="00E50BC7" w:rsidP="00E50BC7">
      <w:pPr>
        <w:pStyle w:val="Code"/>
      </w:pPr>
      <w:r w:rsidRPr="00E50BC7">
        <w:t xml:space="preserve">grid </w:t>
      </w:r>
      <w:r w:rsidRPr="00E50BC7">
        <w:rPr>
          <w:color w:val="AA04F9"/>
        </w:rPr>
        <w:t>on</w:t>
      </w:r>
      <w:r w:rsidRPr="00E50BC7">
        <w:t>;</w:t>
      </w:r>
    </w:p>
    <w:p w14:paraId="4140010C" w14:textId="477BC033" w:rsidR="00E50BC7" w:rsidRDefault="00E50BC7" w:rsidP="00E50BC7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实验结果：</w:t>
      </w:r>
      <w:proofErr w:type="spellStart"/>
      <w:r w:rsidRPr="00E50BC7">
        <w:rPr>
          <w:rFonts w:ascii="宋体" w:hAnsi="宋体"/>
          <w:szCs w:val="24"/>
        </w:rPr>
        <w:t>Kp</w:t>
      </w:r>
      <w:proofErr w:type="spellEnd"/>
      <w:r w:rsidRPr="00E50BC7">
        <w:rPr>
          <w:rFonts w:ascii="宋体" w:hAnsi="宋体"/>
          <w:szCs w:val="24"/>
        </w:rPr>
        <w:t xml:space="preserve"> =9.6000</w:t>
      </w:r>
      <w:r>
        <w:rPr>
          <w:rFonts w:ascii="宋体" w:hAnsi="宋体" w:hint="eastAsia"/>
          <w:szCs w:val="24"/>
        </w:rPr>
        <w:t>，</w:t>
      </w:r>
      <w:r w:rsidRPr="00E50BC7">
        <w:rPr>
          <w:rFonts w:ascii="宋体" w:hAnsi="宋体"/>
          <w:szCs w:val="24"/>
        </w:rPr>
        <w:t>Ti =0.6565</w:t>
      </w:r>
      <w:r>
        <w:rPr>
          <w:rFonts w:ascii="宋体" w:hAnsi="宋体" w:hint="eastAsia"/>
          <w:szCs w:val="24"/>
        </w:rPr>
        <w:t>，</w:t>
      </w:r>
      <w:r w:rsidRPr="00E50BC7">
        <w:rPr>
          <w:rFonts w:ascii="宋体" w:hAnsi="宋体"/>
          <w:szCs w:val="24"/>
        </w:rPr>
        <w:t>Td =0.1641</w:t>
      </w:r>
    </w:p>
    <w:p w14:paraId="7D76C542" w14:textId="78FF916F" w:rsidR="00E50BC7" w:rsidRDefault="00E50BC7" w:rsidP="00E50BC7">
      <w:pPr>
        <w:jc w:val="center"/>
        <w:rPr>
          <w:rFonts w:ascii="宋体" w:hAnsi="宋体" w:hint="eastAsia"/>
          <w:szCs w:val="24"/>
        </w:rPr>
      </w:pPr>
      <w:r w:rsidRPr="00E50BC7">
        <w:rPr>
          <w:rFonts w:ascii="宋体" w:hAnsi="宋体"/>
          <w:noProof/>
          <w:szCs w:val="24"/>
        </w:rPr>
        <w:drawing>
          <wp:inline distT="0" distB="0" distL="0" distR="0" wp14:anchorId="7F7B43C2" wp14:editId="5E504DFF">
            <wp:extent cx="2630170" cy="2183997"/>
            <wp:effectExtent l="0" t="0" r="0" b="6985"/>
            <wp:docPr id="111190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86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3018" cy="21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6A61" w14:textId="0981346D" w:rsidR="00D97E66" w:rsidRDefault="00E50BC7" w:rsidP="00562695">
      <w:pPr>
        <w:rPr>
          <w:rFonts w:ascii="宋体" w:hAnsi="宋体" w:hint="eastAsia"/>
          <w:szCs w:val="24"/>
        </w:rPr>
      </w:pPr>
      <w:r w:rsidRPr="00E50BC7">
        <w:rPr>
          <w:rFonts w:ascii="宋体" w:hAnsi="宋体" w:hint="eastAsia"/>
          <w:szCs w:val="24"/>
        </w:rPr>
        <w:t>使用Simulink 软件仿真观察系统响应曲线</w:t>
      </w:r>
    </w:p>
    <w:p w14:paraId="1607A109" w14:textId="774CAF1B" w:rsidR="0004367B" w:rsidRDefault="0004367B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在不同k值下，分别对单位阶跃信号和单位速度信号做仿真，经过多次调整，当k为1.57时，有较准确且较快的响应。</w:t>
      </w:r>
    </w:p>
    <w:p w14:paraId="69746753" w14:textId="723E2D71" w:rsidR="00E50BC7" w:rsidRDefault="00E50BC7" w:rsidP="00562695">
      <w:pPr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56622F13" wp14:editId="3BFD1A97">
            <wp:extent cx="5274310" cy="1555115"/>
            <wp:effectExtent l="0" t="0" r="2540" b="6985"/>
            <wp:docPr id="1355244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44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E131" w14:textId="2BFB408B" w:rsidR="00E50BC7" w:rsidRDefault="00E50BC7" w:rsidP="00562695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不同k下的实验结果：</w:t>
      </w:r>
      <w:r w:rsidR="00797B84">
        <w:rPr>
          <w:rFonts w:ascii="宋体" w:hAnsi="宋体" w:hint="eastAsia"/>
          <w:szCs w:val="24"/>
        </w:rPr>
        <w:t>左图为单位阶跃响应，右图为单位速度信号下的响应。观察可知，当k=5时，响应速度变慢，超调量增大，当k=0.5时，超调量减小，响应速度提高。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2"/>
        <w:gridCol w:w="13"/>
        <w:gridCol w:w="4141"/>
      </w:tblGrid>
      <w:tr w:rsidR="0004367B" w14:paraId="21456F5E" w14:textId="77777777" w:rsidTr="0004367B">
        <w:tc>
          <w:tcPr>
            <w:tcW w:w="4160" w:type="dxa"/>
            <w:gridSpan w:val="2"/>
          </w:tcPr>
          <w:p w14:paraId="4D745BD0" w14:textId="152AED4E" w:rsidR="00D97E66" w:rsidRDefault="0004367B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DE8EA5" wp14:editId="6224A6B3">
                  <wp:extent cx="2578216" cy="2124000"/>
                  <wp:effectExtent l="0" t="0" r="0" b="0"/>
                  <wp:docPr id="18099325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93253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216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6" w:type="dxa"/>
          </w:tcPr>
          <w:p w14:paraId="03F320FE" w14:textId="26422533" w:rsidR="00D97E66" w:rsidRDefault="0004367B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99EBFE" wp14:editId="16DEDCFD">
                  <wp:extent cx="2590669" cy="2124000"/>
                  <wp:effectExtent l="0" t="0" r="635" b="0"/>
                  <wp:docPr id="991078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07890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69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67B" w14:paraId="68EABDC7" w14:textId="77777777" w:rsidTr="0004367B">
        <w:tc>
          <w:tcPr>
            <w:tcW w:w="4160" w:type="dxa"/>
            <w:gridSpan w:val="2"/>
          </w:tcPr>
          <w:p w14:paraId="7FCE1A5F" w14:textId="56D1C79D" w:rsidR="00D97E66" w:rsidRDefault="0004367B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E3B099" wp14:editId="4930B20E">
                  <wp:extent cx="2553907" cy="2124000"/>
                  <wp:effectExtent l="0" t="0" r="0" b="0"/>
                  <wp:docPr id="1740284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28421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907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6" w:type="dxa"/>
          </w:tcPr>
          <w:p w14:paraId="20D6BBAE" w14:textId="58DCF6E1" w:rsidR="00D97E66" w:rsidRDefault="0004367B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F80D1A" wp14:editId="5A873B7F">
                  <wp:extent cx="2573890" cy="2124000"/>
                  <wp:effectExtent l="0" t="0" r="0" b="0"/>
                  <wp:docPr id="1431782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782788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890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67B" w14:paraId="7B2273AA" w14:textId="77777777" w:rsidTr="0004367B">
        <w:tc>
          <w:tcPr>
            <w:tcW w:w="4147" w:type="dxa"/>
          </w:tcPr>
          <w:p w14:paraId="3E798E6B" w14:textId="451B4099" w:rsidR="0004367B" w:rsidRDefault="0004367B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89FE81" wp14:editId="5FA607FA">
                  <wp:extent cx="2598878" cy="2124000"/>
                  <wp:effectExtent l="0" t="0" r="0" b="0"/>
                  <wp:docPr id="16018669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86697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878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9" w:type="dxa"/>
            <w:gridSpan w:val="2"/>
          </w:tcPr>
          <w:p w14:paraId="58597676" w14:textId="0ECE9652" w:rsidR="0004367B" w:rsidRDefault="0004367B" w:rsidP="00562695">
            <w:pPr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696E27" wp14:editId="66973967">
                  <wp:extent cx="2565964" cy="2124000"/>
                  <wp:effectExtent l="0" t="0" r="6350" b="0"/>
                  <wp:docPr id="1130011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01178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964" cy="21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F47A5" w14:textId="4C30345D" w:rsidR="0004367B" w:rsidRDefault="0004367B" w:rsidP="00562695">
      <w:pPr>
        <w:rPr>
          <w:rFonts w:ascii="宋体" w:hAnsi="宋体" w:hint="eastAsia"/>
          <w:szCs w:val="24"/>
        </w:rPr>
      </w:pPr>
    </w:p>
    <w:p w14:paraId="37926976" w14:textId="06E4A9D0" w:rsidR="007F71ED" w:rsidRDefault="007F71ED" w:rsidP="00CA7D4B">
      <w:pPr>
        <w:outlineLvl w:val="0"/>
        <w:rPr>
          <w:rFonts w:asciiTheme="minorEastAsia" w:hAnsiTheme="minor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>
        <w:rPr>
          <w:rFonts w:asciiTheme="minorEastAsia" w:hAnsiTheme="minorEastAsia" w:hint="eastAsia"/>
          <w:szCs w:val="24"/>
        </w:rPr>
        <w:t>小结或讨论</w:t>
      </w:r>
      <w:r w:rsidRPr="003D48FA">
        <w:rPr>
          <w:rFonts w:asciiTheme="minorEastAsia" w:hAnsiTheme="minorEastAsia"/>
          <w:szCs w:val="24"/>
        </w:rPr>
        <w:t>]</w:t>
      </w:r>
    </w:p>
    <w:p w14:paraId="63417CEF" w14:textId="7271FA27" w:rsidR="003E2349" w:rsidRDefault="003E2349" w:rsidP="003E2349">
      <w:r>
        <w:rPr>
          <w:rFonts w:hint="eastAsia"/>
        </w:rPr>
        <w:t xml:space="preserve">1. </w:t>
      </w:r>
      <w:r>
        <w:rPr>
          <w:rFonts w:hint="eastAsia"/>
        </w:rPr>
        <w:t>在本实验中，分别永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命令行的方式和</w:t>
      </w:r>
      <w:r>
        <w:rPr>
          <w:rFonts w:hint="eastAsia"/>
        </w:rPr>
        <w:t>Simulink</w:t>
      </w:r>
      <w:r>
        <w:rPr>
          <w:rFonts w:hint="eastAsia"/>
        </w:rPr>
        <w:t>仿真</w:t>
      </w:r>
      <w:r>
        <w:rPr>
          <w:rFonts w:hint="eastAsia"/>
        </w:rPr>
        <w:t>仿真的方式实现了</w:t>
      </w:r>
      <w:r>
        <w:rPr>
          <w:rFonts w:hint="eastAsia"/>
        </w:rPr>
        <w:t>PID</w:t>
      </w:r>
      <w:r>
        <w:rPr>
          <w:rFonts w:hint="eastAsia"/>
        </w:rPr>
        <w:t>的参数设置，在</w:t>
      </w:r>
      <w:r>
        <w:rPr>
          <w:rFonts w:hint="eastAsia"/>
        </w:rPr>
        <w:t>K=0.6667</w:t>
      </w:r>
      <w:r>
        <w:rPr>
          <w:rFonts w:hint="eastAsia"/>
        </w:rPr>
        <w:t>，</w:t>
      </w:r>
      <w:r>
        <w:rPr>
          <w:rFonts w:hint="eastAsia"/>
        </w:rPr>
        <w:t>L=0.293s</w:t>
      </w:r>
      <w:r>
        <w:rPr>
          <w:rFonts w:hint="eastAsia"/>
        </w:rPr>
        <w:t>，</w:t>
      </w:r>
      <w:r>
        <w:rPr>
          <w:rFonts w:hint="eastAsia"/>
        </w:rPr>
        <w:t>T=1.947s</w:t>
      </w:r>
      <w:r>
        <w:rPr>
          <w:rFonts w:hint="eastAsia"/>
        </w:rPr>
        <w:t>时，要注意对应</w:t>
      </w:r>
      <w:r>
        <w:rPr>
          <w:rFonts w:hint="eastAsia"/>
        </w:rPr>
        <w:t>Simulink</w:t>
      </w:r>
      <w:r>
        <w:rPr>
          <w:rFonts w:hint="eastAsia"/>
        </w:rPr>
        <w:t>仿真</w:t>
      </w:r>
      <w:r>
        <w:rPr>
          <w:rFonts w:hint="eastAsia"/>
        </w:rPr>
        <w:t>中的参数，要进行一个简单的转换才可以得到正确的参数。</w:t>
      </w:r>
    </w:p>
    <w:p w14:paraId="7DFB990A" w14:textId="3A3BA13A" w:rsidR="003E2349" w:rsidRDefault="003E2349" w:rsidP="003E234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不同控制器校正效果比较：分别对系统进行校正并整定参数，通过</w:t>
      </w:r>
      <w:r>
        <w:rPr>
          <w:rFonts w:hint="eastAsia"/>
        </w:rPr>
        <w:t>Simulink</w:t>
      </w:r>
      <w:r>
        <w:rPr>
          <w:rFonts w:hint="eastAsia"/>
        </w:rPr>
        <w:t>仿真观察不同参数下对单位阶跃、速度、加速度信号的响应，发现</w:t>
      </w:r>
      <w:r>
        <w:rPr>
          <w:rFonts w:hint="eastAsia"/>
        </w:rPr>
        <w:t>PID</w:t>
      </w:r>
      <w:r>
        <w:rPr>
          <w:rFonts w:hint="eastAsia"/>
        </w:rPr>
        <w:t>控制器在</w:t>
      </w:r>
      <w:r>
        <w:rPr>
          <w:rFonts w:hint="eastAsia"/>
        </w:rPr>
        <w:lastRenderedPageBreak/>
        <w:t>一定参数下可实现无误差响应，而单独的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PI</w:t>
      </w:r>
      <w:r>
        <w:rPr>
          <w:rFonts w:hint="eastAsia"/>
        </w:rPr>
        <w:t>、</w:t>
      </w:r>
      <w:r>
        <w:rPr>
          <w:rFonts w:hint="eastAsia"/>
        </w:rPr>
        <w:t>PD</w:t>
      </w:r>
      <w:r>
        <w:rPr>
          <w:rFonts w:hint="eastAsia"/>
        </w:rPr>
        <w:t>控制存在相应误差。</w:t>
      </w:r>
      <w:r>
        <w:rPr>
          <w:rFonts w:hint="eastAsia"/>
        </w:rPr>
        <w:t>而</w:t>
      </w:r>
      <w:r>
        <w:rPr>
          <w:rFonts w:hint="eastAsia"/>
        </w:rPr>
        <w:t>所得</w:t>
      </w:r>
      <w:r>
        <w:rPr>
          <w:rFonts w:hint="eastAsia"/>
        </w:rPr>
        <w:t>PID</w:t>
      </w:r>
      <w:r>
        <w:rPr>
          <w:rFonts w:hint="eastAsia"/>
        </w:rPr>
        <w:t>参数能使系统校正后的单位阶跃响应曲线达到一定动态性能指标，但在后续不同信号响应观察中，部分参数组合仍存在误差，说明还需结合具体信号需求进一步优化参数。</w:t>
      </w:r>
    </w:p>
    <w:p w14:paraId="382B235F" w14:textId="37A92865" w:rsidR="003E2349" w:rsidRDefault="003E2349" w:rsidP="003E234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带延迟的</w:t>
      </w:r>
      <w:r>
        <w:rPr>
          <w:rFonts w:hint="eastAsia"/>
        </w:rPr>
        <w:t>PID</w:t>
      </w:r>
      <w:r>
        <w:rPr>
          <w:rFonts w:hint="eastAsia"/>
        </w:rPr>
        <w:t>整定：针对带延迟的惯性环节，分别用</w:t>
      </w:r>
      <w:r>
        <w:rPr>
          <w:rFonts w:hint="eastAsia"/>
        </w:rPr>
        <w:t>P</w:t>
      </w:r>
      <w:r>
        <w:rPr>
          <w:rFonts w:hint="eastAsia"/>
        </w:rPr>
        <w:t>、</w:t>
      </w:r>
      <w:r>
        <w:rPr>
          <w:rFonts w:hint="eastAsia"/>
        </w:rPr>
        <w:t>PI</w:t>
      </w:r>
      <w:r>
        <w:rPr>
          <w:rFonts w:hint="eastAsia"/>
        </w:rPr>
        <w:t>、</w:t>
      </w:r>
      <w:r>
        <w:rPr>
          <w:rFonts w:hint="eastAsia"/>
        </w:rPr>
        <w:t>PID</w:t>
      </w:r>
      <w:r>
        <w:rPr>
          <w:rFonts w:hint="eastAsia"/>
        </w:rPr>
        <w:t>控制器校正系统，比较三种控制器作用效果，结果显示不同控制器在超调量、峰值时间、调节时间等响应特征方面存在差异，其中</w:t>
      </w:r>
      <w:r>
        <w:rPr>
          <w:rFonts w:hint="eastAsia"/>
        </w:rPr>
        <w:t>PID</w:t>
      </w:r>
      <w:r>
        <w:rPr>
          <w:rFonts w:hint="eastAsia"/>
        </w:rPr>
        <w:t>控制器综合性能相对较好。尽管通过两种方法整定</w:t>
      </w:r>
      <w:r>
        <w:rPr>
          <w:rFonts w:hint="eastAsia"/>
        </w:rPr>
        <w:t>PID</w:t>
      </w:r>
      <w:r>
        <w:rPr>
          <w:rFonts w:hint="eastAsia"/>
        </w:rPr>
        <w:t>参数并进行了仿真分析，但实验中可能存在模型简化、参数测量误差等因素，导致与实际系统存在一定偏差。后续可引入更精确的系统辨识方法，提高模型准确性，进而提升参数整定效果。</w:t>
      </w:r>
    </w:p>
    <w:p w14:paraId="69F8CE66" w14:textId="4DF541DE" w:rsidR="003E2349" w:rsidRDefault="003E2349" w:rsidP="003E234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不同</w:t>
      </w:r>
      <w:r>
        <w:rPr>
          <w:rFonts w:hint="eastAsia"/>
        </w:rPr>
        <w:t>k</w:t>
      </w:r>
      <w:r>
        <w:rPr>
          <w:rFonts w:hint="eastAsia"/>
        </w:rPr>
        <w:t>值影响分析：在临界比例度法整定中，通过调整</w:t>
      </w:r>
      <w:r>
        <w:rPr>
          <w:rFonts w:hint="eastAsia"/>
        </w:rPr>
        <w:t>k</w:t>
      </w:r>
      <w:r>
        <w:rPr>
          <w:rFonts w:hint="eastAsia"/>
        </w:rPr>
        <w:t>值并进行仿真，发现不同</w:t>
      </w:r>
      <w:r>
        <w:rPr>
          <w:rFonts w:hint="eastAsia"/>
        </w:rPr>
        <w:t>k</w:t>
      </w:r>
      <w:r>
        <w:rPr>
          <w:rFonts w:hint="eastAsia"/>
        </w:rPr>
        <w:t>值对系统响应速度、超调量等有显著影响，当</w:t>
      </w:r>
      <w:r>
        <w:rPr>
          <w:rFonts w:hint="eastAsia"/>
        </w:rPr>
        <w:t>k</w:t>
      </w:r>
      <w:r>
        <w:rPr>
          <w:rFonts w:hint="eastAsia"/>
        </w:rPr>
        <w:t>为</w:t>
      </w:r>
      <w:r>
        <w:rPr>
          <w:rFonts w:hint="eastAsia"/>
        </w:rPr>
        <w:t>1.57</w:t>
      </w:r>
      <w:r>
        <w:rPr>
          <w:rFonts w:hint="eastAsia"/>
        </w:rPr>
        <w:t>时，系统具有较准确且较快的响应。</w:t>
      </w:r>
    </w:p>
    <w:p w14:paraId="4E44367A" w14:textId="0757B759" w:rsidR="003E2349" w:rsidRDefault="003E2349" w:rsidP="003E2349"/>
    <w:p w14:paraId="2EA3ED84" w14:textId="77777777" w:rsidR="003E2349" w:rsidRPr="00562695" w:rsidRDefault="003E2349" w:rsidP="003E2349">
      <w:pPr>
        <w:rPr>
          <w:rFonts w:hint="eastAsia"/>
        </w:rPr>
      </w:pPr>
    </w:p>
    <w:sectPr w:rsidR="003E2349" w:rsidRPr="00562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D310F" w14:textId="77777777" w:rsidR="00111E8F" w:rsidRDefault="00111E8F" w:rsidP="003131E0">
      <w:r>
        <w:separator/>
      </w:r>
    </w:p>
  </w:endnote>
  <w:endnote w:type="continuationSeparator" w:id="0">
    <w:p w14:paraId="0BDCE694" w14:textId="77777777" w:rsidR="00111E8F" w:rsidRDefault="00111E8F" w:rsidP="0031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1E8E5" w14:textId="77777777" w:rsidR="00111E8F" w:rsidRDefault="00111E8F" w:rsidP="003131E0">
      <w:r>
        <w:separator/>
      </w:r>
    </w:p>
  </w:footnote>
  <w:footnote w:type="continuationSeparator" w:id="0">
    <w:p w14:paraId="7929A637" w14:textId="77777777" w:rsidR="00111E8F" w:rsidRDefault="00111E8F" w:rsidP="00313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4367B"/>
    <w:rsid w:val="00067EA2"/>
    <w:rsid w:val="00111E8F"/>
    <w:rsid w:val="00115832"/>
    <w:rsid w:val="001272E7"/>
    <w:rsid w:val="0014291F"/>
    <w:rsid w:val="00143251"/>
    <w:rsid w:val="0017420E"/>
    <w:rsid w:val="001941D9"/>
    <w:rsid w:val="001B4ED9"/>
    <w:rsid w:val="001E13FB"/>
    <w:rsid w:val="00224F00"/>
    <w:rsid w:val="00294CD6"/>
    <w:rsid w:val="003131E0"/>
    <w:rsid w:val="00317421"/>
    <w:rsid w:val="003D48FA"/>
    <w:rsid w:val="003E2349"/>
    <w:rsid w:val="003F0287"/>
    <w:rsid w:val="00410868"/>
    <w:rsid w:val="004E7614"/>
    <w:rsid w:val="00504733"/>
    <w:rsid w:val="00546B93"/>
    <w:rsid w:val="00562695"/>
    <w:rsid w:val="005C7B68"/>
    <w:rsid w:val="005F73F7"/>
    <w:rsid w:val="00631B39"/>
    <w:rsid w:val="00667EB2"/>
    <w:rsid w:val="00672512"/>
    <w:rsid w:val="006D4C1D"/>
    <w:rsid w:val="0070314E"/>
    <w:rsid w:val="007077A4"/>
    <w:rsid w:val="00736E53"/>
    <w:rsid w:val="007648DA"/>
    <w:rsid w:val="00797B84"/>
    <w:rsid w:val="007D1753"/>
    <w:rsid w:val="007F71ED"/>
    <w:rsid w:val="00806E87"/>
    <w:rsid w:val="00930BA2"/>
    <w:rsid w:val="00954FEA"/>
    <w:rsid w:val="009C738D"/>
    <w:rsid w:val="009D3F01"/>
    <w:rsid w:val="00A720A0"/>
    <w:rsid w:val="00A72C72"/>
    <w:rsid w:val="00A7581E"/>
    <w:rsid w:val="00A97E31"/>
    <w:rsid w:val="00AA3D9A"/>
    <w:rsid w:val="00BC50F8"/>
    <w:rsid w:val="00C30C47"/>
    <w:rsid w:val="00CA7D4B"/>
    <w:rsid w:val="00CC44F1"/>
    <w:rsid w:val="00CE1C13"/>
    <w:rsid w:val="00D34424"/>
    <w:rsid w:val="00D97490"/>
    <w:rsid w:val="00D97E66"/>
    <w:rsid w:val="00DD088C"/>
    <w:rsid w:val="00DE43D6"/>
    <w:rsid w:val="00E026A6"/>
    <w:rsid w:val="00E507F8"/>
    <w:rsid w:val="00E50BC7"/>
    <w:rsid w:val="00E73303"/>
    <w:rsid w:val="00FA62F8"/>
    <w:rsid w:val="00FD4BCA"/>
    <w:rsid w:val="00FD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18A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rsid w:val="009C738D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3">
    <w:name w:val="Table Grid"/>
    <w:basedOn w:val="a1"/>
    <w:uiPriority w:val="39"/>
    <w:rsid w:val="005C7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31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1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1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1E0"/>
    <w:rPr>
      <w:sz w:val="18"/>
      <w:szCs w:val="18"/>
    </w:rPr>
  </w:style>
  <w:style w:type="paragraph" w:styleId="a8">
    <w:name w:val="List Paragraph"/>
    <w:basedOn w:val="a"/>
    <w:uiPriority w:val="34"/>
    <w:qFormat/>
    <w:rsid w:val="00667E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wmf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wmf"/><Relationship Id="rId43" Type="http://schemas.openxmlformats.org/officeDocument/2006/relationships/oleObject" Target="embeddings/oleObject3.bin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oleObject" Target="embeddings/oleObject2.bin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13</Pages>
  <Words>677</Words>
  <Characters>3859</Characters>
  <Application>Microsoft Office Word</Application>
  <DocSecurity>0</DocSecurity>
  <Lines>32</Lines>
  <Paragraphs>9</Paragraphs>
  <ScaleCrop>false</ScaleCrop>
  <Company>Microsoft</Company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26</cp:revision>
  <cp:lastPrinted>2025-05-23T12:52:00Z</cp:lastPrinted>
  <dcterms:created xsi:type="dcterms:W3CDTF">2023-10-30T02:16:00Z</dcterms:created>
  <dcterms:modified xsi:type="dcterms:W3CDTF">2025-06-04T01:34:00Z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