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92C92" w14:textId="3A245A12" w:rsidR="0044500C" w:rsidRPr="009E5716" w:rsidRDefault="005B1AFE" w:rsidP="009E5716">
      <w:pPr>
        <w:jc w:val="center"/>
        <w:rPr>
          <w:rFonts w:ascii="宋体" w:eastAsia="宋体" w:hAnsi="宋体"/>
          <w:sz w:val="25"/>
          <w:szCs w:val="26"/>
        </w:rPr>
      </w:pPr>
      <w:r w:rsidRPr="009E5716">
        <w:rPr>
          <w:rFonts w:ascii="宋体" w:eastAsia="宋体" w:hAnsi="宋体" w:hint="eastAsia"/>
          <w:sz w:val="25"/>
          <w:szCs w:val="26"/>
        </w:rPr>
        <w:t>基于</w:t>
      </w:r>
      <w:r w:rsidR="00631149" w:rsidRPr="009E5716">
        <w:rPr>
          <w:rFonts w:ascii="宋体" w:eastAsia="宋体" w:hAnsi="宋体"/>
          <w:position w:val="-6"/>
          <w:sz w:val="25"/>
          <w:szCs w:val="26"/>
        </w:rPr>
        <w:object w:dxaOrig="440" w:dyaOrig="279" w14:anchorId="44EE48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1.85pt;height:14.15pt" o:ole="">
            <v:imagedata r:id="rId6" o:title=""/>
          </v:shape>
          <o:OLEObject Type="Embed" ProgID="Equation.DSMT4" ShapeID="_x0000_i1070" DrawAspect="Content" ObjectID="_1775992051" r:id="rId7"/>
        </w:object>
      </w:r>
      <w:r w:rsidRPr="009E5716">
        <w:rPr>
          <w:rFonts w:ascii="宋体" w:eastAsia="宋体" w:hAnsi="宋体" w:hint="eastAsia"/>
          <w:sz w:val="25"/>
          <w:szCs w:val="26"/>
        </w:rPr>
        <w:t>模型的</w:t>
      </w:r>
      <w:r w:rsidR="00631149" w:rsidRPr="009E5716">
        <w:rPr>
          <w:rFonts w:ascii="宋体" w:eastAsia="宋体" w:hAnsi="宋体"/>
          <w:position w:val="-6"/>
          <w:sz w:val="25"/>
          <w:szCs w:val="26"/>
        </w:rPr>
        <w:object w:dxaOrig="639" w:dyaOrig="279" w14:anchorId="2E9F62F9">
          <v:shape id="_x0000_i1067" type="#_x0000_t75" style="width:32.15pt;height:14.15pt" o:ole="">
            <v:imagedata r:id="rId8" o:title=""/>
          </v:shape>
          <o:OLEObject Type="Embed" ProgID="Equation.DSMT4" ShapeID="_x0000_i1067" DrawAspect="Content" ObjectID="_1775992052" r:id="rId9"/>
        </w:object>
      </w:r>
      <w:r w:rsidRPr="009E5716">
        <w:rPr>
          <w:rFonts w:ascii="宋体" w:eastAsia="宋体" w:hAnsi="宋体" w:hint="eastAsia"/>
          <w:sz w:val="25"/>
          <w:szCs w:val="26"/>
        </w:rPr>
        <w:t>传播过程</w:t>
      </w:r>
    </w:p>
    <w:p w14:paraId="64A4A48B" w14:textId="7109F225" w:rsidR="00B9192D" w:rsidRPr="00B9192D" w:rsidRDefault="00B9192D" w:rsidP="00B9192D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5"/>
          <w:szCs w:val="26"/>
        </w:rPr>
      </w:pPr>
      <w:r w:rsidRPr="00B9192D">
        <w:rPr>
          <w:rFonts w:ascii="宋体" w:eastAsia="宋体" w:hAnsi="宋体" w:hint="eastAsia"/>
          <w:b/>
          <w:bCs/>
          <w:sz w:val="25"/>
          <w:szCs w:val="26"/>
        </w:rPr>
        <w:t>模型建立</w:t>
      </w:r>
    </w:p>
    <w:p w14:paraId="40726FC0" w14:textId="116ED9C2" w:rsidR="005B1AFE" w:rsidRDefault="005B1AFE" w:rsidP="005B1A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假设：</w:t>
      </w:r>
    </w:p>
    <w:p w14:paraId="1B00ED38" w14:textId="4C82A00F" w:rsidR="005B1AFE" w:rsidRPr="009E5716" w:rsidRDefault="005B1AFE" w:rsidP="009E571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E5716">
        <w:rPr>
          <w:rFonts w:ascii="宋体" w:eastAsia="宋体" w:hAnsi="宋体" w:hint="eastAsia"/>
        </w:rPr>
        <w:t>总人数N不变，人群分为健康人群，患者群和病愈具有免疫能力的移出者。</w:t>
      </w:r>
      <w:r w:rsidRPr="005B1AFE">
        <w:rPr>
          <w:position w:val="-6"/>
        </w:rPr>
        <w:object w:dxaOrig="139" w:dyaOrig="240" w14:anchorId="6E30C8F0">
          <v:shape id="_x0000_i1096" type="#_x0000_t75" style="width:6.85pt;height:12pt" o:ole="">
            <v:imagedata r:id="rId10" o:title=""/>
          </v:shape>
          <o:OLEObject Type="Embed" ProgID="Equation.DSMT4" ShapeID="_x0000_i1096" DrawAspect="Content" ObjectID="_1775992053" r:id="rId11"/>
        </w:object>
      </w:r>
      <w:r w:rsidRPr="009E5716">
        <w:rPr>
          <w:rFonts w:ascii="宋体" w:eastAsia="宋体" w:hAnsi="宋体" w:hint="eastAsia"/>
        </w:rPr>
        <w:t>时刻这三类人在总人数中所占的比例分别为</w:t>
      </w:r>
      <w:r w:rsidRPr="005B1AFE">
        <w:rPr>
          <w:position w:val="-10"/>
        </w:rPr>
        <w:object w:dxaOrig="420" w:dyaOrig="320" w14:anchorId="433C2C8F">
          <v:shape id="_x0000_i1097" type="#_x0000_t75" style="width:21pt;height:15.85pt" o:ole="">
            <v:imagedata r:id="rId12" o:title=""/>
          </v:shape>
          <o:OLEObject Type="Embed" ProgID="Equation.DSMT4" ShapeID="_x0000_i1097" DrawAspect="Content" ObjectID="_1775992054" r:id="rId13"/>
        </w:object>
      </w:r>
      <w:r w:rsidRPr="009E5716">
        <w:rPr>
          <w:rFonts w:ascii="宋体" w:eastAsia="宋体" w:hAnsi="宋体" w:hint="eastAsia"/>
        </w:rPr>
        <w:t>，</w:t>
      </w:r>
      <w:r w:rsidRPr="005B1AFE">
        <w:rPr>
          <w:position w:val="-10"/>
        </w:rPr>
        <w:object w:dxaOrig="380" w:dyaOrig="320" w14:anchorId="528EC1AE">
          <v:shape id="_x0000_i1098" type="#_x0000_t75" style="width:18.85pt;height:15.85pt" o:ole="">
            <v:imagedata r:id="rId14" o:title=""/>
          </v:shape>
          <o:OLEObject Type="Embed" ProgID="Equation.DSMT4" ShapeID="_x0000_i1098" DrawAspect="Content" ObjectID="_1775992055" r:id="rId15"/>
        </w:object>
      </w:r>
      <w:r w:rsidRPr="009E5716">
        <w:rPr>
          <w:rFonts w:ascii="宋体" w:eastAsia="宋体" w:hAnsi="宋体" w:hint="eastAsia"/>
        </w:rPr>
        <w:t>，和</w:t>
      </w:r>
      <w:r w:rsidRPr="005B1AFE">
        <w:rPr>
          <w:position w:val="-10"/>
        </w:rPr>
        <w:object w:dxaOrig="420" w:dyaOrig="320" w14:anchorId="52BB0A48">
          <v:shape id="_x0000_i1099" type="#_x0000_t75" style="width:21pt;height:15.85pt" o:ole="">
            <v:imagedata r:id="rId16" o:title=""/>
          </v:shape>
          <o:OLEObject Type="Embed" ProgID="Equation.DSMT4" ShapeID="_x0000_i1099" DrawAspect="Content" ObjectID="_1775992056" r:id="rId17"/>
        </w:object>
      </w:r>
      <w:r w:rsidRPr="009E5716">
        <w:rPr>
          <w:rFonts w:ascii="宋体" w:eastAsia="宋体" w:hAnsi="宋体" w:hint="eastAsia"/>
        </w:rPr>
        <w:t>，即有</w:t>
      </w:r>
      <w:r w:rsidRPr="005B1AFE">
        <w:rPr>
          <w:position w:val="-10"/>
        </w:rPr>
        <w:object w:dxaOrig="1820" w:dyaOrig="320" w14:anchorId="7CE4BDDF">
          <v:shape id="_x0000_i1100" type="#_x0000_t75" style="width:90.85pt;height:15.85pt" o:ole="">
            <v:imagedata r:id="rId18" o:title=""/>
          </v:shape>
          <o:OLEObject Type="Embed" ProgID="Equation.DSMT4" ShapeID="_x0000_i1100" DrawAspect="Content" ObjectID="_1775992057" r:id="rId19"/>
        </w:object>
      </w:r>
      <w:r w:rsidRPr="009E5716">
        <w:rPr>
          <w:rFonts w:ascii="宋体" w:eastAsia="宋体" w:hAnsi="宋体" w:hint="eastAsia"/>
        </w:rPr>
        <w:t>，并设初始时刻患者比例为</w:t>
      </w:r>
      <w:r w:rsidRPr="005B1AFE">
        <w:rPr>
          <w:position w:val="-12"/>
        </w:rPr>
        <w:object w:dxaOrig="3680" w:dyaOrig="360" w14:anchorId="103442DA">
          <v:shape id="_x0000_i1101" type="#_x0000_t75" style="width:183.85pt;height:18pt" o:ole="">
            <v:imagedata r:id="rId20" o:title=""/>
          </v:shape>
          <o:OLEObject Type="Embed" ProgID="Equation.DSMT4" ShapeID="_x0000_i1101" DrawAspect="Content" ObjectID="_1775992058" r:id="rId21"/>
        </w:object>
      </w:r>
      <w:r w:rsidRPr="009E5716">
        <w:rPr>
          <w:rFonts w:ascii="宋体" w:eastAsia="宋体" w:hAnsi="宋体" w:hint="eastAsia"/>
        </w:rPr>
        <w:t>。</w:t>
      </w:r>
    </w:p>
    <w:p w14:paraId="12D97C73" w14:textId="48715434" w:rsidR="005B1AFE" w:rsidRPr="009E5716" w:rsidRDefault="005B1AFE" w:rsidP="009E571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E5716">
        <w:rPr>
          <w:rFonts w:ascii="宋体" w:eastAsia="宋体" w:hAnsi="宋体" w:hint="eastAsia"/>
        </w:rPr>
        <w:t>单位时刻内每个患者的接触率为</w:t>
      </w:r>
      <w:r w:rsidRPr="005B1AFE">
        <w:rPr>
          <w:position w:val="-6"/>
        </w:rPr>
        <w:object w:dxaOrig="240" w:dyaOrig="220" w14:anchorId="2FD1637C">
          <v:shape id="_x0000_i1045" type="#_x0000_t75" style="width:12pt;height:11.15pt" o:ole="">
            <v:imagedata r:id="rId22" o:title=""/>
          </v:shape>
          <o:OLEObject Type="Embed" ProgID="Equation.DSMT4" ShapeID="_x0000_i1045" DrawAspect="Content" ObjectID="_1775992059" r:id="rId23"/>
        </w:object>
      </w:r>
      <w:r w:rsidRPr="009E5716">
        <w:rPr>
          <w:rFonts w:ascii="宋体" w:eastAsia="宋体" w:hAnsi="宋体" w:hint="eastAsia"/>
        </w:rPr>
        <w:t>，单位时间内每个患者的治愈率为</w:t>
      </w:r>
      <w:r w:rsidR="00631149" w:rsidRPr="00631149">
        <w:rPr>
          <w:position w:val="-10"/>
        </w:rPr>
        <w:object w:dxaOrig="240" w:dyaOrig="320" w14:anchorId="3BE2201D">
          <v:shape id="_x0000_i1050" type="#_x0000_t75" style="width:12pt;height:15.85pt" o:ole="">
            <v:imagedata r:id="rId24" o:title=""/>
          </v:shape>
          <o:OLEObject Type="Embed" ProgID="Equation.DSMT4" ShapeID="_x0000_i1050" DrawAspect="Content" ObjectID="_1775992060" r:id="rId25"/>
        </w:object>
      </w:r>
      <w:r w:rsidR="00631149" w:rsidRPr="009E5716">
        <w:rPr>
          <w:rFonts w:ascii="宋体" w:eastAsia="宋体" w:hAnsi="宋体" w:hint="eastAsia"/>
        </w:rPr>
        <w:t>，</w:t>
      </w:r>
      <w:r w:rsidR="00631149" w:rsidRPr="00631149">
        <w:rPr>
          <w:position w:val="-28"/>
        </w:rPr>
        <w:object w:dxaOrig="680" w:dyaOrig="660" w14:anchorId="4FC51727">
          <v:shape id="_x0000_i1053" type="#_x0000_t75" style="width:33.85pt;height:33pt" o:ole="">
            <v:imagedata r:id="rId26" o:title=""/>
          </v:shape>
          <o:OLEObject Type="Embed" ProgID="Equation.DSMT4" ShapeID="_x0000_i1053" DrawAspect="Content" ObjectID="_1775992061" r:id="rId27"/>
        </w:object>
      </w:r>
      <w:r w:rsidR="00631149" w:rsidRPr="009E5716">
        <w:rPr>
          <w:rFonts w:ascii="宋体" w:eastAsia="宋体" w:hAnsi="宋体" w:hint="eastAsia"/>
        </w:rPr>
        <w:t>为传染期内平均每个患者的有效传染数量。</w:t>
      </w:r>
    </w:p>
    <w:p w14:paraId="3C04C854" w14:textId="02F95024" w:rsidR="00631149" w:rsidRDefault="00631149" w:rsidP="009E5716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故有SIR模型</w:t>
      </w:r>
    </w:p>
    <w:p w14:paraId="37EC0C0D" w14:textId="68A22A57" w:rsidR="00631149" w:rsidRDefault="00631149" w:rsidP="00631149">
      <w:pPr>
        <w:pStyle w:val="MTDisplayEquation"/>
        <w:rPr>
          <w:rFonts w:hint="eastAsia"/>
        </w:rPr>
      </w:pPr>
      <w:r>
        <w:tab/>
      </w:r>
      <w:r w:rsidRPr="00631149">
        <w:rPr>
          <w:position w:val="-12"/>
        </w:rPr>
        <w:object w:dxaOrig="6759" w:dyaOrig="360" w14:anchorId="446154C8">
          <v:shape id="_x0000_i1056" type="#_x0000_t75" style="width:338.15pt;height:18pt" o:ole="">
            <v:imagedata r:id="rId28" o:title=""/>
          </v:shape>
          <o:OLEObject Type="Embed" ProgID="Equation.DSMT4" ShapeID="_x0000_i1056" DrawAspect="Content" ObjectID="_1775992062" r:id="rId29"/>
        </w:object>
      </w:r>
    </w:p>
    <w:p w14:paraId="46699154" w14:textId="0653D241" w:rsidR="005B1AFE" w:rsidRDefault="00631149" w:rsidP="005B1A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且</w:t>
      </w:r>
      <w:r w:rsidRPr="005B1AFE">
        <w:rPr>
          <w:rFonts w:ascii="宋体" w:eastAsia="宋体" w:hAnsi="宋体"/>
          <w:position w:val="-10"/>
        </w:rPr>
        <w:object w:dxaOrig="1820" w:dyaOrig="320" w14:anchorId="2D072644">
          <v:shape id="_x0000_i1057" type="#_x0000_t75" style="width:90.85pt;height:15.85pt" o:ole="">
            <v:imagedata r:id="rId18" o:title=""/>
          </v:shape>
          <o:OLEObject Type="Embed" ProgID="Equation.DSMT4" ShapeID="_x0000_i1057" DrawAspect="Content" ObjectID="_1775992063" r:id="rId30"/>
        </w:object>
      </w:r>
    </w:p>
    <w:p w14:paraId="372697C8" w14:textId="488AB3D8" w:rsidR="00631149" w:rsidRDefault="00631149" w:rsidP="005B1A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因模型无法得到解析解，因此考虑做数值分析。</w:t>
      </w:r>
    </w:p>
    <w:p w14:paraId="5395BBB2" w14:textId="4D6360C3" w:rsidR="009E5716" w:rsidRDefault="00631149" w:rsidP="009E57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</w:t>
      </w:r>
      <w:r w:rsidRPr="00631149">
        <w:rPr>
          <w:rFonts w:ascii="宋体" w:eastAsia="宋体" w:hAnsi="宋体" w:hint="eastAsia"/>
        </w:rPr>
        <w:t>香港</w:t>
      </w:r>
      <w:r w:rsidRPr="00631149">
        <w:rPr>
          <w:rFonts w:ascii="宋体" w:eastAsia="宋体" w:hAnsi="宋体"/>
          <w:position w:val="-6"/>
        </w:rPr>
        <w:object w:dxaOrig="639" w:dyaOrig="279" w14:anchorId="47B75F01">
          <v:shape id="_x0000_i1066" type="#_x0000_t75" style="width:32.15pt;height:14.15pt" o:ole="">
            <v:imagedata r:id="rId8" o:title=""/>
          </v:shape>
          <o:OLEObject Type="Embed" ProgID="Equation.DSMT4" ShapeID="_x0000_i1066" DrawAspect="Content" ObjectID="_1775992064" r:id="rId31"/>
        </w:object>
      </w:r>
      <w:r w:rsidRPr="00631149">
        <w:rPr>
          <w:rFonts w:ascii="宋体" w:eastAsia="宋体" w:hAnsi="宋体"/>
        </w:rPr>
        <w:t>疫情数据</w:t>
      </w:r>
      <w:r>
        <w:rPr>
          <w:rFonts w:ascii="宋体" w:eastAsia="宋体" w:hAnsi="宋体" w:hint="eastAsia"/>
        </w:rPr>
        <w:t>及相关论文中的参数估计，可以估计</w:t>
      </w:r>
      <w:r w:rsidRPr="00631149">
        <w:rPr>
          <w:rFonts w:ascii="宋体" w:eastAsia="宋体" w:hAnsi="宋体"/>
          <w:position w:val="-10"/>
        </w:rPr>
        <w:object w:dxaOrig="1920" w:dyaOrig="320" w14:anchorId="1757D74E">
          <v:shape id="_x0000_i1060" type="#_x0000_t75" style="width:96pt;height:15.85pt" o:ole="">
            <v:imagedata r:id="rId32" o:title=""/>
          </v:shape>
          <o:OLEObject Type="Embed" ProgID="Equation.DSMT4" ShapeID="_x0000_i1060" DrawAspect="Content" ObjectID="_1775992065" r:id="rId33"/>
        </w:object>
      </w:r>
      <w:r>
        <w:rPr>
          <w:rFonts w:ascii="宋体" w:eastAsia="宋体" w:hAnsi="宋体" w:hint="eastAsia"/>
        </w:rPr>
        <w:t>，且有</w:t>
      </w:r>
      <w:r w:rsidRPr="00631149">
        <w:rPr>
          <w:rFonts w:ascii="宋体" w:eastAsia="宋体" w:hAnsi="宋体"/>
          <w:position w:val="-12"/>
        </w:rPr>
        <w:object w:dxaOrig="3560" w:dyaOrig="360" w14:anchorId="082B22A7">
          <v:shape id="_x0000_i1063" type="#_x0000_t75" style="width:177.85pt;height:18pt" o:ole="">
            <v:imagedata r:id="rId34" o:title=""/>
          </v:shape>
          <o:OLEObject Type="Embed" ProgID="Equation.DSMT4" ShapeID="_x0000_i1063" DrawAspect="Content" ObjectID="_1775992066" r:id="rId35"/>
        </w:object>
      </w:r>
      <w:r>
        <w:rPr>
          <w:rFonts w:ascii="宋体" w:eastAsia="宋体" w:hAnsi="宋体" w:hint="eastAsia"/>
        </w:rPr>
        <w:t>。建立</w:t>
      </w:r>
      <w:r w:rsidRPr="00631149">
        <w:rPr>
          <w:rFonts w:ascii="宋体" w:eastAsia="宋体" w:hAnsi="宋体"/>
          <w:position w:val="-4"/>
        </w:rPr>
        <w:object w:dxaOrig="320" w:dyaOrig="260" w14:anchorId="3091FD4A">
          <v:shape id="_x0000_i1073" type="#_x0000_t75" style="width:15.85pt;height:12.85pt" o:ole="">
            <v:imagedata r:id="rId36" o:title=""/>
          </v:shape>
          <o:OLEObject Type="Embed" ProgID="Equation.DSMT4" ShapeID="_x0000_i1073" DrawAspect="Content" ObjectID="_1775992067" r:id="rId37"/>
        </w:object>
      </w:r>
      <w:r>
        <w:rPr>
          <w:rFonts w:ascii="宋体" w:eastAsia="宋体" w:hAnsi="宋体" w:hint="eastAsia"/>
        </w:rPr>
        <w:t>文件</w:t>
      </w:r>
      <w:r w:rsidR="009E5716">
        <w:rPr>
          <w:rFonts w:ascii="宋体" w:eastAsia="宋体" w:hAnsi="宋体" w:hint="eastAsia"/>
        </w:rPr>
        <w:t>做出预测模型</w:t>
      </w:r>
      <w:r w:rsidR="009E5716" w:rsidRPr="009E5716">
        <w:rPr>
          <w:rFonts w:ascii="宋体" w:eastAsia="宋体" w:hAnsi="宋体" w:hint="eastAsia"/>
        </w:rPr>
        <w:t>，并和实际的数据相对比，可得到</w:t>
      </w:r>
      <w:r w:rsidR="009E5716">
        <w:rPr>
          <w:rFonts w:ascii="宋体" w:eastAsia="宋体" w:hAnsi="宋体"/>
        </w:rPr>
        <w:fldChar w:fldCharType="begin"/>
      </w:r>
      <w:r w:rsidR="009E5716">
        <w:rPr>
          <w:rFonts w:ascii="宋体" w:eastAsia="宋体" w:hAnsi="宋体"/>
        </w:rPr>
        <w:instrText xml:space="preserve"> </w:instrText>
      </w:r>
      <w:r w:rsidR="009E5716">
        <w:rPr>
          <w:rFonts w:ascii="宋体" w:eastAsia="宋体" w:hAnsi="宋体" w:hint="eastAsia"/>
        </w:rPr>
        <w:instrText>REF _Ref165378230 \h</w:instrText>
      </w:r>
      <w:r w:rsidR="009E5716">
        <w:rPr>
          <w:rFonts w:ascii="宋体" w:eastAsia="宋体" w:hAnsi="宋体"/>
        </w:rPr>
        <w:instrText xml:space="preserve"> </w:instrText>
      </w:r>
      <w:r w:rsidR="009E5716">
        <w:rPr>
          <w:rFonts w:ascii="宋体" w:eastAsia="宋体" w:hAnsi="宋体"/>
        </w:rPr>
      </w:r>
      <w:r w:rsidR="009E5716">
        <w:rPr>
          <w:rFonts w:ascii="宋体" w:eastAsia="宋体" w:hAnsi="宋体"/>
        </w:rPr>
        <w:fldChar w:fldCharType="separate"/>
      </w:r>
      <w:r w:rsidR="009E5716">
        <w:t xml:space="preserve">图 </w:t>
      </w:r>
      <w:r w:rsidR="009E5716">
        <w:rPr>
          <w:noProof/>
        </w:rPr>
        <w:t>1</w:t>
      </w:r>
      <w:r w:rsidR="009E5716">
        <w:rPr>
          <w:rFonts w:ascii="宋体" w:eastAsia="宋体" w:hAnsi="宋体"/>
        </w:rPr>
        <w:fldChar w:fldCharType="end"/>
      </w:r>
    </w:p>
    <w:p w14:paraId="7784B607" w14:textId="77777777" w:rsidR="009E5716" w:rsidRDefault="009E5716" w:rsidP="009E5716">
      <w:pPr>
        <w:keepNext/>
        <w:jc w:val="center"/>
      </w:pPr>
      <w:r>
        <w:rPr>
          <w:rFonts w:ascii="宋体" w:eastAsia="宋体" w:hAnsi="宋体" w:hint="eastAsia"/>
          <w:noProof/>
        </w:rPr>
        <w:drawing>
          <wp:inline distT="0" distB="0" distL="0" distR="0" wp14:anchorId="4A9D4FC4" wp14:editId="4AE084F9">
            <wp:extent cx="4453109" cy="3340100"/>
            <wp:effectExtent l="0" t="0" r="5080" b="0"/>
            <wp:docPr id="1660357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57526" name="图片 166035752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02" cy="33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2D73" w14:textId="0653C12D" w:rsidR="00631149" w:rsidRDefault="009E5716" w:rsidP="009E5716">
      <w:pPr>
        <w:pStyle w:val="a3"/>
        <w:jc w:val="center"/>
      </w:pPr>
      <w:bookmarkStart w:id="0" w:name="_Ref16537823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SIR</w:t>
      </w:r>
      <w:r>
        <w:rPr>
          <w:rFonts w:hint="eastAsia"/>
        </w:rPr>
        <w:t>传染病模型与实际趋势图</w:t>
      </w:r>
    </w:p>
    <w:p w14:paraId="77E11851" w14:textId="77777777" w:rsidR="00B9192D" w:rsidRDefault="00B9192D" w:rsidP="009E5716">
      <w:pPr>
        <w:rPr>
          <w:rFonts w:ascii="宋体" w:eastAsia="宋体" w:hAnsi="宋体"/>
        </w:rPr>
      </w:pPr>
    </w:p>
    <w:p w14:paraId="158C90D8" w14:textId="65EE0921" w:rsidR="009E5716" w:rsidRPr="00B9192D" w:rsidRDefault="009E5716" w:rsidP="00B9192D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5"/>
          <w:szCs w:val="26"/>
        </w:rPr>
      </w:pPr>
      <w:r w:rsidRPr="00B9192D">
        <w:rPr>
          <w:rFonts w:ascii="宋体" w:eastAsia="宋体" w:hAnsi="宋体" w:hint="eastAsia"/>
          <w:b/>
          <w:bCs/>
          <w:sz w:val="25"/>
          <w:szCs w:val="26"/>
        </w:rPr>
        <w:lastRenderedPageBreak/>
        <w:t>合理性与实用性评价</w:t>
      </w:r>
    </w:p>
    <w:p w14:paraId="57E8E45A" w14:textId="769B0002" w:rsidR="009E5716" w:rsidRDefault="00B9192D" w:rsidP="009E57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对比</w:t>
      </w:r>
      <w:r w:rsidRPr="009E5716">
        <w:rPr>
          <w:rFonts w:ascii="宋体" w:eastAsia="宋体" w:hAnsi="宋体"/>
          <w:position w:val="-6"/>
          <w:sz w:val="25"/>
          <w:szCs w:val="26"/>
        </w:rPr>
        <w:object w:dxaOrig="440" w:dyaOrig="279" w14:anchorId="0F9881D2">
          <v:shape id="_x0000_i1136" type="#_x0000_t75" style="width:21.85pt;height:14.15pt" o:ole="">
            <v:imagedata r:id="rId6" o:title=""/>
          </v:shape>
          <o:OLEObject Type="Embed" ProgID="Equation.DSMT4" ShapeID="_x0000_i1136" DrawAspect="Content" ObjectID="_1775992068" r:id="rId39"/>
        </w:object>
      </w:r>
      <w:r>
        <w:rPr>
          <w:rFonts w:ascii="宋体" w:eastAsia="宋体" w:hAnsi="宋体" w:hint="eastAsia"/>
        </w:rPr>
        <w:t>模型与实际数据，</w:t>
      </w:r>
      <w:r w:rsidRPr="00B9192D">
        <w:rPr>
          <w:rFonts w:ascii="宋体" w:eastAsia="宋体" w:hAnsi="宋体"/>
          <w:position w:val="-10"/>
        </w:rPr>
        <w:object w:dxaOrig="420" w:dyaOrig="320" w14:anchorId="02B8860C">
          <v:shape id="_x0000_i1131" type="#_x0000_t75" style="width:21pt;height:15.85pt" o:ole="">
            <v:imagedata r:id="rId16" o:title=""/>
          </v:shape>
          <o:OLEObject Type="Embed" ProgID="Equation.DSMT4" ShapeID="_x0000_i1131" DrawAspect="Content" ObjectID="_1775992069" r:id="rId40"/>
        </w:object>
      </w:r>
      <w:r>
        <w:rPr>
          <w:rFonts w:ascii="宋体" w:eastAsia="宋体" w:hAnsi="宋体" w:hint="eastAsia"/>
        </w:rPr>
        <w:t>的</w:t>
      </w:r>
      <w:r w:rsidRPr="009E5716">
        <w:rPr>
          <w:rFonts w:ascii="宋体" w:eastAsia="宋体" w:hAnsi="宋体"/>
          <w:position w:val="-6"/>
          <w:sz w:val="25"/>
          <w:szCs w:val="26"/>
        </w:rPr>
        <w:object w:dxaOrig="440" w:dyaOrig="279" w14:anchorId="4615E9C7">
          <v:shape id="_x0000_i1137" type="#_x0000_t75" style="width:21.85pt;height:14.15pt" o:ole="">
            <v:imagedata r:id="rId6" o:title=""/>
          </v:shape>
          <o:OLEObject Type="Embed" ProgID="Equation.DSMT4" ShapeID="_x0000_i1137" DrawAspect="Content" ObjectID="_1775992070" r:id="rId41"/>
        </w:object>
      </w:r>
      <w:r>
        <w:rPr>
          <w:rFonts w:ascii="宋体" w:eastAsia="宋体" w:hAnsi="宋体" w:hint="eastAsia"/>
        </w:rPr>
        <w:t>模型与实际数据</w:t>
      </w:r>
      <w:r>
        <w:rPr>
          <w:rFonts w:ascii="宋体" w:eastAsia="宋体" w:hAnsi="宋体" w:hint="eastAsia"/>
        </w:rPr>
        <w:t>的方差为0.0009，</w:t>
      </w:r>
      <w:r w:rsidRPr="00B9192D">
        <w:rPr>
          <w:rFonts w:ascii="宋体" w:eastAsia="宋体" w:hAnsi="宋体"/>
          <w:position w:val="-10"/>
        </w:rPr>
        <w:object w:dxaOrig="420" w:dyaOrig="320" w14:anchorId="1E27B662">
          <v:shape id="_x0000_i1134" type="#_x0000_t75" style="width:21pt;height:15.85pt" o:ole="">
            <v:imagedata r:id="rId42" o:title=""/>
          </v:shape>
          <o:OLEObject Type="Embed" ProgID="Equation.DSMT4" ShapeID="_x0000_i1134" DrawAspect="Content" ObjectID="_1775992071" r:id="rId43"/>
        </w:object>
      </w:r>
      <w:r>
        <w:rPr>
          <w:rFonts w:ascii="宋体" w:eastAsia="宋体" w:hAnsi="宋体" w:hint="eastAsia"/>
        </w:rPr>
        <w:t>的</w:t>
      </w:r>
      <w:r w:rsidRPr="009E5716">
        <w:rPr>
          <w:rFonts w:ascii="宋体" w:eastAsia="宋体" w:hAnsi="宋体"/>
          <w:position w:val="-6"/>
          <w:sz w:val="25"/>
          <w:szCs w:val="26"/>
        </w:rPr>
        <w:object w:dxaOrig="440" w:dyaOrig="279" w14:anchorId="44C7E897">
          <v:shape id="_x0000_i1138" type="#_x0000_t75" style="width:21.85pt;height:14.15pt" o:ole="">
            <v:imagedata r:id="rId6" o:title=""/>
          </v:shape>
          <o:OLEObject Type="Embed" ProgID="Equation.DSMT4" ShapeID="_x0000_i1138" DrawAspect="Content" ObjectID="_1775992072" r:id="rId44"/>
        </w:object>
      </w:r>
      <w:r>
        <w:rPr>
          <w:rFonts w:ascii="宋体" w:eastAsia="宋体" w:hAnsi="宋体" w:hint="eastAsia"/>
        </w:rPr>
        <w:t>模型与实际数据</w:t>
      </w:r>
      <w:r>
        <w:rPr>
          <w:rFonts w:ascii="宋体" w:eastAsia="宋体" w:hAnsi="宋体" w:hint="eastAsia"/>
        </w:rPr>
        <w:t>的方差为0.0029，与实际数据拟合度较好，通过</w:t>
      </w:r>
      <w:r w:rsidRPr="009E5716">
        <w:rPr>
          <w:rFonts w:ascii="宋体" w:eastAsia="宋体" w:hAnsi="宋体"/>
          <w:position w:val="-6"/>
          <w:sz w:val="25"/>
          <w:szCs w:val="26"/>
        </w:rPr>
        <w:object w:dxaOrig="440" w:dyaOrig="279" w14:anchorId="5EC3D5BF">
          <v:shape id="_x0000_i1139" type="#_x0000_t75" style="width:21.85pt;height:14.15pt" o:ole="">
            <v:imagedata r:id="rId6" o:title=""/>
          </v:shape>
          <o:OLEObject Type="Embed" ProgID="Equation.DSMT4" ShapeID="_x0000_i1139" DrawAspect="Content" ObjectID="_1775992073" r:id="rId45"/>
        </w:object>
      </w:r>
      <w:r>
        <w:rPr>
          <w:rFonts w:ascii="宋体" w:eastAsia="宋体" w:hAnsi="宋体" w:hint="eastAsia"/>
        </w:rPr>
        <w:t>模型可以较好的预测</w:t>
      </w:r>
      <w:r w:rsidRPr="009E5716">
        <w:rPr>
          <w:rFonts w:ascii="宋体" w:eastAsia="宋体" w:hAnsi="宋体"/>
          <w:position w:val="-6"/>
          <w:sz w:val="25"/>
          <w:szCs w:val="26"/>
        </w:rPr>
        <w:object w:dxaOrig="639" w:dyaOrig="279" w14:anchorId="28AF1BC3">
          <v:shape id="_x0000_i1135" type="#_x0000_t75" style="width:32.15pt;height:14.15pt" o:ole="">
            <v:imagedata r:id="rId8" o:title=""/>
          </v:shape>
          <o:OLEObject Type="Embed" ProgID="Equation.DSMT4" ShapeID="_x0000_i1135" DrawAspect="Content" ObjectID="_1775992074" r:id="rId46"/>
        </w:object>
      </w:r>
      <w:r>
        <w:rPr>
          <w:rFonts w:ascii="宋体" w:eastAsia="宋体" w:hAnsi="宋体" w:hint="eastAsia"/>
        </w:rPr>
        <w:t>的传播趋势。</w:t>
      </w:r>
    </w:p>
    <w:p w14:paraId="529CD6EC" w14:textId="77777777" w:rsidR="00B9192D" w:rsidRPr="00B9192D" w:rsidRDefault="00B9192D" w:rsidP="009E5716">
      <w:pPr>
        <w:rPr>
          <w:rFonts w:ascii="宋体" w:eastAsia="宋体" w:hAnsi="宋体" w:hint="eastAsia"/>
        </w:rPr>
      </w:pPr>
    </w:p>
    <w:p w14:paraId="63DD4931" w14:textId="4CF95DB4" w:rsidR="009E5716" w:rsidRDefault="009E5716" w:rsidP="009E5716">
      <w:pPr>
        <w:rPr>
          <w:rFonts w:ascii="宋体" w:eastAsia="宋体" w:hAnsi="宋体"/>
        </w:rPr>
      </w:pPr>
      <w:r w:rsidRPr="009E5716">
        <w:rPr>
          <w:rFonts w:ascii="宋体" w:eastAsia="宋体" w:hAnsi="宋体" w:hint="eastAsia"/>
        </w:rPr>
        <w:t>参考</w:t>
      </w:r>
      <w:r>
        <w:rPr>
          <w:rFonts w:ascii="宋体" w:eastAsia="宋体" w:hAnsi="宋体" w:hint="eastAsia"/>
        </w:rPr>
        <w:t>资料</w:t>
      </w:r>
    </w:p>
    <w:p w14:paraId="56707979" w14:textId="3D58F1CF" w:rsidR="009E5716" w:rsidRDefault="009E5716" w:rsidP="009E5716">
      <w:pPr>
        <w:rPr>
          <w:rFonts w:ascii="宋体" w:eastAsia="宋体" w:hAnsi="宋体"/>
        </w:rPr>
      </w:pPr>
      <w:r w:rsidRPr="009E5716">
        <w:rPr>
          <w:rFonts w:ascii="宋体" w:eastAsia="宋体" w:hAnsi="宋体" w:hint="eastAsia"/>
        </w:rPr>
        <w:t>香港</w:t>
      </w:r>
      <w:r w:rsidRPr="009E5716">
        <w:rPr>
          <w:rFonts w:ascii="宋体" w:eastAsia="宋体" w:hAnsi="宋体"/>
        </w:rPr>
        <w:t>SARS疫情数据</w:t>
      </w:r>
    </w:p>
    <w:p w14:paraId="192B80D0" w14:textId="011C5994" w:rsidR="009E5716" w:rsidRDefault="009E5716" w:rsidP="009E571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177401" wp14:editId="4D7F591C">
            <wp:extent cx="5274310" cy="2813050"/>
            <wp:effectExtent l="0" t="0" r="2540" b="6350"/>
            <wp:docPr id="15181966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CC97" w14:textId="1961835E" w:rsidR="009E5716" w:rsidRPr="009E5716" w:rsidRDefault="009E5716" w:rsidP="009E5716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9A2A217" wp14:editId="2CD2AA3A">
            <wp:extent cx="5274310" cy="2753995"/>
            <wp:effectExtent l="0" t="0" r="2540" b="8255"/>
            <wp:docPr id="8604815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3626C5" wp14:editId="635CC60C">
            <wp:extent cx="5274310" cy="1671320"/>
            <wp:effectExtent l="0" t="0" r="2540" b="5080"/>
            <wp:docPr id="2015334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113D2" wp14:editId="61C5F4A2">
            <wp:extent cx="5274310" cy="2858135"/>
            <wp:effectExtent l="0" t="0" r="2540" b="0"/>
            <wp:docPr id="21397930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EADEB" wp14:editId="739BE2B0">
            <wp:extent cx="5274310" cy="3077845"/>
            <wp:effectExtent l="0" t="0" r="2540" b="8255"/>
            <wp:docPr id="1054148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C6DED" wp14:editId="224A9A25">
            <wp:extent cx="5274310" cy="2129155"/>
            <wp:effectExtent l="0" t="0" r="2540" b="4445"/>
            <wp:docPr id="13161956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E0E5B" wp14:editId="57875976">
            <wp:extent cx="5274310" cy="2170430"/>
            <wp:effectExtent l="0" t="0" r="2540" b="1270"/>
            <wp:docPr id="842079279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716" w:rsidRPr="009E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30AFA"/>
    <w:multiLevelType w:val="hybridMultilevel"/>
    <w:tmpl w:val="DF60E02A"/>
    <w:lvl w:ilvl="0" w:tplc="CA22F7E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5E63A2"/>
    <w:multiLevelType w:val="hybridMultilevel"/>
    <w:tmpl w:val="FB6E41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634400">
    <w:abstractNumId w:val="0"/>
  </w:num>
  <w:num w:numId="2" w16cid:durableId="64625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7C"/>
    <w:rsid w:val="00162548"/>
    <w:rsid w:val="0044500C"/>
    <w:rsid w:val="005B1AFE"/>
    <w:rsid w:val="00631149"/>
    <w:rsid w:val="006674A4"/>
    <w:rsid w:val="00954AF6"/>
    <w:rsid w:val="009E5716"/>
    <w:rsid w:val="00B9192D"/>
    <w:rsid w:val="00D8455C"/>
    <w:rsid w:val="00F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DADE"/>
  <w15:chartTrackingRefBased/>
  <w15:docId w15:val="{DA846DAB-200B-4717-9E57-E6B2FB82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31149"/>
    <w:pPr>
      <w:tabs>
        <w:tab w:val="center" w:pos="4160"/>
        <w:tab w:val="right" w:pos="8300"/>
      </w:tabs>
    </w:pPr>
    <w:rPr>
      <w:rFonts w:ascii="宋体" w:eastAsia="宋体" w:hAnsi="宋体"/>
    </w:rPr>
  </w:style>
  <w:style w:type="character" w:customStyle="1" w:styleId="MTDisplayEquation0">
    <w:name w:val="MTDisplayEquation 字符"/>
    <w:basedOn w:val="a0"/>
    <w:link w:val="MTDisplayEquation"/>
    <w:rsid w:val="00631149"/>
    <w:rPr>
      <w:rFonts w:ascii="宋体" w:eastAsia="宋体" w:hAnsi="宋体"/>
    </w:rPr>
  </w:style>
  <w:style w:type="paragraph" w:styleId="a3">
    <w:name w:val="caption"/>
    <w:basedOn w:val="a"/>
    <w:next w:val="a"/>
    <w:uiPriority w:val="35"/>
    <w:unhideWhenUsed/>
    <w:qFormat/>
    <w:rsid w:val="009E571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E57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png"/><Relationship Id="rId8" Type="http://schemas.openxmlformats.org/officeDocument/2006/relationships/image" Target="media/image2.wmf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jpg"/><Relationship Id="rId46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60D9-7CF3-409B-8186-132C14A1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</dc:creator>
  <cp:keywords/>
  <dc:description/>
  <cp:lastModifiedBy>j an</cp:lastModifiedBy>
  <cp:revision>1</cp:revision>
  <dcterms:created xsi:type="dcterms:W3CDTF">2024-04-30T04:14:00Z</dcterms:created>
  <dcterms:modified xsi:type="dcterms:W3CDTF">2024-04-30T06:20:00Z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