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E05D" w14:textId="4E24F264" w:rsidR="00E228B2" w:rsidRDefault="005526D3" w:rsidP="005D5F8C">
      <w:pPr>
        <w:widowControl w:val="0"/>
        <w:spacing w:line="240" w:lineRule="auto"/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A73D73E" wp14:editId="3E9D25EC">
            <wp:extent cx="899160" cy="4749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187" cy="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2BB8" w14:textId="77777777" w:rsidR="005526D3" w:rsidRDefault="005526D3" w:rsidP="005D5F8C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349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4111"/>
        <w:gridCol w:w="1100"/>
        <w:gridCol w:w="34"/>
        <w:gridCol w:w="4317"/>
        <w:gridCol w:w="142"/>
        <w:gridCol w:w="645"/>
      </w:tblGrid>
      <w:tr w:rsidR="00E228B2" w14:paraId="122B018E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1DC10D61" w14:textId="77777777" w:rsidR="00E228B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Министерство образования и науки Российской Федерации</w:t>
            </w:r>
          </w:p>
        </w:tc>
      </w:tr>
      <w:tr w:rsidR="00E228B2" w14:paraId="63E98036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16E76AB9" w14:textId="77777777" w:rsidR="00E228B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46F5EF48" w14:textId="6D16E45A" w:rsidR="00E228B2" w:rsidRDefault="00123C8D" w:rsidP="005D5F8C">
            <w:pPr>
              <w:keepNext/>
              <w:widowControl w:val="0"/>
              <w:tabs>
                <w:tab w:val="left" w:pos="2010"/>
                <w:tab w:val="center" w:pos="5284"/>
              </w:tabs>
              <w:spacing w:line="240" w:lineRule="auto"/>
              <w:ind w:firstLine="0"/>
              <w:jc w:val="center"/>
            </w:pPr>
            <w:r>
              <w:t>высшего образования</w:t>
            </w:r>
          </w:p>
        </w:tc>
      </w:tr>
      <w:tr w:rsidR="00E228B2" w14:paraId="64131EA3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0FE87668" w14:textId="77777777" w:rsidR="00E228B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«Иркутский государственный университет»</w:t>
            </w:r>
          </w:p>
        </w:tc>
      </w:tr>
      <w:tr w:rsidR="00E228B2" w14:paraId="17768845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4C8B4F85" w14:textId="77777777" w:rsidR="00E228B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(ФГБОУ ВО «ИГУ»)</w:t>
            </w:r>
          </w:p>
        </w:tc>
      </w:tr>
      <w:tr w:rsidR="00E228B2" w14:paraId="47C22A25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39568892" w14:textId="77777777" w:rsidR="00E228B2" w:rsidRPr="004E548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 xml:space="preserve">Факультет </w:t>
            </w:r>
            <w:r w:rsidR="004E5482">
              <w:rPr>
                <w:lang w:val="ru-RU"/>
              </w:rPr>
              <w:t>бизнес-коммуникаций и информатики</w:t>
            </w:r>
          </w:p>
        </w:tc>
      </w:tr>
      <w:tr w:rsidR="00E228B2" w14:paraId="348F2BEE" w14:textId="77777777" w:rsidTr="005D5F8C">
        <w:trPr>
          <w:gridAfter w:val="2"/>
          <w:wAfter w:w="787" w:type="dxa"/>
          <w:trHeight w:val="60"/>
        </w:trPr>
        <w:tc>
          <w:tcPr>
            <w:tcW w:w="9562" w:type="dxa"/>
            <w:gridSpan w:val="4"/>
          </w:tcPr>
          <w:p w14:paraId="7ED7B6DD" w14:textId="77777777" w:rsidR="00E228B2" w:rsidRDefault="00123C8D" w:rsidP="005D5F8C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Кафедра естественнонаучных дисциплин</w:t>
            </w:r>
          </w:p>
        </w:tc>
      </w:tr>
      <w:tr w:rsidR="00E228B2" w14:paraId="7EEDA928" w14:textId="77777777" w:rsidTr="005D5F8C">
        <w:trPr>
          <w:gridAfter w:val="1"/>
          <w:wAfter w:w="645" w:type="dxa"/>
        </w:trPr>
        <w:tc>
          <w:tcPr>
            <w:tcW w:w="4111" w:type="dxa"/>
          </w:tcPr>
          <w:p w14:paraId="739515CF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593" w:type="dxa"/>
            <w:gridSpan w:val="4"/>
          </w:tcPr>
          <w:p w14:paraId="3972A9ED" w14:textId="77777777" w:rsidR="00E228B2" w:rsidRDefault="00E228B2" w:rsidP="005D5F8C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228B2" w14:paraId="0E67845B" w14:textId="77777777" w:rsidTr="005D5F8C">
        <w:tc>
          <w:tcPr>
            <w:tcW w:w="5211" w:type="dxa"/>
            <w:gridSpan w:val="2"/>
          </w:tcPr>
          <w:p w14:paraId="7E7F6F58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79DF8112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228B2" w14:paraId="61104561" w14:textId="77777777" w:rsidTr="005D5F8C">
        <w:tc>
          <w:tcPr>
            <w:tcW w:w="5211" w:type="dxa"/>
            <w:gridSpan w:val="2"/>
          </w:tcPr>
          <w:p w14:paraId="344D516E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1539AF8C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228B2" w14:paraId="02849D3C" w14:textId="77777777" w:rsidTr="005D5F8C">
        <w:tc>
          <w:tcPr>
            <w:tcW w:w="5211" w:type="dxa"/>
            <w:gridSpan w:val="2"/>
          </w:tcPr>
          <w:p w14:paraId="48428AEE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138" w:type="dxa"/>
            <w:gridSpan w:val="4"/>
          </w:tcPr>
          <w:p w14:paraId="3BD8AD7E" w14:textId="77777777" w:rsidR="00E228B2" w:rsidRDefault="00E228B2" w:rsidP="005D5F8C">
            <w:pPr>
              <w:widowControl w:val="0"/>
              <w:spacing w:line="240" w:lineRule="auto"/>
              <w:ind w:firstLine="0"/>
              <w:rPr>
                <w:b/>
              </w:rPr>
            </w:pPr>
          </w:p>
        </w:tc>
      </w:tr>
      <w:tr w:rsidR="00E228B2" w14:paraId="52C32A30" w14:textId="77777777" w:rsidTr="005D5F8C">
        <w:tc>
          <w:tcPr>
            <w:tcW w:w="10349" w:type="dxa"/>
            <w:gridSpan w:val="6"/>
          </w:tcPr>
          <w:p w14:paraId="3490ADD6" w14:textId="40753AF2" w:rsidR="00092E50" w:rsidRPr="00092E50" w:rsidRDefault="00092E50" w:rsidP="005D5F8C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 xml:space="preserve">ОТЧЕТ ПО </w:t>
            </w:r>
            <w:r w:rsidR="005526D3">
              <w:rPr>
                <w:b/>
                <w:lang w:val="ru-RU"/>
              </w:rPr>
              <w:t xml:space="preserve">УЧЕБНОЙ </w:t>
            </w:r>
            <w:r w:rsidRPr="00092E50">
              <w:rPr>
                <w:b/>
              </w:rPr>
              <w:t>ПРАКТИКЕ</w:t>
            </w:r>
          </w:p>
          <w:p w14:paraId="16EB5648" w14:textId="77777777" w:rsidR="005526D3" w:rsidRDefault="005526D3" w:rsidP="005D5F8C">
            <w:pPr>
              <w:widowControl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5526D3">
              <w:rPr>
                <w:b/>
                <w:sz w:val="24"/>
              </w:rPr>
              <w:t>Технологическая (проектно-технологическая) практика</w:t>
            </w:r>
          </w:p>
          <w:p w14:paraId="4B8DE8FD" w14:textId="25BB20F0" w:rsidR="00092E50" w:rsidRPr="00092E50" w:rsidRDefault="00092E50" w:rsidP="005D5F8C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по направлению</w:t>
            </w:r>
          </w:p>
          <w:p w14:paraId="1E30059C" w14:textId="77777777" w:rsidR="00092E50" w:rsidRPr="00092E50" w:rsidRDefault="00092E50" w:rsidP="005D5F8C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09.03.03 «Прикладная информатика»</w:t>
            </w:r>
          </w:p>
          <w:p w14:paraId="3353E107" w14:textId="77777777" w:rsidR="00092E50" w:rsidRPr="00092E50" w:rsidRDefault="00092E50" w:rsidP="005D5F8C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Профиль «Разработка программного обеспечения»</w:t>
            </w:r>
          </w:p>
          <w:p w14:paraId="33EC9B97" w14:textId="77777777" w:rsidR="00092E50" w:rsidRDefault="00092E50" w:rsidP="005D5F8C">
            <w:pPr>
              <w:widowControl w:val="0"/>
              <w:spacing w:line="240" w:lineRule="auto"/>
              <w:ind w:firstLine="0"/>
              <w:jc w:val="center"/>
            </w:pPr>
          </w:p>
          <w:p w14:paraId="1719C5BA" w14:textId="7CEC2CA0" w:rsidR="00E228B2" w:rsidRPr="00FD6225" w:rsidRDefault="00FD6225" w:rsidP="00FD622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D6225">
              <w:rPr>
                <w:b/>
                <w:szCs w:val="24"/>
                <w:lang w:val="en-US"/>
              </w:rPr>
              <w:t>R</w:t>
            </w:r>
            <w:r>
              <w:rPr>
                <w:b/>
                <w:szCs w:val="24"/>
                <w:lang w:val="en-US"/>
              </w:rPr>
              <w:t>EVERSE</w:t>
            </w:r>
            <w:r w:rsidRPr="00FD6225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  <w:lang w:val="en-US"/>
              </w:rPr>
              <w:t>ENGINEERING</w:t>
            </w:r>
          </w:p>
        </w:tc>
      </w:tr>
      <w:tr w:rsidR="00E228B2" w14:paraId="562AA154" w14:textId="77777777" w:rsidTr="005D5F8C">
        <w:tc>
          <w:tcPr>
            <w:tcW w:w="10349" w:type="dxa"/>
            <w:gridSpan w:val="6"/>
          </w:tcPr>
          <w:p w14:paraId="2436676E" w14:textId="77777777" w:rsidR="00E228B2" w:rsidRDefault="00E228B2">
            <w:pPr>
              <w:widowControl w:val="0"/>
              <w:spacing w:line="240" w:lineRule="auto"/>
              <w:jc w:val="center"/>
            </w:pPr>
          </w:p>
        </w:tc>
      </w:tr>
      <w:tr w:rsidR="00E228B2" w14:paraId="07669272" w14:textId="77777777" w:rsidTr="005D5F8C">
        <w:tc>
          <w:tcPr>
            <w:tcW w:w="5211" w:type="dxa"/>
            <w:gridSpan w:val="2"/>
          </w:tcPr>
          <w:p w14:paraId="3C7C007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38" w:type="dxa"/>
            <w:gridSpan w:val="4"/>
          </w:tcPr>
          <w:p w14:paraId="7C2A8CC0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E228B2" w14:paraId="6B1C2B64" w14:textId="77777777" w:rsidTr="005D5F8C">
        <w:tc>
          <w:tcPr>
            <w:tcW w:w="5245" w:type="dxa"/>
            <w:gridSpan w:val="3"/>
          </w:tcPr>
          <w:p w14:paraId="050CDA1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59173A15" w14:textId="7F5C660E" w:rsidR="00E228B2" w:rsidRDefault="00123C8D" w:rsidP="00D50AE8">
            <w:pPr>
              <w:widowControl w:val="0"/>
              <w:spacing w:line="240" w:lineRule="auto"/>
              <w:ind w:hanging="141"/>
              <w:jc w:val="left"/>
            </w:pPr>
            <w:r>
              <w:t xml:space="preserve"> Студент </w:t>
            </w:r>
            <w:r w:rsidR="005D5F8C">
              <w:rPr>
                <w:lang w:val="ru-RU"/>
              </w:rPr>
              <w:t>2</w:t>
            </w:r>
            <w:r>
              <w:t xml:space="preserve"> курса </w:t>
            </w:r>
            <w:r w:rsidR="005D5F8C">
              <w:rPr>
                <w:lang w:val="ru-RU"/>
              </w:rPr>
              <w:t>очной формы обучения</w:t>
            </w:r>
          </w:p>
        </w:tc>
      </w:tr>
      <w:tr w:rsidR="00E228B2" w14:paraId="566BB91A" w14:textId="77777777" w:rsidTr="005D5F8C">
        <w:tc>
          <w:tcPr>
            <w:tcW w:w="5245" w:type="dxa"/>
            <w:gridSpan w:val="3"/>
          </w:tcPr>
          <w:p w14:paraId="32B98D85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1376FA44" w14:textId="1DAE5CB2" w:rsidR="00E228B2" w:rsidRPr="00D50AE8" w:rsidRDefault="00123C8D" w:rsidP="00D50AE8">
            <w:pPr>
              <w:widowControl w:val="0"/>
              <w:spacing w:line="240" w:lineRule="auto"/>
              <w:ind w:hanging="141"/>
              <w:jc w:val="left"/>
              <w:rPr>
                <w:lang w:val="ru-RU"/>
              </w:rPr>
            </w:pPr>
            <w:r>
              <w:t xml:space="preserve"> </w:t>
            </w:r>
            <w:r w:rsidR="005D5F8C">
              <w:rPr>
                <w:lang w:val="ru-RU"/>
              </w:rPr>
              <w:t>г</w:t>
            </w:r>
            <w:proofErr w:type="spellStart"/>
            <w:r>
              <w:t>руппа</w:t>
            </w:r>
            <w:proofErr w:type="spellEnd"/>
            <w:r>
              <w:t xml:space="preserve"> 14</w:t>
            </w:r>
            <w:r w:rsidR="005D5F8C">
              <w:rPr>
                <w:lang w:val="ru-RU"/>
              </w:rPr>
              <w:t>2</w:t>
            </w:r>
            <w:r>
              <w:t>2</w:t>
            </w:r>
            <w:r w:rsidR="005D5F8C" w:rsidRPr="00E63E56">
              <w:rPr>
                <w:lang w:val="ru-RU"/>
              </w:rPr>
              <w:t>1</w:t>
            </w:r>
          </w:p>
        </w:tc>
      </w:tr>
      <w:tr w:rsidR="00E228B2" w14:paraId="7D25F267" w14:textId="77777777" w:rsidTr="005D5F8C">
        <w:tc>
          <w:tcPr>
            <w:tcW w:w="5245" w:type="dxa"/>
            <w:gridSpan w:val="3"/>
          </w:tcPr>
          <w:p w14:paraId="7DA8EF5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54F2AEBA" w14:textId="39A73661" w:rsidR="00E228B2" w:rsidRPr="00FD6225" w:rsidRDefault="00123C8D" w:rsidP="00D50AE8">
            <w:pPr>
              <w:widowControl w:val="0"/>
              <w:spacing w:line="240" w:lineRule="auto"/>
              <w:ind w:right="-111" w:hanging="141"/>
              <w:jc w:val="left"/>
              <w:rPr>
                <w:lang w:val="ru-RU"/>
              </w:rPr>
            </w:pPr>
            <w:r>
              <w:t xml:space="preserve"> ____</w:t>
            </w:r>
            <w:r w:rsidR="00FD6225"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5EDDEB0C" wp14:editId="028F13F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-3810</wp:posOffset>
                  </wp:positionV>
                  <wp:extent cx="830580" cy="414859"/>
                  <wp:effectExtent l="0" t="0" r="7620" b="444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Безымянный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41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______ </w:t>
            </w:r>
            <w:r w:rsidR="00FD6225">
              <w:rPr>
                <w:lang w:val="ru-RU"/>
              </w:rPr>
              <w:t>П.И. Алексеевич</w:t>
            </w:r>
          </w:p>
        </w:tc>
      </w:tr>
      <w:tr w:rsidR="00E228B2" w14:paraId="2E723881" w14:textId="77777777" w:rsidTr="005D5F8C">
        <w:tc>
          <w:tcPr>
            <w:tcW w:w="5245" w:type="dxa"/>
            <w:gridSpan w:val="3"/>
          </w:tcPr>
          <w:p w14:paraId="33D15BA5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01B59719" w14:textId="77777777" w:rsidR="00E228B2" w:rsidRDefault="00E228B2">
            <w:pPr>
              <w:widowControl w:val="0"/>
              <w:spacing w:line="240" w:lineRule="auto"/>
              <w:jc w:val="left"/>
            </w:pPr>
          </w:p>
        </w:tc>
      </w:tr>
      <w:tr w:rsidR="00E228B2" w14:paraId="3EDFEDD2" w14:textId="77777777" w:rsidTr="005D5F8C">
        <w:tc>
          <w:tcPr>
            <w:tcW w:w="5245" w:type="dxa"/>
            <w:gridSpan w:val="3"/>
          </w:tcPr>
          <w:p w14:paraId="6EEE7CF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4E3CE0E1" w14:textId="0A690ED8" w:rsidR="00E228B2" w:rsidRPr="00D50AE8" w:rsidRDefault="00123C8D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t xml:space="preserve">Руководитель: </w:t>
            </w:r>
            <w:proofErr w:type="spellStart"/>
            <w:r w:rsidR="005526D3">
              <w:rPr>
                <w:lang w:val="ru-RU"/>
              </w:rPr>
              <w:t>ст.преп</w:t>
            </w:r>
            <w:proofErr w:type="spellEnd"/>
            <w:r w:rsidR="005526D3">
              <w:rPr>
                <w:lang w:val="ru-RU"/>
              </w:rPr>
              <w:t>.</w:t>
            </w:r>
          </w:p>
          <w:p w14:paraId="108BE6CA" w14:textId="16C7757C" w:rsidR="00E228B2" w:rsidRPr="00D50AE8" w:rsidRDefault="00123C8D">
            <w:pPr>
              <w:widowControl w:val="0"/>
              <w:spacing w:line="240" w:lineRule="auto"/>
              <w:ind w:firstLine="1"/>
              <w:jc w:val="left"/>
              <w:rPr>
                <w:lang w:val="ru-RU"/>
              </w:rPr>
            </w:pPr>
            <w:r>
              <w:t xml:space="preserve">__________ </w:t>
            </w:r>
            <w:r w:rsidR="005526D3">
              <w:rPr>
                <w:lang w:val="ru-RU"/>
              </w:rPr>
              <w:t>А.М. Веснин</w:t>
            </w:r>
          </w:p>
          <w:p w14:paraId="62219F0F" w14:textId="77777777" w:rsidR="00E228B2" w:rsidRDefault="00E228B2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228B2" w14:paraId="0165A87F" w14:textId="77777777" w:rsidTr="005D5F8C">
        <w:tc>
          <w:tcPr>
            <w:tcW w:w="5245" w:type="dxa"/>
            <w:gridSpan w:val="3"/>
          </w:tcPr>
          <w:p w14:paraId="2FB3764B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12CDEF65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E228B2" w14:paraId="1E155B1E" w14:textId="77777777" w:rsidTr="005D5F8C">
        <w:tc>
          <w:tcPr>
            <w:tcW w:w="5245" w:type="dxa"/>
            <w:gridSpan w:val="3"/>
          </w:tcPr>
          <w:p w14:paraId="33FDC975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A26659F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</w:tr>
      <w:tr w:rsidR="00E228B2" w14:paraId="7611D32D" w14:textId="77777777" w:rsidTr="005D5F8C">
        <w:tc>
          <w:tcPr>
            <w:tcW w:w="5245" w:type="dxa"/>
            <w:gridSpan w:val="3"/>
          </w:tcPr>
          <w:p w14:paraId="345561A2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4A8F49DF" w14:textId="77777777" w:rsidR="00E228B2" w:rsidRDefault="00123C8D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E228B2" w14:paraId="44604928" w14:textId="77777777" w:rsidTr="005D5F8C">
        <w:tc>
          <w:tcPr>
            <w:tcW w:w="5245" w:type="dxa"/>
            <w:gridSpan w:val="3"/>
          </w:tcPr>
          <w:p w14:paraId="24DF61BB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28B50A7E" w14:textId="0AB69982" w:rsidR="00E228B2" w:rsidRDefault="00123C8D">
            <w:pPr>
              <w:widowControl w:val="0"/>
              <w:spacing w:line="240" w:lineRule="auto"/>
              <w:ind w:firstLine="1"/>
              <w:jc w:val="left"/>
            </w:pPr>
            <w:r>
              <w:t>«_____» ___________ 20</w:t>
            </w:r>
            <w:r w:rsidR="004E5482">
              <w:rPr>
                <w:lang w:val="ru-RU"/>
              </w:rPr>
              <w:t>2</w:t>
            </w:r>
            <w:r w:rsidR="005526D3">
              <w:rPr>
                <w:lang w:val="ru-RU"/>
              </w:rPr>
              <w:t>2</w:t>
            </w:r>
            <w:r>
              <w:t xml:space="preserve"> г.</w:t>
            </w:r>
          </w:p>
        </w:tc>
      </w:tr>
      <w:tr w:rsidR="00E228B2" w14:paraId="7537304F" w14:textId="77777777" w:rsidTr="005D5F8C">
        <w:tc>
          <w:tcPr>
            <w:tcW w:w="5245" w:type="dxa"/>
            <w:gridSpan w:val="3"/>
          </w:tcPr>
          <w:p w14:paraId="3CE36503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7AA709FD" w14:textId="77777777" w:rsidR="00E228B2" w:rsidRDefault="00123C8D">
            <w:pPr>
              <w:widowControl w:val="0"/>
              <w:spacing w:line="240" w:lineRule="auto"/>
              <w:ind w:firstLine="1"/>
              <w:jc w:val="left"/>
            </w:pPr>
            <w:r>
              <w:t>С оценкой _____________</w:t>
            </w:r>
          </w:p>
        </w:tc>
      </w:tr>
      <w:tr w:rsidR="00E228B2" w14:paraId="0AE24ED4" w14:textId="77777777" w:rsidTr="005D5F8C">
        <w:tc>
          <w:tcPr>
            <w:tcW w:w="5245" w:type="dxa"/>
            <w:gridSpan w:val="3"/>
          </w:tcPr>
          <w:p w14:paraId="61453B3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04" w:type="dxa"/>
            <w:gridSpan w:val="3"/>
          </w:tcPr>
          <w:p w14:paraId="37FD71D7" w14:textId="77777777" w:rsidR="00E228B2" w:rsidRDefault="00123C8D">
            <w:pPr>
              <w:widowControl w:val="0"/>
              <w:spacing w:line="240" w:lineRule="auto"/>
              <w:ind w:firstLine="1"/>
              <w:jc w:val="left"/>
            </w:pPr>
            <w:r>
              <w:t>Протокол № ______</w:t>
            </w:r>
          </w:p>
          <w:p w14:paraId="11051C2D" w14:textId="77777777" w:rsidR="004E5482" w:rsidRDefault="004E5482">
            <w:pPr>
              <w:widowControl w:val="0"/>
              <w:spacing w:line="240" w:lineRule="auto"/>
              <w:ind w:firstLine="1"/>
              <w:jc w:val="left"/>
            </w:pPr>
          </w:p>
          <w:p w14:paraId="0C16A060" w14:textId="77777777" w:rsidR="004E5482" w:rsidRDefault="004E5482">
            <w:pPr>
              <w:widowControl w:val="0"/>
              <w:spacing w:line="240" w:lineRule="auto"/>
              <w:ind w:firstLine="1"/>
              <w:jc w:val="left"/>
            </w:pPr>
          </w:p>
          <w:p w14:paraId="5B1334ED" w14:textId="77777777" w:rsidR="004E5482" w:rsidRDefault="004E5482" w:rsidP="004E5482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228B2" w14:paraId="2031E82A" w14:textId="77777777" w:rsidTr="005D5F8C">
        <w:tc>
          <w:tcPr>
            <w:tcW w:w="5245" w:type="dxa"/>
            <w:gridSpan w:val="3"/>
          </w:tcPr>
          <w:p w14:paraId="26F6CF9E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  <w:tc>
          <w:tcPr>
            <w:tcW w:w="5104" w:type="dxa"/>
            <w:gridSpan w:val="3"/>
          </w:tcPr>
          <w:p w14:paraId="6587A781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4A53E2" w14:paraId="451F9340" w14:textId="77777777" w:rsidTr="005D5F8C">
        <w:trPr>
          <w:trHeight w:val="360"/>
        </w:trPr>
        <w:tc>
          <w:tcPr>
            <w:tcW w:w="10349" w:type="dxa"/>
            <w:gridSpan w:val="6"/>
          </w:tcPr>
          <w:p w14:paraId="7F143419" w14:textId="486E71F3" w:rsidR="004A53E2" w:rsidRDefault="004A53E2" w:rsidP="004A53E2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2BB68972" w14:textId="53974580" w:rsidR="005D5F8C" w:rsidRDefault="005D5F8C" w:rsidP="005D5F8C">
      <w:pPr>
        <w:tabs>
          <w:tab w:val="center" w:pos="5174"/>
        </w:tabs>
        <w:spacing w:before="360" w:after="120"/>
        <w:ind w:firstLine="708"/>
        <w:rPr>
          <w:b/>
          <w:bCs/>
          <w:caps/>
        </w:rPr>
      </w:pPr>
      <w:bookmarkStart w:id="0" w:name="_1fob9te" w:colFirst="0" w:colLast="0"/>
      <w:bookmarkStart w:id="1" w:name="_Toc38308895"/>
      <w:bookmarkEnd w:id="0"/>
      <w:r>
        <w:rPr>
          <w:b/>
          <w:bCs/>
          <w:caps/>
        </w:rPr>
        <w:br w:type="page"/>
      </w:r>
    </w:p>
    <w:p w14:paraId="28534389" w14:textId="236D1B21" w:rsidR="00E228B2" w:rsidRPr="005526D3" w:rsidRDefault="00123C8D" w:rsidP="005526D3">
      <w:pPr>
        <w:ind w:firstLine="0"/>
        <w:jc w:val="center"/>
        <w:rPr>
          <w:b/>
          <w:bCs/>
          <w:caps/>
        </w:rPr>
      </w:pPr>
      <w:r w:rsidRPr="005526D3">
        <w:rPr>
          <w:b/>
          <w:bCs/>
          <w:caps/>
        </w:rPr>
        <w:lastRenderedPageBreak/>
        <w:t>Содержание</w:t>
      </w:r>
      <w:bookmarkEnd w:id="1"/>
    </w:p>
    <w:bookmarkStart w:id="2" w:name="_4m38o58yav7z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8"/>
          <w:szCs w:val="28"/>
          <w:highlight w:val="white"/>
          <w:lang w:val="ru"/>
        </w:rPr>
        <w:id w:val="-8403870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52A4FB" w14:textId="77777777" w:rsidR="00893FE1" w:rsidRPr="005526D3" w:rsidRDefault="00893FE1">
          <w:pPr>
            <w:pStyle w:val="ad"/>
            <w:rPr>
              <w:sz w:val="10"/>
              <w:szCs w:val="10"/>
            </w:rPr>
          </w:pPr>
        </w:p>
        <w:p w14:paraId="5B1143B1" w14:textId="37E1CB7C" w:rsidR="005526D3" w:rsidRPr="005526D3" w:rsidRDefault="00893FE1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589975" w:history="1">
            <w:r w:rsidR="005526D3" w:rsidRPr="005526D3">
              <w:rPr>
                <w:rStyle w:val="ac"/>
                <w:caps/>
                <w:noProof/>
              </w:rPr>
              <w:t>Введение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_Toc107589975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2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405EB98A" w14:textId="195F9322" w:rsidR="005526D3" w:rsidRPr="005526D3" w:rsidRDefault="009D313C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hyperlink w:anchor="_Toc107589976" w:history="1">
            <w:r w:rsidR="005526D3" w:rsidRPr="005526D3">
              <w:rPr>
                <w:rStyle w:val="ac"/>
                <w:caps/>
                <w:noProof/>
                <w:lang w:val="ru-RU"/>
              </w:rPr>
              <w:t>Глава 1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_Toc107589976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3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0D00AD9D" w14:textId="0697FFC1" w:rsidR="005526D3" w:rsidRPr="005526D3" w:rsidRDefault="009D313C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hyperlink w:anchor="_Toc107589977" w:history="1">
            <w:r w:rsidR="005526D3" w:rsidRPr="005526D3">
              <w:rPr>
                <w:rStyle w:val="ac"/>
                <w:caps/>
                <w:noProof/>
                <w:lang w:val="ru-RU"/>
              </w:rPr>
              <w:t>Глава 2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_Toc107589977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4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6E1128A3" w14:textId="0BD54569" w:rsidR="005526D3" w:rsidRPr="005526D3" w:rsidRDefault="009D313C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hyperlink w:anchor="_Toc107589978" w:history="1">
            <w:r w:rsidR="005526D3" w:rsidRPr="005526D3">
              <w:rPr>
                <w:rStyle w:val="ac"/>
                <w:caps/>
                <w:noProof/>
              </w:rPr>
              <w:t>Заключение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_Toc107589978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5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2350F5CB" w14:textId="6FF3D797" w:rsidR="005526D3" w:rsidRPr="005526D3" w:rsidRDefault="009D313C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hyperlink w:anchor="_Toc107589979" w:history="1">
            <w:r w:rsidR="005526D3" w:rsidRPr="005526D3">
              <w:rPr>
                <w:rStyle w:val="ac"/>
                <w:caps/>
                <w:noProof/>
              </w:rPr>
              <w:t xml:space="preserve">Список </w:t>
            </w:r>
            <w:r w:rsidR="005526D3" w:rsidRPr="005526D3">
              <w:rPr>
                <w:rStyle w:val="ac"/>
                <w:caps/>
                <w:noProof/>
                <w:lang w:val="ru-RU"/>
              </w:rPr>
              <w:t>используемых источников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_Toc107589979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6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73F23AE5" w14:textId="04DA4FC5" w:rsidR="005526D3" w:rsidRPr="005526D3" w:rsidRDefault="009D313C" w:rsidP="005D5F8C">
          <w:pPr>
            <w:pStyle w:val="10"/>
            <w:tabs>
              <w:tab w:val="right" w:leader="dot" w:pos="9631"/>
            </w:tabs>
            <w:ind w:firstLine="0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  <w:highlight w:val="none"/>
              <w:lang w:val="ru-RU"/>
            </w:rPr>
          </w:pPr>
          <w:hyperlink w:anchor="_Toc107589980" w:history="1">
            <w:r w:rsidR="005526D3" w:rsidRPr="005526D3">
              <w:rPr>
                <w:rStyle w:val="ac"/>
                <w:caps/>
                <w:noProof/>
                <w:lang w:val="ru-RU"/>
              </w:rPr>
              <w:t>Приложение</w:t>
            </w:r>
            <w:r w:rsidR="005526D3" w:rsidRPr="005526D3">
              <w:rPr>
                <w:caps/>
                <w:noProof/>
                <w:webHidden/>
              </w:rPr>
              <w:tab/>
            </w:r>
            <w:r w:rsidR="005526D3" w:rsidRPr="005526D3">
              <w:rPr>
                <w:caps/>
                <w:noProof/>
                <w:webHidden/>
              </w:rPr>
              <w:fldChar w:fldCharType="begin"/>
            </w:r>
            <w:r w:rsidR="005526D3" w:rsidRPr="005526D3">
              <w:rPr>
                <w:caps/>
                <w:noProof/>
                <w:webHidden/>
              </w:rPr>
              <w:instrText xml:space="preserve"> PAGEREF _Toc107589980 \h </w:instrText>
            </w:r>
            <w:r w:rsidR="005526D3" w:rsidRPr="005526D3">
              <w:rPr>
                <w:caps/>
                <w:noProof/>
                <w:webHidden/>
              </w:rPr>
            </w:r>
            <w:r w:rsidR="005526D3" w:rsidRPr="005526D3">
              <w:rPr>
                <w:caps/>
                <w:noProof/>
                <w:webHidden/>
              </w:rPr>
              <w:fldChar w:fldCharType="separate"/>
            </w:r>
            <w:r w:rsidR="005526D3" w:rsidRPr="005526D3">
              <w:rPr>
                <w:caps/>
                <w:noProof/>
                <w:webHidden/>
              </w:rPr>
              <w:t>7</w:t>
            </w:r>
            <w:r w:rsidR="005526D3" w:rsidRPr="005526D3">
              <w:rPr>
                <w:caps/>
                <w:noProof/>
                <w:webHidden/>
              </w:rPr>
              <w:fldChar w:fldCharType="end"/>
            </w:r>
          </w:hyperlink>
        </w:p>
        <w:p w14:paraId="117D1EEC" w14:textId="2ECA4E57" w:rsidR="00893FE1" w:rsidRDefault="00893FE1">
          <w:r>
            <w:rPr>
              <w:b/>
              <w:bCs/>
            </w:rPr>
            <w:fldChar w:fldCharType="end"/>
          </w:r>
        </w:p>
      </w:sdtContent>
    </w:sdt>
    <w:p w14:paraId="0817FEEE" w14:textId="77777777" w:rsidR="00E228B2" w:rsidRDefault="00123C8D" w:rsidP="00EB1B18">
      <w:pPr>
        <w:pStyle w:val="2"/>
        <w:jc w:val="both"/>
      </w:pPr>
      <w:bookmarkStart w:id="3" w:name="_gd39su7csvtg" w:colFirst="0" w:colLast="0"/>
      <w:bookmarkStart w:id="4" w:name="_jd4antdc2y2w" w:colFirst="0" w:colLast="0"/>
      <w:bookmarkEnd w:id="3"/>
      <w:bookmarkEnd w:id="4"/>
      <w:r>
        <w:br w:type="page"/>
      </w:r>
    </w:p>
    <w:p w14:paraId="1B9BB6F9" w14:textId="2842475A" w:rsidR="00E228B2" w:rsidRDefault="00123C8D" w:rsidP="00092E50">
      <w:pPr>
        <w:pStyle w:val="1"/>
      </w:pPr>
      <w:bookmarkStart w:id="5" w:name="_Toc107589975"/>
      <w:r>
        <w:lastRenderedPageBreak/>
        <w:t>Введение</w:t>
      </w:r>
      <w:bookmarkEnd w:id="5"/>
    </w:p>
    <w:p w14:paraId="1DCC7D89" w14:textId="77777777" w:rsidR="00FD6225" w:rsidRDefault="00FD6225" w:rsidP="00FD6225">
      <w:pPr>
        <w:rPr>
          <w:lang w:val="ru-RU"/>
        </w:rPr>
      </w:pPr>
      <w:r>
        <w:rPr>
          <w:lang w:val="ru-RU"/>
        </w:rPr>
        <w:t xml:space="preserve">Место прохождения практики – </w:t>
      </w:r>
      <w:r w:rsidRPr="00D50AE8">
        <w:t>664033 г. Иркутск, ул. Лермонтова, 126</w:t>
      </w:r>
    </w:p>
    <w:p w14:paraId="48F8BAA6" w14:textId="77777777" w:rsidR="00FD6225" w:rsidRPr="00405DD3" w:rsidRDefault="00FD6225" w:rsidP="00FD6225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Практика по получению </w:t>
      </w:r>
      <w:r>
        <w:rPr>
          <w:rFonts w:eastAsia="Calibri"/>
          <w:lang w:val="ru-RU" w:bidi="en-US"/>
        </w:rPr>
        <w:t>первичных</w:t>
      </w:r>
      <w:r w:rsidRPr="00405DD3">
        <w:rPr>
          <w:rFonts w:eastAsia="Calibri"/>
          <w:lang w:bidi="en-US"/>
        </w:rPr>
        <w:t xml:space="preserve"> умений и опыта профессиональной деятельности является частью учебно-воспитательного процесса и формирует профессиональные умения и навыки, необходимые для будущей практической деятельности.</w:t>
      </w:r>
    </w:p>
    <w:p w14:paraId="091D4FE5" w14:textId="77777777" w:rsidR="00FD6225" w:rsidRPr="00405DD3" w:rsidRDefault="00FD6225" w:rsidP="00FD6225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Основная </w:t>
      </w:r>
      <w:r w:rsidRPr="00405DD3">
        <w:rPr>
          <w:rFonts w:eastAsia="Calibri"/>
          <w:b/>
          <w:lang w:bidi="en-US"/>
        </w:rPr>
        <w:t>цель</w:t>
      </w:r>
      <w:r w:rsidRPr="00405DD3">
        <w:rPr>
          <w:rFonts w:eastAsia="Calibri"/>
          <w:lang w:bidi="en-US"/>
        </w:rPr>
        <w:t xml:space="preserve"> практики – </w:t>
      </w:r>
      <w:r w:rsidRPr="00013479">
        <w:rPr>
          <w:color w:val="000000"/>
        </w:rPr>
        <w:t>применение теоретических знаний в практической деятельности и выработка профессиональных навыков и умений в создании, внедрении, анализе и сопровождении профессионально-ориентированных информационных технологий и оболочек информационных систем. </w:t>
      </w:r>
      <w:r w:rsidRPr="00405DD3">
        <w:rPr>
          <w:rFonts w:eastAsia="Calibri"/>
          <w:lang w:bidi="en-US"/>
        </w:rPr>
        <w:t xml:space="preserve"> </w:t>
      </w:r>
    </w:p>
    <w:p w14:paraId="448EB2A6" w14:textId="77777777" w:rsidR="00FD6225" w:rsidRPr="00405DD3" w:rsidRDefault="00FD6225" w:rsidP="00FD6225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>Виды (содержание), объемы и сроки прохождения практики определены образовательной программой направления, предусматривающей будущую профессиональную деятельность и возможности его профессиональной адаптации.</w:t>
      </w:r>
    </w:p>
    <w:p w14:paraId="31685575" w14:textId="77777777" w:rsidR="00FD6225" w:rsidRPr="00405DD3" w:rsidRDefault="00FD6225" w:rsidP="00FD6225">
      <w:pPr>
        <w:rPr>
          <w:rFonts w:eastAsia="Calibri"/>
          <w:lang w:bidi="en-US"/>
        </w:rPr>
      </w:pPr>
      <w:r w:rsidRPr="00405DD3">
        <w:rPr>
          <w:rFonts w:eastAsia="Calibri"/>
          <w:b/>
          <w:lang w:bidi="en-US"/>
        </w:rPr>
        <w:t>Задачи практики</w:t>
      </w:r>
      <w:r w:rsidRPr="00405DD3">
        <w:rPr>
          <w:rFonts w:eastAsia="Calibri"/>
          <w:lang w:bidi="en-US"/>
        </w:rPr>
        <w:t xml:space="preserve"> по получению </w:t>
      </w:r>
      <w:r>
        <w:rPr>
          <w:rFonts w:eastAsia="Calibri"/>
          <w:lang w:val="ru-RU" w:bidi="en-US"/>
        </w:rPr>
        <w:t xml:space="preserve">первичных </w:t>
      </w:r>
      <w:r w:rsidRPr="00405DD3">
        <w:rPr>
          <w:rFonts w:eastAsia="Calibri"/>
          <w:lang w:bidi="en-US"/>
        </w:rPr>
        <w:t>профессиональных умений и опыта профессиональной деятельности:</w:t>
      </w:r>
    </w:p>
    <w:p w14:paraId="0AA34A77" w14:textId="77777777" w:rsidR="00FD6225" w:rsidRPr="002C6F4D" w:rsidRDefault="00FD6225" w:rsidP="00FD6225">
      <w:pPr>
        <w:numPr>
          <w:ilvl w:val="0"/>
          <w:numId w:val="15"/>
        </w:numPr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 обучающихся дизайн-мышления, заключающегося в умении использовать творческие приемы при решении инженерных задач;</w:t>
      </w:r>
    </w:p>
    <w:p w14:paraId="356C6C5B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1B85B095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2D40F94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использования современных информационно-коммуникационных технологий в профессиональной деятельности;</w:t>
      </w:r>
    </w:p>
    <w:p w14:paraId="4C669D99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</w:t>
      </w:r>
      <w:r w:rsidRPr="002C6F4D">
        <w:rPr>
          <w:color w:val="000000"/>
        </w:rPr>
        <w:lastRenderedPageBreak/>
        <w:t>коммуникационных технологий и с учетом основных требований информационной безопасности;</w:t>
      </w:r>
    </w:p>
    <w:p w14:paraId="17B8C1BD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практическая отработка и закрепление изученных ранее методов и приемов поиска и самостоятельного изучения литературы и электронно-образовательных ресурсов в сфере профессиональной деятельности;</w:t>
      </w:r>
    </w:p>
    <w:p w14:paraId="25ED2A42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167ADB1B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023445F9" w14:textId="77777777" w:rsidR="00FD6225" w:rsidRPr="002C6F4D" w:rsidRDefault="00FD6225" w:rsidP="00FD6225">
      <w:pPr>
        <w:numPr>
          <w:ilvl w:val="0"/>
          <w:numId w:val="15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 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2A6D068C" w14:textId="77777777" w:rsidR="00FD6225" w:rsidRPr="002C6F4D" w:rsidRDefault="00FD6225" w:rsidP="00FD6225">
      <w:pPr>
        <w:pStyle w:val="aa"/>
        <w:ind w:left="1080" w:firstLine="0"/>
        <w:rPr>
          <w:lang w:val="ru-RU"/>
        </w:rPr>
      </w:pPr>
    </w:p>
    <w:p w14:paraId="33A0FF54" w14:textId="77777777" w:rsidR="00FD6225" w:rsidRDefault="00FD6225" w:rsidP="00FD6225">
      <w:pPr>
        <w:rPr>
          <w:lang w:val="ru-RU"/>
        </w:rPr>
      </w:pPr>
      <w:r>
        <w:rPr>
          <w:lang w:val="ru-RU"/>
        </w:rPr>
        <w:t>Объектом исследования является процесс создания приложения.</w:t>
      </w:r>
    </w:p>
    <w:p w14:paraId="42701B86" w14:textId="77777777" w:rsidR="00FD6225" w:rsidRDefault="00FD6225" w:rsidP="00FD6225">
      <w:pPr>
        <w:rPr>
          <w:lang w:val="ru-RU"/>
        </w:rPr>
      </w:pPr>
      <w:r>
        <w:rPr>
          <w:lang w:val="ru-RU"/>
        </w:rPr>
        <w:t>Предметом исследования является проектирование и разработка приложения.</w:t>
      </w:r>
    </w:p>
    <w:p w14:paraId="11B815C6" w14:textId="68F96C36" w:rsidR="005526D3" w:rsidRPr="00FD6225" w:rsidRDefault="00FD6225" w:rsidP="005526D3">
      <w:pPr>
        <w:rPr>
          <w:lang w:val="ru-RU"/>
        </w:rPr>
      </w:pPr>
      <w:r>
        <w:rPr>
          <w:lang w:val="ru-RU"/>
        </w:rPr>
        <w:t>Структура отчета: введение, две главы, заключение, список используемых источников, приложение.</w:t>
      </w:r>
    </w:p>
    <w:p w14:paraId="14C17D00" w14:textId="77777777" w:rsidR="00E228B2" w:rsidRPr="009A5EC9" w:rsidRDefault="00DC7650" w:rsidP="009A5EC9">
      <w:pPr>
        <w:spacing w:before="360" w:after="120"/>
        <w:ind w:firstLine="708"/>
        <w:rPr>
          <w:lang w:val="ru-RU"/>
        </w:rPr>
      </w:pPr>
      <w:r>
        <w:rPr>
          <w:lang w:val="ru-RU"/>
        </w:rPr>
        <w:br w:type="page"/>
      </w:r>
    </w:p>
    <w:p w14:paraId="5DE535BA" w14:textId="7119D043" w:rsidR="009A5EC9" w:rsidRDefault="00027632" w:rsidP="009A5EC9">
      <w:pPr>
        <w:pStyle w:val="1"/>
        <w:rPr>
          <w:lang w:val="ru-RU"/>
        </w:rPr>
      </w:pPr>
      <w:bookmarkStart w:id="6" w:name="_Toc107589976"/>
      <w:r>
        <w:rPr>
          <w:lang w:val="ru-RU"/>
        </w:rPr>
        <w:lastRenderedPageBreak/>
        <w:t>Глава 1</w:t>
      </w:r>
      <w:bookmarkEnd w:id="6"/>
    </w:p>
    <w:p w14:paraId="6B30CD90" w14:textId="77777777" w:rsidR="00FD6225" w:rsidRDefault="00FD6225" w:rsidP="00FD6225">
      <w:pPr>
        <w:pStyle w:val="2"/>
        <w:numPr>
          <w:ilvl w:val="1"/>
          <w:numId w:val="23"/>
        </w:numPr>
        <w:ind w:hanging="11"/>
        <w:rPr>
          <w:lang w:val="ru-RU"/>
        </w:rPr>
      </w:pPr>
      <w:bookmarkStart w:id="7" w:name="_Toc76369388"/>
      <w:r>
        <w:rPr>
          <w:lang w:val="ru-RU"/>
        </w:rPr>
        <w:t>Постановка задачи и выбор инструментов для её решения</w:t>
      </w:r>
      <w:r w:rsidRPr="003834EB">
        <w:rPr>
          <w:lang w:val="ru-RU"/>
        </w:rPr>
        <w:t>.</w:t>
      </w:r>
      <w:bookmarkEnd w:id="7"/>
    </w:p>
    <w:p w14:paraId="065797EC" w14:textId="661CDD0A" w:rsidR="005526D3" w:rsidRDefault="00FD6225" w:rsidP="005526D3">
      <w:pPr>
        <w:rPr>
          <w:lang w:val="ru-RU"/>
        </w:rPr>
      </w:pPr>
      <w:r>
        <w:rPr>
          <w:lang w:val="ru-RU"/>
        </w:rPr>
        <w:t>Постановка задачи:</w:t>
      </w:r>
    </w:p>
    <w:p w14:paraId="201A4EAD" w14:textId="77777777" w:rsidR="00FD6225" w:rsidRPr="002839B7" w:rsidRDefault="00FD6225" w:rsidP="00FD6225">
      <w:pPr>
        <w:widowControl w:val="0"/>
        <w:spacing w:before="50" w:after="50"/>
        <w:rPr>
          <w:lang w:val="ru-RU"/>
        </w:rPr>
      </w:pPr>
      <w:r>
        <w:rPr>
          <w:lang w:val="ru-RU"/>
        </w:rPr>
        <w:t>Этапы решения задачи:</w:t>
      </w:r>
    </w:p>
    <w:p w14:paraId="54EE5586" w14:textId="77777777" w:rsidR="00FD6225" w:rsidRPr="002839B7" w:rsidRDefault="00FD6225" w:rsidP="00FD6225">
      <w:pPr>
        <w:widowControl w:val="0"/>
        <w:spacing w:before="50" w:after="50"/>
        <w:rPr>
          <w:lang w:val="ru-RU"/>
        </w:rPr>
      </w:pPr>
      <w:r w:rsidRPr="002839B7">
        <w:rPr>
          <w:lang w:val="ru-RU"/>
        </w:rPr>
        <w:t>Инструменты для решения поставленной задачи:</w:t>
      </w:r>
    </w:p>
    <w:p w14:paraId="5575E111" w14:textId="196FD274" w:rsidR="00FD6225" w:rsidRPr="009A5EC9" w:rsidRDefault="00FD6225" w:rsidP="00FD6225">
      <w:pPr>
        <w:pStyle w:val="2"/>
        <w:numPr>
          <w:ilvl w:val="1"/>
          <w:numId w:val="21"/>
        </w:numPr>
        <w:ind w:left="0" w:firstLine="720"/>
        <w:rPr>
          <w:lang w:val="ru-RU"/>
        </w:rPr>
      </w:pPr>
      <w:bookmarkStart w:id="8" w:name="_Toc76369389"/>
      <w:r>
        <w:rPr>
          <w:lang w:val="ru-RU"/>
        </w:rPr>
        <w:t xml:space="preserve">Описание технологии </w:t>
      </w:r>
      <w:r>
        <w:rPr>
          <w:lang w:val="en-US"/>
        </w:rPr>
        <w:t>Arduino, ESP</w:t>
      </w:r>
      <w:r>
        <w:rPr>
          <w:lang w:val="en-US"/>
        </w:rPr>
        <w:t>.</w:t>
      </w:r>
      <w:bookmarkEnd w:id="8"/>
    </w:p>
    <w:p w14:paraId="7C58C589" w14:textId="77777777" w:rsidR="00FD6225" w:rsidRPr="005526D3" w:rsidRDefault="00FD6225" w:rsidP="005526D3">
      <w:pPr>
        <w:rPr>
          <w:lang w:val="ru-RU"/>
        </w:rPr>
      </w:pPr>
    </w:p>
    <w:p w14:paraId="2D5AA460" w14:textId="77777777" w:rsidR="005526D3" w:rsidRDefault="005526D3">
      <w:pPr>
        <w:spacing w:before="360" w:after="120"/>
        <w:ind w:firstLine="708"/>
        <w:rPr>
          <w:b/>
          <w:caps/>
          <w:szCs w:val="40"/>
          <w:lang w:val="ru-RU"/>
        </w:rPr>
      </w:pPr>
      <w:r>
        <w:rPr>
          <w:lang w:val="ru-RU"/>
        </w:rPr>
        <w:br w:type="page"/>
      </w:r>
    </w:p>
    <w:p w14:paraId="229A5D51" w14:textId="60EB25DE" w:rsidR="009A5EC9" w:rsidRDefault="00027632" w:rsidP="00092E50">
      <w:pPr>
        <w:pStyle w:val="1"/>
        <w:rPr>
          <w:lang w:val="ru-RU"/>
        </w:rPr>
      </w:pPr>
      <w:bookmarkStart w:id="9" w:name="_Toc107589977"/>
      <w:r>
        <w:rPr>
          <w:lang w:val="ru-RU"/>
        </w:rPr>
        <w:lastRenderedPageBreak/>
        <w:t>Глава 2</w:t>
      </w:r>
      <w:bookmarkEnd w:id="9"/>
    </w:p>
    <w:p w14:paraId="2C2A4019" w14:textId="77777777" w:rsidR="00FD6225" w:rsidRPr="009A5EC9" w:rsidRDefault="00FD6225" w:rsidP="00FD6225">
      <w:pPr>
        <w:pStyle w:val="aa"/>
        <w:keepNext/>
        <w:keepLines/>
        <w:numPr>
          <w:ilvl w:val="0"/>
          <w:numId w:val="21"/>
        </w:numPr>
        <w:spacing w:before="50" w:after="50"/>
        <w:contextualSpacing w:val="0"/>
        <w:jc w:val="left"/>
        <w:outlineLvl w:val="1"/>
        <w:rPr>
          <w:b/>
          <w:vanish/>
          <w:szCs w:val="36"/>
        </w:rPr>
      </w:pPr>
    </w:p>
    <w:p w14:paraId="6BE9BE9E" w14:textId="77777777" w:rsidR="00FD6225" w:rsidRDefault="00FD6225" w:rsidP="00FD6225">
      <w:pPr>
        <w:pStyle w:val="2"/>
        <w:numPr>
          <w:ilvl w:val="1"/>
          <w:numId w:val="21"/>
        </w:numPr>
        <w:ind w:left="0" w:firstLine="720"/>
        <w:rPr>
          <w:lang w:val="ru-RU"/>
        </w:rPr>
      </w:pPr>
      <w:bookmarkStart w:id="10" w:name="_Toc76369392"/>
      <w:r>
        <w:rPr>
          <w:lang w:val="ru-RU"/>
        </w:rPr>
        <w:t>Разработка функционала программы.</w:t>
      </w:r>
      <w:bookmarkEnd w:id="10"/>
    </w:p>
    <w:p w14:paraId="38189C4D" w14:textId="77777777" w:rsidR="005526D3" w:rsidRPr="005526D3" w:rsidRDefault="005526D3" w:rsidP="005526D3">
      <w:pPr>
        <w:rPr>
          <w:lang w:val="ru-RU"/>
        </w:rPr>
      </w:pPr>
    </w:p>
    <w:p w14:paraId="392C5251" w14:textId="77777777" w:rsidR="005526D3" w:rsidRDefault="005526D3">
      <w:pPr>
        <w:spacing w:before="360" w:after="120"/>
        <w:ind w:firstLine="708"/>
        <w:rPr>
          <w:b/>
          <w:caps/>
          <w:szCs w:val="40"/>
        </w:rPr>
      </w:pPr>
      <w:bookmarkStart w:id="11" w:name="_Toc38312523"/>
      <w:bookmarkStart w:id="12" w:name="_Toc38312535"/>
      <w:bookmarkStart w:id="13" w:name="_Toc107589871"/>
      <w:bookmarkEnd w:id="11"/>
      <w:bookmarkEnd w:id="12"/>
      <w:bookmarkEnd w:id="13"/>
      <w:r>
        <w:br w:type="page"/>
      </w:r>
    </w:p>
    <w:p w14:paraId="2471AA69" w14:textId="7A20ABAF" w:rsidR="00F8439E" w:rsidRDefault="00123C8D" w:rsidP="00092E50">
      <w:pPr>
        <w:pStyle w:val="1"/>
      </w:pPr>
      <w:bookmarkStart w:id="14" w:name="_Toc107589978"/>
      <w:r>
        <w:lastRenderedPageBreak/>
        <w:t>Заключение</w:t>
      </w:r>
      <w:bookmarkEnd w:id="14"/>
    </w:p>
    <w:p w14:paraId="11266E10" w14:textId="274A5D08" w:rsidR="00FD6225" w:rsidRPr="00FD6225" w:rsidRDefault="00FD6225" w:rsidP="00FD6225">
      <w:pPr>
        <w:rPr>
          <w:lang w:val="ru-RU"/>
        </w:rPr>
      </w:pPr>
      <w:r w:rsidRPr="001A6BA9">
        <w:t>В ходе практики бы</w:t>
      </w:r>
      <w:r w:rsidRPr="001A6BA9">
        <w:rPr>
          <w:lang w:val="ru-RU"/>
        </w:rPr>
        <w:t>ла разработана</w:t>
      </w:r>
      <w:r w:rsidRPr="00FD6225">
        <w:rPr>
          <w:lang w:val="ru-RU"/>
        </w:rPr>
        <w:t xml:space="preserve"> </w:t>
      </w:r>
    </w:p>
    <w:p w14:paraId="7FE214A1" w14:textId="6ADFB2FA" w:rsidR="00FD6225" w:rsidRPr="00FD6225" w:rsidRDefault="00FD6225" w:rsidP="00FD6225">
      <w:pPr>
        <w:rPr>
          <w:lang w:val="en-US"/>
        </w:rPr>
      </w:pPr>
      <w:r w:rsidRPr="001A6BA9">
        <w:rPr>
          <w:lang w:val="ru-RU"/>
        </w:rPr>
        <w:t>В дальнейшем планируется</w:t>
      </w:r>
      <w:r>
        <w:rPr>
          <w:lang w:val="ru-RU"/>
        </w:rPr>
        <w:t xml:space="preserve"> добавить</w:t>
      </w:r>
      <w:r>
        <w:rPr>
          <w:lang w:val="en-US"/>
        </w:rPr>
        <w:t xml:space="preserve"> </w:t>
      </w:r>
      <w:bookmarkStart w:id="15" w:name="_GoBack"/>
      <w:bookmarkEnd w:id="15"/>
    </w:p>
    <w:p w14:paraId="7C14C8EC" w14:textId="2EE41ABA" w:rsidR="00FD6225" w:rsidRPr="002D25EA" w:rsidRDefault="00FD6225" w:rsidP="00FD6225">
      <w:r w:rsidRPr="002D25EA">
        <w:t xml:space="preserve">За время прохождения практики </w:t>
      </w:r>
      <w:r>
        <w:rPr>
          <w:lang w:val="ru-RU"/>
        </w:rPr>
        <w:t>мною</w:t>
      </w:r>
      <w:r w:rsidRPr="002D25EA">
        <w:t xml:space="preserve"> были решены все задачи, обозначенные ранее. </w:t>
      </w:r>
    </w:p>
    <w:p w14:paraId="446CFEF8" w14:textId="77777777" w:rsidR="00FD6225" w:rsidRDefault="00FD6225" w:rsidP="00FD6225">
      <w:pPr>
        <w:rPr>
          <w:lang w:val="ru-RU"/>
        </w:rPr>
      </w:pPr>
      <w:r w:rsidRPr="00BE0C75">
        <w:t xml:space="preserve">В ходе выполнения задачи </w:t>
      </w:r>
      <w:r w:rsidRPr="00BE0C75">
        <w:rPr>
          <w:lang w:val="ru-RU"/>
        </w:rPr>
        <w:t>проблем не возникло</w:t>
      </w:r>
      <w:r>
        <w:rPr>
          <w:lang w:val="ru-RU"/>
        </w:rPr>
        <w:t>.</w:t>
      </w:r>
    </w:p>
    <w:p w14:paraId="52675315" w14:textId="77777777" w:rsidR="005526D3" w:rsidRPr="00FD6225" w:rsidRDefault="005526D3" w:rsidP="005526D3">
      <w:pPr>
        <w:rPr>
          <w:lang w:val="ru-RU"/>
        </w:rPr>
      </w:pPr>
    </w:p>
    <w:p w14:paraId="7168C062" w14:textId="77777777" w:rsidR="005526D3" w:rsidRDefault="005526D3">
      <w:pPr>
        <w:spacing w:before="360" w:after="120"/>
        <w:ind w:firstLine="708"/>
        <w:rPr>
          <w:b/>
          <w:caps/>
          <w:szCs w:val="40"/>
        </w:rPr>
      </w:pPr>
      <w:r>
        <w:br w:type="page"/>
      </w:r>
    </w:p>
    <w:p w14:paraId="7CC8AE32" w14:textId="77777777" w:rsidR="00E228B2" w:rsidRDefault="00123C8D" w:rsidP="00092E50">
      <w:pPr>
        <w:pStyle w:val="1"/>
        <w:rPr>
          <w:lang w:val="ru-RU"/>
        </w:rPr>
      </w:pPr>
      <w:bookmarkStart w:id="16" w:name="_Toc107589979"/>
      <w:r>
        <w:lastRenderedPageBreak/>
        <w:t xml:space="preserve">Список </w:t>
      </w:r>
      <w:r w:rsidR="00DC7650">
        <w:rPr>
          <w:lang w:val="ru-RU"/>
        </w:rPr>
        <w:t>используемых источников</w:t>
      </w:r>
      <w:bookmarkEnd w:id="16"/>
    </w:p>
    <w:p w14:paraId="6D41387B" w14:textId="77777777" w:rsidR="005526D3" w:rsidRPr="005526D3" w:rsidRDefault="005526D3" w:rsidP="005526D3">
      <w:pPr>
        <w:rPr>
          <w:lang w:val="ru-RU"/>
        </w:rPr>
      </w:pPr>
    </w:p>
    <w:p w14:paraId="721EB6AF" w14:textId="77777777" w:rsidR="001D532A" w:rsidRPr="005526D3" w:rsidRDefault="001D532A">
      <w:pPr>
        <w:rPr>
          <w:lang w:val="ru-RU"/>
        </w:rPr>
      </w:pPr>
      <w:bookmarkStart w:id="17" w:name="_2o2mrfy8y0au" w:colFirst="0" w:colLast="0"/>
      <w:bookmarkEnd w:id="17"/>
      <w:r w:rsidRPr="005526D3">
        <w:rPr>
          <w:lang w:val="ru-RU"/>
        </w:rPr>
        <w:br w:type="page"/>
      </w:r>
    </w:p>
    <w:p w14:paraId="1F53469F" w14:textId="77777777" w:rsidR="00E228B2" w:rsidRDefault="00092E50" w:rsidP="00092E50">
      <w:pPr>
        <w:pStyle w:val="1"/>
        <w:rPr>
          <w:rStyle w:val="ae"/>
          <w:i w:val="0"/>
          <w:iCs w:val="0"/>
          <w:color w:val="auto"/>
          <w:lang w:val="ru-RU"/>
        </w:rPr>
      </w:pPr>
      <w:bookmarkStart w:id="18" w:name="_Toc107589980"/>
      <w:r>
        <w:rPr>
          <w:rStyle w:val="ae"/>
          <w:i w:val="0"/>
          <w:iCs w:val="0"/>
          <w:color w:val="auto"/>
          <w:lang w:val="ru-RU"/>
        </w:rPr>
        <w:lastRenderedPageBreak/>
        <w:t>Приложени</w:t>
      </w:r>
      <w:r w:rsidR="00DC7650">
        <w:rPr>
          <w:rStyle w:val="ae"/>
          <w:i w:val="0"/>
          <w:iCs w:val="0"/>
          <w:color w:val="auto"/>
          <w:lang w:val="ru-RU"/>
        </w:rPr>
        <w:t>е</w:t>
      </w:r>
      <w:bookmarkEnd w:id="18"/>
    </w:p>
    <w:p w14:paraId="58C8FCBB" w14:textId="77777777" w:rsidR="001D532A" w:rsidRPr="001D532A" w:rsidRDefault="001D532A">
      <w:pPr>
        <w:ind w:firstLine="0"/>
        <w:jc w:val="left"/>
        <w:rPr>
          <w:rStyle w:val="ae"/>
          <w:lang w:val="ru-RU"/>
        </w:rPr>
      </w:pPr>
    </w:p>
    <w:sectPr w:rsidR="001D532A" w:rsidRPr="001D532A" w:rsidSect="005D5F8C">
      <w:footerReference w:type="default" r:id="rId10"/>
      <w:foot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8EAD9" w14:textId="77777777" w:rsidR="009D313C" w:rsidRDefault="009D313C">
      <w:pPr>
        <w:spacing w:line="240" w:lineRule="auto"/>
      </w:pPr>
      <w:r>
        <w:separator/>
      </w:r>
    </w:p>
  </w:endnote>
  <w:endnote w:type="continuationSeparator" w:id="0">
    <w:p w14:paraId="0BFC0314" w14:textId="77777777" w:rsidR="009D313C" w:rsidRDefault="009D3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2B00" w14:textId="7C188445" w:rsidR="00123C8D" w:rsidRPr="00AC0462" w:rsidRDefault="00123C8D" w:rsidP="005526D3">
    <w:pPr>
      <w:ind w:firstLine="0"/>
      <w:jc w:val="center"/>
      <w:rPr>
        <w:highlight w:val="none"/>
      </w:rPr>
    </w:pPr>
    <w:r w:rsidRPr="00AC0462">
      <w:rPr>
        <w:highlight w:val="none"/>
      </w:rPr>
      <w:fldChar w:fldCharType="begin"/>
    </w:r>
    <w:r w:rsidRPr="00AC0462">
      <w:rPr>
        <w:highlight w:val="none"/>
      </w:rPr>
      <w:instrText>PAGE</w:instrText>
    </w:r>
    <w:r w:rsidRPr="00AC0462">
      <w:rPr>
        <w:highlight w:val="none"/>
      </w:rPr>
      <w:fldChar w:fldCharType="separate"/>
    </w:r>
    <w:r w:rsidR="000B73CE">
      <w:rPr>
        <w:noProof/>
        <w:highlight w:val="none"/>
      </w:rPr>
      <w:t>7</w:t>
    </w:r>
    <w:r w:rsidRPr="00AC0462">
      <w:rPr>
        <w:highlight w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DD6E9" w14:textId="45CA9657" w:rsidR="005526D3" w:rsidRDefault="005526D3" w:rsidP="005526D3">
    <w:pPr>
      <w:pStyle w:val="a8"/>
      <w:ind w:firstLine="0"/>
      <w:jc w:val="center"/>
    </w:pPr>
    <w:r>
      <w:rPr>
        <w:b/>
      </w:rPr>
      <w:t>Иркутск 20</w:t>
    </w:r>
    <w:r>
      <w:rPr>
        <w:b/>
        <w:lang w:val="ru-RU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C2A76" w14:textId="77777777" w:rsidR="009D313C" w:rsidRDefault="009D313C">
      <w:pPr>
        <w:spacing w:line="240" w:lineRule="auto"/>
      </w:pPr>
      <w:r>
        <w:separator/>
      </w:r>
    </w:p>
  </w:footnote>
  <w:footnote w:type="continuationSeparator" w:id="0">
    <w:p w14:paraId="6825AF8F" w14:textId="77777777" w:rsidR="009D313C" w:rsidRDefault="009D31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C03"/>
    <w:multiLevelType w:val="hybridMultilevel"/>
    <w:tmpl w:val="92B8FF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521B"/>
    <w:multiLevelType w:val="hybridMultilevel"/>
    <w:tmpl w:val="358461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3C2D"/>
    <w:multiLevelType w:val="multilevel"/>
    <w:tmpl w:val="7D9C2B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0F0C53"/>
    <w:multiLevelType w:val="hybridMultilevel"/>
    <w:tmpl w:val="E24868F8"/>
    <w:lvl w:ilvl="0" w:tplc="880A4B42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90CA2"/>
    <w:multiLevelType w:val="multilevel"/>
    <w:tmpl w:val="AFF6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0F2E5E"/>
    <w:multiLevelType w:val="hybridMultilevel"/>
    <w:tmpl w:val="BB88D502"/>
    <w:lvl w:ilvl="0" w:tplc="880A4B42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848CA"/>
    <w:multiLevelType w:val="hybridMultilevel"/>
    <w:tmpl w:val="879CF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75F5E"/>
    <w:multiLevelType w:val="hybridMultilevel"/>
    <w:tmpl w:val="C6F65568"/>
    <w:lvl w:ilvl="0" w:tplc="880A4B42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A715DA"/>
    <w:multiLevelType w:val="multilevel"/>
    <w:tmpl w:val="EAE4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E5A99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389D1385"/>
    <w:multiLevelType w:val="hybridMultilevel"/>
    <w:tmpl w:val="171854BE"/>
    <w:lvl w:ilvl="0" w:tplc="537C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8F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E2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EA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64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A8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C5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80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8C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DB5AE8"/>
    <w:multiLevelType w:val="hybridMultilevel"/>
    <w:tmpl w:val="89BC97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AB82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2388D"/>
    <w:multiLevelType w:val="hybridMultilevel"/>
    <w:tmpl w:val="8B76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A06AE"/>
    <w:multiLevelType w:val="multilevel"/>
    <w:tmpl w:val="DE5604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5FEB087B"/>
    <w:multiLevelType w:val="hybridMultilevel"/>
    <w:tmpl w:val="22E40D80"/>
    <w:lvl w:ilvl="0" w:tplc="880A4B42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1E2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DB4FBE"/>
    <w:multiLevelType w:val="multilevel"/>
    <w:tmpl w:val="D3C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D3BB5"/>
    <w:multiLevelType w:val="multilevel"/>
    <w:tmpl w:val="17EC0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C05697"/>
    <w:multiLevelType w:val="hybridMultilevel"/>
    <w:tmpl w:val="2902B7BE"/>
    <w:lvl w:ilvl="0" w:tplc="880A4B42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95213"/>
    <w:multiLevelType w:val="hybridMultilevel"/>
    <w:tmpl w:val="CCF8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4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6"/>
  </w:num>
  <w:num w:numId="10">
    <w:abstractNumId w:val="20"/>
  </w:num>
  <w:num w:numId="11">
    <w:abstractNumId w:val="2"/>
  </w:num>
  <w:num w:numId="12">
    <w:abstractNumId w:val="21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10"/>
  </w:num>
  <w:num w:numId="18">
    <w:abstractNumId w:val="15"/>
  </w:num>
  <w:num w:numId="19">
    <w:abstractNumId w:val="17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1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B2"/>
    <w:rsid w:val="00027632"/>
    <w:rsid w:val="000717D3"/>
    <w:rsid w:val="00082E22"/>
    <w:rsid w:val="00092E50"/>
    <w:rsid w:val="000B73CE"/>
    <w:rsid w:val="000C2A5F"/>
    <w:rsid w:val="00123C8D"/>
    <w:rsid w:val="00127605"/>
    <w:rsid w:val="001312C1"/>
    <w:rsid w:val="001537D2"/>
    <w:rsid w:val="001D532A"/>
    <w:rsid w:val="001E026E"/>
    <w:rsid w:val="00232290"/>
    <w:rsid w:val="0026064C"/>
    <w:rsid w:val="00281DC2"/>
    <w:rsid w:val="0028442D"/>
    <w:rsid w:val="002B70AB"/>
    <w:rsid w:val="002C6F4D"/>
    <w:rsid w:val="00315376"/>
    <w:rsid w:val="00324391"/>
    <w:rsid w:val="00383068"/>
    <w:rsid w:val="00420955"/>
    <w:rsid w:val="00420B94"/>
    <w:rsid w:val="004A1E61"/>
    <w:rsid w:val="004A53E2"/>
    <w:rsid w:val="004D0580"/>
    <w:rsid w:val="004D57A8"/>
    <w:rsid w:val="004E5482"/>
    <w:rsid w:val="0050426C"/>
    <w:rsid w:val="0052547A"/>
    <w:rsid w:val="005336CD"/>
    <w:rsid w:val="005526D3"/>
    <w:rsid w:val="005837FF"/>
    <w:rsid w:val="005D5F8C"/>
    <w:rsid w:val="00642868"/>
    <w:rsid w:val="00653BF4"/>
    <w:rsid w:val="006B2675"/>
    <w:rsid w:val="006E04ED"/>
    <w:rsid w:val="007A35F0"/>
    <w:rsid w:val="007C50F3"/>
    <w:rsid w:val="007D0632"/>
    <w:rsid w:val="007E6739"/>
    <w:rsid w:val="007E6988"/>
    <w:rsid w:val="00893FE1"/>
    <w:rsid w:val="008D0031"/>
    <w:rsid w:val="00941539"/>
    <w:rsid w:val="009A5EC9"/>
    <w:rsid w:val="009B0456"/>
    <w:rsid w:val="009D0869"/>
    <w:rsid w:val="009D313C"/>
    <w:rsid w:val="00A53161"/>
    <w:rsid w:val="00A63D68"/>
    <w:rsid w:val="00A83412"/>
    <w:rsid w:val="00AA0CC4"/>
    <w:rsid w:val="00AB16F2"/>
    <w:rsid w:val="00AC0462"/>
    <w:rsid w:val="00AC1BFC"/>
    <w:rsid w:val="00AE50EA"/>
    <w:rsid w:val="00B34D0B"/>
    <w:rsid w:val="00C14746"/>
    <w:rsid w:val="00CC5C1C"/>
    <w:rsid w:val="00D443B9"/>
    <w:rsid w:val="00D50AE8"/>
    <w:rsid w:val="00DB4795"/>
    <w:rsid w:val="00DC0BA1"/>
    <w:rsid w:val="00DC7650"/>
    <w:rsid w:val="00DF0EAF"/>
    <w:rsid w:val="00E10BF4"/>
    <w:rsid w:val="00E228B2"/>
    <w:rsid w:val="00E32107"/>
    <w:rsid w:val="00E47C5F"/>
    <w:rsid w:val="00E63E56"/>
    <w:rsid w:val="00E63FE2"/>
    <w:rsid w:val="00EB1B18"/>
    <w:rsid w:val="00F017CC"/>
    <w:rsid w:val="00F3718F"/>
    <w:rsid w:val="00F44E63"/>
    <w:rsid w:val="00F8439E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4554"/>
  <w15:docId w15:val="{3007F84A-DA12-4CB1-A8D8-38E4728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" w:eastAsia="ru-RU" w:bidi="ar-SA"/>
      </w:rPr>
    </w:rPrDefault>
    <w:pPrDefault>
      <w:pPr>
        <w:spacing w:before="360" w:after="120"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E50"/>
    <w:pPr>
      <w:spacing w:before="0" w:after="0"/>
      <w:ind w:firstLine="720"/>
    </w:pPr>
  </w:style>
  <w:style w:type="paragraph" w:styleId="1">
    <w:name w:val="heading 1"/>
    <w:basedOn w:val="a"/>
    <w:next w:val="a"/>
    <w:uiPriority w:val="9"/>
    <w:qFormat/>
    <w:rsid w:val="00092E50"/>
    <w:pPr>
      <w:keepNext/>
      <w:keepLines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442D"/>
    <w:pPr>
      <w:keepNext/>
      <w:keepLines/>
      <w:numPr>
        <w:ilvl w:val="1"/>
        <w:numId w:val="22"/>
      </w:numPr>
      <w:ind w:left="0" w:firstLine="720"/>
      <w:jc w:val="left"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22"/>
      </w:numPr>
      <w:spacing w:before="50" w:after="50"/>
      <w:outlineLvl w:val="2"/>
    </w:pPr>
    <w:rPr>
      <w:i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0462"/>
  </w:style>
  <w:style w:type="paragraph" w:styleId="a8">
    <w:name w:val="footer"/>
    <w:basedOn w:val="a"/>
    <w:link w:val="a9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0462"/>
  </w:style>
  <w:style w:type="paragraph" w:styleId="aa">
    <w:name w:val="List Paragraph"/>
    <w:basedOn w:val="a"/>
    <w:uiPriority w:val="34"/>
    <w:qFormat/>
    <w:rsid w:val="00F3718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8442D"/>
    <w:pPr>
      <w:spacing w:after="200" w:line="240" w:lineRule="auto"/>
      <w:jc w:val="center"/>
    </w:pPr>
    <w:rPr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893FE1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893FE1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893FE1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93FE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  <w:style w:type="character" w:styleId="ae">
    <w:name w:val="Subtle Emphasis"/>
    <w:basedOn w:val="a0"/>
    <w:uiPriority w:val="19"/>
    <w:qFormat/>
    <w:rsid w:val="001D532A"/>
    <w:rPr>
      <w:i/>
      <w:iCs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1D53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D532A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92E50"/>
    <w:pPr>
      <w:spacing w:after="100"/>
    </w:pPr>
  </w:style>
  <w:style w:type="paragraph" w:styleId="af1">
    <w:name w:val="Normal (Web)"/>
    <w:basedOn w:val="a"/>
    <w:uiPriority w:val="99"/>
    <w:semiHidden/>
    <w:unhideWhenUsed/>
    <w:rsid w:val="00092E5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D6225"/>
    <w:rPr>
      <w:b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68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9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A57A-B704-4FF2-B9B2-01385A8E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Janush Pil</cp:lastModifiedBy>
  <cp:revision>6</cp:revision>
  <dcterms:created xsi:type="dcterms:W3CDTF">2022-07-01T09:47:00Z</dcterms:created>
  <dcterms:modified xsi:type="dcterms:W3CDTF">2022-07-03T22:48:00Z</dcterms:modified>
</cp:coreProperties>
</file>