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12025" w14:textId="31FA206F" w:rsidR="00844BB3" w:rsidRDefault="00844BB3" w:rsidP="008C455B">
      <w:pPr>
        <w:rPr>
          <w:b/>
          <w:bCs/>
          <w:sz w:val="36"/>
          <w:szCs w:val="32"/>
        </w:rPr>
      </w:pPr>
      <w:r>
        <w:rPr>
          <w:b/>
          <w:bCs/>
          <w:sz w:val="36"/>
          <w:szCs w:val="32"/>
        </w:rPr>
        <w:t>Analysis of Alcohol Consumption Patterns and Their Imapct on Mental Health in India (2018-2024)</w:t>
      </w:r>
    </w:p>
    <w:p w14:paraId="52658044" w14:textId="2E7734CB" w:rsidR="00F00484" w:rsidRPr="008C455B" w:rsidRDefault="00844BB3" w:rsidP="008C455B">
      <w:pPr>
        <w:rPr>
          <w:b/>
          <w:bCs/>
          <w:sz w:val="36"/>
          <w:szCs w:val="32"/>
        </w:rPr>
      </w:pPr>
      <w:r w:rsidRPr="008C455B">
        <w:rPr>
          <w:b/>
          <w:bCs/>
          <w:sz w:val="36"/>
          <w:szCs w:val="32"/>
        </w:rPr>
        <w:t>Abstract</w:t>
      </w:r>
    </w:p>
    <w:p w14:paraId="7D42AC8A" w14:textId="23412FFF" w:rsidR="008C455B" w:rsidRPr="008C455B" w:rsidRDefault="00844BB3" w:rsidP="008C455B">
      <w:pPr>
        <w:rPr>
          <w:b/>
          <w:bCs/>
        </w:rPr>
      </w:pPr>
      <w:r>
        <w:t>This study analyzes alcohol consumption patterns in India and their association with mental health outcomes such as stress, depression, tobacco usage, and suicide deaths. The analysis uses multiple publicly available datasets, including NFHS-5 state-wise indicators (2018–2021), Health Department statistics, a lifestyle and smoking dataset, suicide-by-cause records, and the national stress rate dataset (2014–2023). These datasets were integrated, cleaned, and visualized using Power BI</w:t>
      </w:r>
      <w:r w:rsidR="008C455B">
        <w:t xml:space="preserve"> and execel </w:t>
      </w:r>
      <w:r>
        <w:t xml:space="preserve"> to uncover correlations, demographic patterns, and high-risk regions.</w:t>
      </w:r>
      <w:r>
        <w:br/>
      </w:r>
      <w:r>
        <w:br/>
        <w:t>The dashboard reveals that alcohol consumption among both men and women varies significantly across states, with higher rates observed in northeastern and southern regions. A positive relationship was identified between alcohol use and tobacco consumption, stress levels, and alcohol-related suicide deaths. Age-group analysis shows that individuals aged 25–34 and 35–44 represent the highest proportion of drinkers. Additionally, mental he</w:t>
      </w:r>
      <w:r>
        <w:t xml:space="preserve">alth indicators such as depression and </w:t>
      </w:r>
      <w:r>
        <w:t>mental illness appear more prevalent in groups with higher alcohol consumption.</w:t>
      </w:r>
      <w:r>
        <w:br/>
      </w:r>
      <w:r>
        <w:br/>
        <w:t xml:space="preserve">The outcome of this project is a comprehensive visualization-based analysis that can support policymakers, health professionals, and researchers in understanding behavioral health risks. The study also demonstrates the importance of data analytics and BI tools in </w:t>
      </w:r>
      <w:r w:rsidRPr="008C455B">
        <w:rPr>
          <w:b/>
          <w:bCs/>
        </w:rPr>
        <w:t>solving real-world public health problems.</w:t>
      </w:r>
    </w:p>
    <w:p w14:paraId="1B831C07" w14:textId="77777777" w:rsidR="008C455B" w:rsidRDefault="008C455B" w:rsidP="008C455B">
      <w:pPr>
        <w:rPr>
          <w:b/>
          <w:bCs/>
          <w:sz w:val="36"/>
          <w:szCs w:val="32"/>
        </w:rPr>
      </w:pPr>
    </w:p>
    <w:p w14:paraId="00DFD4A5" w14:textId="7E2CE611" w:rsidR="00F00484" w:rsidRPr="008C455B" w:rsidRDefault="00844BB3" w:rsidP="008C455B">
      <w:pPr>
        <w:rPr>
          <w:b/>
          <w:bCs/>
          <w:sz w:val="36"/>
          <w:szCs w:val="32"/>
        </w:rPr>
      </w:pPr>
      <w:r w:rsidRPr="008C455B">
        <w:rPr>
          <w:b/>
          <w:bCs/>
          <w:sz w:val="36"/>
          <w:szCs w:val="32"/>
        </w:rPr>
        <w:t>1. Introduction</w:t>
      </w:r>
    </w:p>
    <w:p w14:paraId="7E7D0AC7" w14:textId="77777777" w:rsidR="008C455B" w:rsidRDefault="00844BB3" w:rsidP="008C455B">
      <w:r>
        <w:t xml:space="preserve">Alcohol consumption has become a significant public health concern in India, with rising usage particularly among urban populations and young adults. Excessive consumption contributes to a range of mental health challenges, including anxiety, depression, emotional instability, and suicide. This report explores alcohol consumption trends and their relationship with mental health outcomes using national survey data, health records, and behavioral datasets. With the rise of data analytics tools like Power BI, </w:t>
      </w:r>
      <w:r>
        <w:t>visualizing such trends enables better understanding and supports informed decision-making in public health planning.</w:t>
      </w:r>
    </w:p>
    <w:p w14:paraId="76FDC690" w14:textId="77777777" w:rsidR="008C455B" w:rsidRDefault="008C455B" w:rsidP="008C455B">
      <w:pPr>
        <w:rPr>
          <w:b/>
          <w:bCs/>
          <w:sz w:val="36"/>
          <w:szCs w:val="32"/>
        </w:rPr>
      </w:pPr>
    </w:p>
    <w:p w14:paraId="47ACD980" w14:textId="77777777" w:rsidR="008C455B" w:rsidRDefault="008C455B" w:rsidP="008C455B">
      <w:pPr>
        <w:rPr>
          <w:b/>
          <w:bCs/>
          <w:sz w:val="36"/>
          <w:szCs w:val="32"/>
        </w:rPr>
      </w:pPr>
    </w:p>
    <w:p w14:paraId="1FCED6F0" w14:textId="0FD70A25" w:rsidR="00F00484" w:rsidRPr="008C455B" w:rsidRDefault="00844BB3" w:rsidP="008C455B">
      <w:pPr>
        <w:rPr>
          <w:b/>
          <w:bCs/>
          <w:sz w:val="36"/>
          <w:szCs w:val="32"/>
        </w:rPr>
      </w:pPr>
      <w:r w:rsidRPr="008C455B">
        <w:rPr>
          <w:b/>
          <w:bCs/>
          <w:sz w:val="36"/>
          <w:szCs w:val="32"/>
        </w:rPr>
        <w:t>2. Need of the Analysis</w:t>
      </w:r>
    </w:p>
    <w:p w14:paraId="7CA502EA" w14:textId="77777777" w:rsidR="008C455B" w:rsidRDefault="00844BB3" w:rsidP="008C455B">
      <w:r>
        <w:t>India faces growing mental health concerns linked to lifestyle risk factors. While national surveys collect data separately, insights often remain hidden in long tables or reports. This analysis aims to integrate multiple datasets to answer key questions such as:</w:t>
      </w:r>
      <w:r>
        <w:br/>
        <w:t>- How does alcohol consumption vary across states and age groups?</w:t>
      </w:r>
      <w:r>
        <w:br/>
        <w:t>- Does high alcohol consumption correlate with mental illness, stress, or suicide?</w:t>
      </w:r>
      <w:r>
        <w:br/>
        <w:t>- What demographic groups are at higher risk?</w:t>
      </w:r>
      <w:r>
        <w:br/>
      </w:r>
      <w:r>
        <w:br/>
        <w:t>Using Power BI and DAX helps convert raw data into interactive visuals, enabling policymakers, clinicians, and researchers to understand high-risk populations and design targeted intervention programs. This analysis bridges the data gap by combining alcohol-related indicators with mental health outcomes.</w:t>
      </w:r>
    </w:p>
    <w:p w14:paraId="0CDCFEB6" w14:textId="6C1855EB" w:rsidR="00F00484" w:rsidRPr="008C455B" w:rsidRDefault="00844BB3" w:rsidP="008C455B">
      <w:pPr>
        <w:rPr>
          <w:b/>
          <w:bCs/>
          <w:sz w:val="36"/>
          <w:szCs w:val="32"/>
        </w:rPr>
      </w:pPr>
      <w:r w:rsidRPr="008C455B">
        <w:rPr>
          <w:b/>
          <w:bCs/>
          <w:sz w:val="36"/>
          <w:szCs w:val="32"/>
        </w:rPr>
        <w:t>3. Motivation Behind Choosing the Topic</w:t>
      </w:r>
    </w:p>
    <w:p w14:paraId="092BB787" w14:textId="77777777" w:rsidR="008C455B" w:rsidRDefault="00844BB3" w:rsidP="008C455B">
      <w:r>
        <w:t>The motivation behind this report is both academic and social. India is witnessing increasing levels of mental stress, lifestyle changes, and substance dependency among young adults. Alcohol consumption directly impacts emotional well-being, productivity, relationships, and community health.</w:t>
      </w:r>
      <w:r>
        <w:br/>
      </w:r>
      <w:r>
        <w:br/>
        <w:t>This project aligns with:</w:t>
      </w:r>
      <w:r>
        <w:br/>
        <w:t>- SDG 3: Good Health and Well-Being</w:t>
      </w:r>
      <w:r>
        <w:br/>
        <w:t>- National Mental Health Programme (NMHP)</w:t>
      </w:r>
      <w:r>
        <w:br/>
        <w:t>- India’s increasing focus on mental health awareness</w:t>
      </w:r>
      <w:r>
        <w:br/>
      </w:r>
      <w:r>
        <w:br/>
        <w:t>Public reports like NFHS-5 and national suicide statistics provided the foundation for this analysis. The goal was to use real-world data to produce meaningful insights and develop BI-based solutions for societal problems.</w:t>
      </w:r>
    </w:p>
    <w:p w14:paraId="2DECF642" w14:textId="4DCE94B5" w:rsidR="00F00484" w:rsidRPr="008C455B" w:rsidRDefault="00844BB3" w:rsidP="008C455B">
      <w:pPr>
        <w:rPr>
          <w:b/>
          <w:bCs/>
          <w:sz w:val="36"/>
          <w:szCs w:val="32"/>
        </w:rPr>
      </w:pPr>
      <w:r w:rsidRPr="008C455B">
        <w:rPr>
          <w:b/>
          <w:bCs/>
          <w:sz w:val="36"/>
          <w:szCs w:val="32"/>
        </w:rPr>
        <w:t>4. Objectives of the Analysis</w:t>
      </w:r>
    </w:p>
    <w:p w14:paraId="09494F26" w14:textId="77777777" w:rsidR="008C455B" w:rsidRDefault="00844BB3" w:rsidP="008C455B">
      <w:r>
        <w:t>1. To analyze alcohol consumption patterns across Indian states from 2018 to 2024.</w:t>
      </w:r>
      <w:r>
        <w:br/>
        <w:t>2. To examine correlations between alcohol consumption and mental health indicators such as stress, tobacco use, and suicide.</w:t>
      </w:r>
      <w:r>
        <w:br/>
        <w:t>3. To derive meaningful insights using Power BI visualizations and DAX measures.</w:t>
      </w:r>
      <w:r>
        <w:br/>
        <w:t>4. To recommend future improvements or policy directions based on observed patterns and risk factors.</w:t>
      </w:r>
    </w:p>
    <w:p w14:paraId="5B986493" w14:textId="5C462013" w:rsidR="00F00484" w:rsidRDefault="00844BB3" w:rsidP="008C455B">
      <w:r>
        <w:lastRenderedPageBreak/>
        <w:t>5. Report Details</w:t>
      </w:r>
    </w:p>
    <w:p w14:paraId="7791EC6C" w14:textId="4D20D5D9" w:rsidR="008C455B" w:rsidRDefault="00844BB3" w:rsidP="008C455B">
      <w:r w:rsidRPr="008C455B">
        <w:rPr>
          <w:b/>
          <w:bCs/>
          <w:sz w:val="36"/>
          <w:szCs w:val="32"/>
        </w:rPr>
        <w:t>Datasets Used:</w:t>
      </w:r>
      <w:r>
        <w:br/>
        <w:t>1. NFHS-5 State-Level Indicators (2018–21)</w:t>
      </w:r>
      <w:r>
        <w:br/>
        <w:t>2. Health Department Report Data</w:t>
      </w:r>
      <w:r>
        <w:br/>
        <w:t>3. Suicide-by-Cause Dataset (2018–2023)</w:t>
      </w:r>
      <w:r>
        <w:br/>
        <w:t>4. Stress Rate Dataset (2014–2023)</w:t>
      </w:r>
      <w:r>
        <w:br/>
        <w:t>5. Smoking and Lifestyle Dataset</w:t>
      </w:r>
    </w:p>
    <w:p w14:paraId="55D30877" w14:textId="77777777" w:rsidR="00844BB3" w:rsidRDefault="00844BB3" w:rsidP="008C455B">
      <w:pPr>
        <w:rPr>
          <w:b/>
          <w:bCs/>
          <w:sz w:val="36"/>
          <w:szCs w:val="32"/>
        </w:rPr>
      </w:pPr>
    </w:p>
    <w:p w14:paraId="2C2F625F" w14:textId="70CF2533" w:rsidR="00F00484" w:rsidRPr="008C455B" w:rsidRDefault="00844BB3" w:rsidP="008C455B">
      <w:pPr>
        <w:rPr>
          <w:b/>
          <w:bCs/>
          <w:sz w:val="36"/>
          <w:szCs w:val="32"/>
        </w:rPr>
      </w:pPr>
      <w:r w:rsidRPr="008C455B">
        <w:rPr>
          <w:b/>
          <w:bCs/>
          <w:sz w:val="36"/>
          <w:szCs w:val="32"/>
        </w:rPr>
        <w:t>6. Data Processing Steps</w:t>
      </w:r>
    </w:p>
    <w:p w14:paraId="484146DC" w14:textId="77777777" w:rsidR="008C455B" w:rsidRDefault="00844BB3" w:rsidP="008C455B">
      <w:r>
        <w:t>A. Data Extraction</w:t>
      </w:r>
      <w:r>
        <w:br/>
        <w:t>- Imported CSV/Excel files into Power BI</w:t>
      </w:r>
      <w:r>
        <w:br/>
        <w:t>- Loaded all datasets into Power Query for preprocessing</w:t>
      </w:r>
      <w:r>
        <w:br/>
      </w:r>
      <w:r>
        <w:br/>
        <w:t>B. Data Cleaning</w:t>
      </w:r>
      <w:r>
        <w:br/>
        <w:t>- Removed duplicate entries</w:t>
      </w:r>
      <w:r>
        <w:br/>
        <w:t>- Standardized state names</w:t>
      </w:r>
      <w:r>
        <w:br/>
        <w:t>- Replaced null values</w:t>
      </w:r>
      <w:r>
        <w:br/>
        <w:t>- Converted text to numeric types</w:t>
      </w:r>
      <w:r>
        <w:br/>
        <w:t>- Created age groups</w:t>
      </w:r>
      <w:r>
        <w:br/>
      </w:r>
      <w:r>
        <w:br/>
        <w:t>C. Data Modeling</w:t>
      </w:r>
      <w:r>
        <w:br/>
        <w:t>- Built relationships between state and year tables</w:t>
      </w:r>
      <w:r>
        <w:br/>
        <w:t>- Created DAX measures such as TotalDeaths, AlcoholDeaths, Stress 5-Year Total</w:t>
      </w:r>
    </w:p>
    <w:p w14:paraId="1225AEEF" w14:textId="77777777" w:rsidR="00844BB3" w:rsidRDefault="00844BB3" w:rsidP="008C455B">
      <w:pPr>
        <w:rPr>
          <w:b/>
          <w:bCs/>
          <w:sz w:val="36"/>
          <w:szCs w:val="32"/>
        </w:rPr>
      </w:pPr>
    </w:p>
    <w:p w14:paraId="3FA73C16" w14:textId="7E72B8BA" w:rsidR="00F00484" w:rsidRPr="008C455B" w:rsidRDefault="00844BB3" w:rsidP="008C455B">
      <w:pPr>
        <w:rPr>
          <w:b/>
          <w:bCs/>
        </w:rPr>
      </w:pPr>
      <w:r w:rsidRPr="008C455B">
        <w:rPr>
          <w:b/>
          <w:bCs/>
          <w:sz w:val="36"/>
          <w:szCs w:val="32"/>
        </w:rPr>
        <w:t>7. Analytical Graphs &amp; Interpretation</w:t>
      </w:r>
    </w:p>
    <w:p w14:paraId="27D3ABCE" w14:textId="1BF8AFA6" w:rsidR="00844BB3" w:rsidRPr="00844BB3" w:rsidRDefault="00844BB3" w:rsidP="008C455B">
      <w:r>
        <w:t>The Power BI dashboard includes:</w:t>
      </w:r>
      <w:r>
        <w:br/>
        <w:t>- State-wise alcohol consumption map</w:t>
      </w:r>
      <w:r>
        <w:br/>
        <w:t>- Alcohol consumption by age group</w:t>
      </w:r>
      <w:r>
        <w:br/>
        <w:t>- Stress trends by state</w:t>
      </w:r>
      <w:r>
        <w:br/>
        <w:t>- Alcohol-related deaths by state</w:t>
      </w:r>
      <w:r>
        <w:br/>
        <w:t>- Smoking status by age group</w:t>
      </w:r>
      <w:r>
        <w:br/>
        <w:t>- Depression and mental illness distribution</w:t>
      </w:r>
      <w:r>
        <w:br/>
      </w:r>
      <w:r>
        <w:br/>
        <w:t>Each visual provides insights into behavioral patterns and public health risks.</w:t>
      </w:r>
    </w:p>
    <w:p w14:paraId="0C2ABE28" w14:textId="3AD2109A" w:rsidR="00F00484" w:rsidRPr="00844BB3" w:rsidRDefault="00844BB3" w:rsidP="008C455B">
      <w:pPr>
        <w:rPr>
          <w:b/>
          <w:bCs/>
          <w:sz w:val="36"/>
          <w:szCs w:val="32"/>
        </w:rPr>
      </w:pPr>
      <w:r w:rsidRPr="00844BB3">
        <w:rPr>
          <w:b/>
          <w:bCs/>
          <w:sz w:val="36"/>
          <w:szCs w:val="32"/>
        </w:rPr>
        <w:lastRenderedPageBreak/>
        <w:t>8. Further Scope of Work</w:t>
      </w:r>
    </w:p>
    <w:p w14:paraId="4A17541C" w14:textId="77777777" w:rsidR="008C455B" w:rsidRDefault="00844BB3" w:rsidP="008C455B">
      <w:r>
        <w:t>Future enhancements include:</w:t>
      </w:r>
      <w:r>
        <w:br/>
        <w:t>- District-level data analysis</w:t>
      </w:r>
      <w:r>
        <w:br/>
        <w:t>- Predictive modeling for high-risk identification</w:t>
      </w:r>
      <w:r>
        <w:br/>
        <w:t>- Integration of additional lifestyle datasets</w:t>
      </w:r>
      <w:r>
        <w:br/>
        <w:t>- Automated real-time dashboards</w:t>
      </w:r>
    </w:p>
    <w:p w14:paraId="15B42F6B" w14:textId="5B042BF6" w:rsidR="00F00484" w:rsidRPr="00844BB3" w:rsidRDefault="00844BB3" w:rsidP="008C455B">
      <w:pPr>
        <w:rPr>
          <w:b/>
          <w:bCs/>
          <w:sz w:val="36"/>
          <w:szCs w:val="32"/>
        </w:rPr>
      </w:pPr>
      <w:r w:rsidRPr="00844BB3">
        <w:rPr>
          <w:b/>
          <w:bCs/>
          <w:sz w:val="36"/>
          <w:szCs w:val="32"/>
        </w:rPr>
        <w:t>9. Conclusion</w:t>
      </w:r>
    </w:p>
    <w:p w14:paraId="627DC441" w14:textId="07A3C88D" w:rsidR="00F00484" w:rsidRDefault="00844BB3">
      <w:r>
        <w:t>T</w:t>
      </w:r>
      <w:r>
        <w:t>his study highlights the strong association between alcohol consumption and mental health issues in India. State-wise comparisons and behavioral patterns indicate significant links between alcohol use, stress, tobacco consumption, and suicide deaths. Power BI enabled effective visualization and deeper understanding of this critical public health concern. Insights from this analysis can support awareness programs, policy decisions, and preventive mental health strategies.</w:t>
      </w:r>
    </w:p>
    <w:sectPr w:rsidR="00F004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E532F"/>
    <w:multiLevelType w:val="hybridMultilevel"/>
    <w:tmpl w:val="F990B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805DFE"/>
    <w:multiLevelType w:val="hybridMultilevel"/>
    <w:tmpl w:val="4DE6E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3190508">
    <w:abstractNumId w:val="8"/>
  </w:num>
  <w:num w:numId="2" w16cid:durableId="1857815112">
    <w:abstractNumId w:val="6"/>
  </w:num>
  <w:num w:numId="3" w16cid:durableId="141889637">
    <w:abstractNumId w:val="5"/>
  </w:num>
  <w:num w:numId="4" w16cid:durableId="1744912702">
    <w:abstractNumId w:val="4"/>
  </w:num>
  <w:num w:numId="5" w16cid:durableId="1148589115">
    <w:abstractNumId w:val="7"/>
  </w:num>
  <w:num w:numId="6" w16cid:durableId="1593469068">
    <w:abstractNumId w:val="3"/>
  </w:num>
  <w:num w:numId="7" w16cid:durableId="260769503">
    <w:abstractNumId w:val="2"/>
  </w:num>
  <w:num w:numId="8" w16cid:durableId="1187406730">
    <w:abstractNumId w:val="1"/>
  </w:num>
  <w:num w:numId="9" w16cid:durableId="1482189620">
    <w:abstractNumId w:val="0"/>
  </w:num>
  <w:num w:numId="10" w16cid:durableId="251665842">
    <w:abstractNumId w:val="10"/>
  </w:num>
  <w:num w:numId="11" w16cid:durableId="982780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1A"/>
    <w:rsid w:val="0015074B"/>
    <w:rsid w:val="0029639D"/>
    <w:rsid w:val="00326F90"/>
    <w:rsid w:val="00844BB3"/>
    <w:rsid w:val="008C455B"/>
    <w:rsid w:val="00AA1D8D"/>
    <w:rsid w:val="00B47730"/>
    <w:rsid w:val="00CB0664"/>
    <w:rsid w:val="00F004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7A6C3"/>
  <w14:defaultImageDpi w14:val="300"/>
  <w15:docId w15:val="{1DAF3B62-1F8E-4165-B19A-FCCE4E8B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872</Words>
  <Characters>4975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Janvi agrawal</cp:lastModifiedBy>
  <cp:revision>2</cp:revision>
  <dcterms:created xsi:type="dcterms:W3CDTF">2025-11-21T09:16:00Z</dcterms:created>
  <dcterms:modified xsi:type="dcterms:W3CDTF">2025-11-21T09:16:00Z</dcterms:modified>
  <cp:category/>
</cp:coreProperties>
</file>