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7C89" w14:textId="1A7E4A34" w:rsidR="00E82370" w:rsidRPr="00D94838" w:rsidRDefault="00726285" w:rsidP="004B0B4D">
      <w:pPr>
        <w:jc w:val="center"/>
        <w:rPr>
          <w:rFonts w:ascii="Times New Roman" w:hAnsi="Times New Roman" w:cs="Times New Roman"/>
          <w:sz w:val="24"/>
          <w:szCs w:val="24"/>
        </w:rPr>
      </w:pPr>
      <w:r>
        <w:rPr>
          <w:rFonts w:ascii="Times New Roman" w:hAnsi="Times New Roman" w:cs="Times New Roman"/>
          <w:b/>
          <w:bCs/>
          <w:sz w:val="32"/>
          <w:szCs w:val="32"/>
        </w:rPr>
        <w:t>Role of Virtual Reality in Education</w:t>
      </w:r>
    </w:p>
    <w:p w14:paraId="659F32F9" w14:textId="02C5ED3F" w:rsidR="00E82370" w:rsidRPr="00D94838" w:rsidRDefault="00E82370" w:rsidP="00D94838">
      <w:pPr>
        <w:jc w:val="both"/>
        <w:rPr>
          <w:rFonts w:ascii="Times New Roman" w:hAnsi="Times New Roman" w:cs="Times New Roman"/>
          <w:sz w:val="24"/>
          <w:szCs w:val="24"/>
        </w:rPr>
      </w:pPr>
      <w:r w:rsidRPr="00D94838">
        <w:rPr>
          <w:rFonts w:ascii="Times New Roman" w:hAnsi="Times New Roman" w:cs="Times New Roman"/>
          <w:sz w:val="24"/>
          <w:szCs w:val="24"/>
        </w:rPr>
        <w:t xml:space="preserve">By, </w:t>
      </w:r>
      <w:r w:rsidR="004B0B4D">
        <w:rPr>
          <w:rFonts w:ascii="Times New Roman" w:hAnsi="Times New Roman" w:cs="Times New Roman"/>
          <w:sz w:val="24"/>
          <w:szCs w:val="24"/>
        </w:rPr>
        <w:t>Janvi Ravindra Chavan</w:t>
      </w:r>
    </w:p>
    <w:p w14:paraId="3B203DF6" w14:textId="77777777" w:rsidR="004B0B4D" w:rsidRDefault="004B0B4D" w:rsidP="004B0B4D">
      <w:pPr>
        <w:jc w:val="both"/>
        <w:rPr>
          <w:rFonts w:ascii="Times New Roman" w:hAnsi="Times New Roman" w:cs="Times New Roman"/>
          <w:sz w:val="24"/>
          <w:szCs w:val="24"/>
        </w:rPr>
      </w:pPr>
    </w:p>
    <w:p w14:paraId="4306E234" w14:textId="77777777" w:rsidR="00663552" w:rsidRPr="00663552" w:rsidRDefault="00663552" w:rsidP="00D94838">
      <w:pPr>
        <w:jc w:val="both"/>
        <w:rPr>
          <w:rFonts w:ascii="Times New Roman" w:hAnsi="Times New Roman" w:cs="Times New Roman"/>
          <w:b/>
          <w:bCs/>
          <w:sz w:val="24"/>
          <w:szCs w:val="24"/>
        </w:rPr>
      </w:pPr>
      <w:r w:rsidRPr="00663552">
        <w:rPr>
          <w:rFonts w:ascii="Times New Roman" w:hAnsi="Times New Roman" w:cs="Times New Roman"/>
          <w:b/>
          <w:bCs/>
          <w:sz w:val="24"/>
          <w:szCs w:val="24"/>
        </w:rPr>
        <w:t>Introduction</w:t>
      </w:r>
    </w:p>
    <w:p w14:paraId="66A9F412" w14:textId="5B1C9577" w:rsidR="00663552" w:rsidRDefault="00663552" w:rsidP="00D94838">
      <w:pPr>
        <w:jc w:val="both"/>
        <w:rPr>
          <w:rFonts w:ascii="Times New Roman" w:hAnsi="Times New Roman" w:cs="Times New Roman"/>
          <w:sz w:val="24"/>
          <w:szCs w:val="24"/>
        </w:rPr>
      </w:pPr>
      <w:r w:rsidRPr="00663552">
        <w:rPr>
          <w:rFonts w:ascii="Times New Roman" w:hAnsi="Times New Roman" w:cs="Times New Roman"/>
          <w:sz w:val="24"/>
          <w:szCs w:val="24"/>
        </w:rPr>
        <w:t>The field of education has always been a dynamic landscape, constantly evolving to embrace new tools and technologies that enhance the learning experience. In recent years, one of the most transformative innovations to emerge is Virtual Reality (VR). Virtual reality has rapidly moved from the realm of science fiction to a practical and compelling educational tool, promising to reshape the way students learn and educators teach. As we embark on this journey through the world of virtual reality in education, we'll explore the various applications, benefits, and challenges of this immersive technology, revealing its potential to revolutionize the educational process and redefine the classroom of the future.</w:t>
      </w:r>
    </w:p>
    <w:p w14:paraId="0B52A5CF" w14:textId="77777777" w:rsidR="006D7BD1" w:rsidRPr="006D7BD1" w:rsidRDefault="006D7BD1" w:rsidP="00D94838">
      <w:pPr>
        <w:jc w:val="both"/>
        <w:rPr>
          <w:rFonts w:ascii="Times New Roman" w:hAnsi="Times New Roman" w:cs="Times New Roman"/>
          <w:sz w:val="24"/>
          <w:szCs w:val="24"/>
        </w:rPr>
      </w:pPr>
    </w:p>
    <w:p w14:paraId="4C3788C2" w14:textId="6EFF819F" w:rsidR="00663552" w:rsidRDefault="00663552" w:rsidP="006D7BD1">
      <w:pPr>
        <w:jc w:val="both"/>
        <w:rPr>
          <w:rFonts w:ascii="Times New Roman" w:hAnsi="Times New Roman" w:cs="Times New Roman"/>
          <w:b/>
          <w:bCs/>
          <w:sz w:val="24"/>
          <w:szCs w:val="24"/>
        </w:rPr>
      </w:pPr>
      <w:r w:rsidRPr="006D7BD1">
        <w:rPr>
          <w:rFonts w:ascii="Times New Roman" w:hAnsi="Times New Roman" w:cs="Times New Roman"/>
          <w:b/>
          <w:bCs/>
          <w:sz w:val="24"/>
          <w:szCs w:val="24"/>
        </w:rPr>
        <w:t>Applications of VR in Education</w:t>
      </w:r>
    </w:p>
    <w:p w14:paraId="7818FA05" w14:textId="77777777" w:rsidR="006D7BD1" w:rsidRPr="006D7BD1" w:rsidRDefault="006D7BD1" w:rsidP="006D7BD1">
      <w:pPr>
        <w:jc w:val="both"/>
        <w:rPr>
          <w:rFonts w:ascii="Times New Roman" w:hAnsi="Times New Roman" w:cs="Times New Roman"/>
          <w:b/>
          <w:bCs/>
          <w:sz w:val="24"/>
          <w:szCs w:val="24"/>
        </w:rPr>
      </w:pPr>
    </w:p>
    <w:p w14:paraId="01B69518" w14:textId="02ED95D5" w:rsidR="00663552" w:rsidRPr="006D7BD1" w:rsidRDefault="00663552" w:rsidP="006D7BD1">
      <w:pPr>
        <w:jc w:val="both"/>
        <w:rPr>
          <w:rFonts w:ascii="Times New Roman" w:hAnsi="Times New Roman" w:cs="Times New Roman"/>
          <w:sz w:val="24"/>
          <w:szCs w:val="24"/>
        </w:rPr>
      </w:pPr>
      <w:r w:rsidRPr="00663552">
        <w:rPr>
          <w:rFonts w:ascii="Times New Roman" w:hAnsi="Times New Roman" w:cs="Times New Roman"/>
          <w:sz w:val="24"/>
          <w:szCs w:val="24"/>
        </w:rPr>
        <w:t>1.Enhanced Learning Experiences: VR allows students to step into virtual worlds and experience subjects in a whole new way. For instance, history students can virtually visit historical events, science students can explore complex chemical reactions, and geography students can take virtual field trips to different countries</w:t>
      </w:r>
      <w:r w:rsidR="006D7BD1">
        <w:rPr>
          <w:rFonts w:ascii="Times New Roman" w:hAnsi="Times New Roman" w:cs="Times New Roman"/>
          <w:sz w:val="24"/>
          <w:szCs w:val="24"/>
        </w:rPr>
        <w:t>.</w:t>
      </w:r>
    </w:p>
    <w:p w14:paraId="28ACDF79" w14:textId="687962E4" w:rsidR="00663552" w:rsidRPr="006D7BD1" w:rsidRDefault="00663552" w:rsidP="006D7BD1">
      <w:pPr>
        <w:jc w:val="both"/>
        <w:rPr>
          <w:rFonts w:ascii="Times New Roman" w:hAnsi="Times New Roman" w:cs="Times New Roman"/>
          <w:sz w:val="24"/>
          <w:szCs w:val="24"/>
        </w:rPr>
      </w:pPr>
      <w:r w:rsidRPr="00663552">
        <w:rPr>
          <w:rFonts w:ascii="Times New Roman" w:hAnsi="Times New Roman" w:cs="Times New Roman"/>
          <w:sz w:val="24"/>
          <w:szCs w:val="24"/>
        </w:rPr>
        <w:t>2.Training Simulations: VR provides a safe environment for students to practice skills in fields like medicine, aviation, and engineering. Medical students can perform virtual surgeries, while aspiring pilots can practice flying in a realistic cockpit.</w:t>
      </w:r>
    </w:p>
    <w:p w14:paraId="7C861263" w14:textId="18F86860" w:rsidR="00663552" w:rsidRPr="006D7BD1" w:rsidRDefault="00663552" w:rsidP="006D7BD1">
      <w:pPr>
        <w:jc w:val="both"/>
        <w:rPr>
          <w:rFonts w:ascii="Times New Roman" w:hAnsi="Times New Roman" w:cs="Times New Roman"/>
          <w:sz w:val="24"/>
          <w:szCs w:val="24"/>
        </w:rPr>
      </w:pPr>
      <w:r w:rsidRPr="00663552">
        <w:rPr>
          <w:rFonts w:ascii="Times New Roman" w:hAnsi="Times New Roman" w:cs="Times New Roman"/>
          <w:sz w:val="24"/>
          <w:szCs w:val="24"/>
        </w:rPr>
        <w:t>3.Language Learning: Language learners can immerse themselves in virtual environments where they must communicate in the target language. This practical experience accelerates language acquisition.</w:t>
      </w:r>
    </w:p>
    <w:p w14:paraId="7CCF5B4B" w14:textId="77777777" w:rsidR="006D7BD1" w:rsidRDefault="00663552" w:rsidP="006D7BD1">
      <w:pPr>
        <w:jc w:val="both"/>
        <w:rPr>
          <w:rFonts w:ascii="Times New Roman" w:hAnsi="Times New Roman" w:cs="Times New Roman"/>
          <w:sz w:val="24"/>
          <w:szCs w:val="24"/>
        </w:rPr>
      </w:pPr>
      <w:r w:rsidRPr="00663552">
        <w:rPr>
          <w:rFonts w:ascii="Times New Roman" w:hAnsi="Times New Roman" w:cs="Times New Roman"/>
          <w:sz w:val="24"/>
          <w:szCs w:val="24"/>
        </w:rPr>
        <w:t>4.Accessibility and Inclusivity: VR can cater to different learning styles and abilities. It provides personalized experiences, making it easier for educators to accommodate individual needs.</w:t>
      </w:r>
    </w:p>
    <w:p w14:paraId="02FB0BEE" w14:textId="77777777" w:rsidR="006D7BD1" w:rsidRDefault="006D7BD1" w:rsidP="006D7BD1">
      <w:pPr>
        <w:jc w:val="both"/>
        <w:rPr>
          <w:rFonts w:ascii="Times New Roman" w:hAnsi="Times New Roman" w:cs="Times New Roman"/>
          <w:sz w:val="24"/>
          <w:szCs w:val="24"/>
        </w:rPr>
      </w:pPr>
    </w:p>
    <w:p w14:paraId="54B299F7" w14:textId="7BDA327A" w:rsidR="006D7BD1" w:rsidRDefault="006D7BD1" w:rsidP="006D7BD1">
      <w:pPr>
        <w:jc w:val="both"/>
        <w:rPr>
          <w:rFonts w:ascii="Times New Roman" w:hAnsi="Times New Roman" w:cs="Times New Roman"/>
          <w:b/>
          <w:bCs/>
          <w:sz w:val="24"/>
          <w:szCs w:val="24"/>
        </w:rPr>
      </w:pPr>
      <w:r w:rsidRPr="006D7BD1">
        <w:rPr>
          <w:rFonts w:ascii="Times New Roman" w:hAnsi="Times New Roman" w:cs="Times New Roman"/>
          <w:b/>
          <w:bCs/>
          <w:sz w:val="24"/>
          <w:szCs w:val="24"/>
        </w:rPr>
        <w:t>Benefits of VR in Education</w:t>
      </w:r>
    </w:p>
    <w:p w14:paraId="37CD83AC" w14:textId="77777777" w:rsidR="006D7BD1" w:rsidRPr="006D7BD1" w:rsidRDefault="006D7BD1" w:rsidP="006D7BD1">
      <w:pPr>
        <w:jc w:val="both"/>
        <w:rPr>
          <w:rFonts w:ascii="Times New Roman" w:hAnsi="Times New Roman" w:cs="Times New Roman"/>
          <w:b/>
          <w:bCs/>
          <w:sz w:val="24"/>
          <w:szCs w:val="24"/>
        </w:rPr>
      </w:pPr>
    </w:p>
    <w:p w14:paraId="64B0430C" w14:textId="7CE59528"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1.Increased Engagement: VR captivates students' attention and keeps them more engaged in the learning process. The immersive nature of VR makes it easier for students to concentrate on their studies.</w:t>
      </w:r>
    </w:p>
    <w:p w14:paraId="4A592E84" w14:textId="0E981BB1"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2.Improved Retention: Learning through experience in VR has been shown to boost information retention. Students remember concepts better when they've interacted with them in a virtual setting.</w:t>
      </w:r>
    </w:p>
    <w:p w14:paraId="57A76FC1" w14:textId="7C6B0806"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lastRenderedPageBreak/>
        <w:t>3.Empowering Exploration: Students can explore subjects at their own pace, reinforcing their curiosity and helping them develop critical thinking skills.</w:t>
      </w:r>
    </w:p>
    <w:p w14:paraId="4D7710EF" w14:textId="77777777"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4.Global Learning: VR allows students to connect with peers worldwide, promoting cultural exchange and fostering a global perspective.</w:t>
      </w:r>
    </w:p>
    <w:p w14:paraId="6BD18826" w14:textId="77777777" w:rsidR="006D7BD1" w:rsidRPr="006D7BD1" w:rsidRDefault="006D7BD1" w:rsidP="006D7BD1">
      <w:pPr>
        <w:jc w:val="both"/>
        <w:rPr>
          <w:rFonts w:ascii="Times New Roman" w:hAnsi="Times New Roman" w:cs="Times New Roman"/>
          <w:sz w:val="24"/>
          <w:szCs w:val="24"/>
        </w:rPr>
      </w:pPr>
    </w:p>
    <w:p w14:paraId="041EB36F" w14:textId="60610626" w:rsid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5.Cost-Effective Training: In professions where real-world training can be expensive or dangerous, VR offers a cost-effective alternative.</w:t>
      </w:r>
    </w:p>
    <w:p w14:paraId="7B9422A0" w14:textId="77777777" w:rsidR="006D7BD1" w:rsidRDefault="006D7BD1" w:rsidP="006D7BD1">
      <w:pPr>
        <w:jc w:val="both"/>
        <w:rPr>
          <w:rFonts w:ascii="Times New Roman" w:hAnsi="Times New Roman" w:cs="Times New Roman"/>
          <w:sz w:val="24"/>
          <w:szCs w:val="24"/>
        </w:rPr>
      </w:pPr>
    </w:p>
    <w:p w14:paraId="25AC479F" w14:textId="11A4F032" w:rsidR="006D7BD1" w:rsidRDefault="006D7BD1" w:rsidP="006D7BD1">
      <w:pPr>
        <w:jc w:val="both"/>
        <w:rPr>
          <w:rFonts w:ascii="Times New Roman" w:hAnsi="Times New Roman" w:cs="Times New Roman"/>
          <w:b/>
          <w:bCs/>
          <w:sz w:val="24"/>
          <w:szCs w:val="24"/>
        </w:rPr>
      </w:pPr>
      <w:r w:rsidRPr="006D7BD1">
        <w:rPr>
          <w:rFonts w:ascii="Times New Roman" w:hAnsi="Times New Roman" w:cs="Times New Roman"/>
          <w:b/>
          <w:bCs/>
          <w:sz w:val="24"/>
          <w:szCs w:val="24"/>
        </w:rPr>
        <w:t>Challenges and Considerations</w:t>
      </w:r>
    </w:p>
    <w:p w14:paraId="588A60C1" w14:textId="77777777" w:rsidR="006D7BD1" w:rsidRPr="006D7BD1" w:rsidRDefault="006D7BD1" w:rsidP="006D7BD1">
      <w:pPr>
        <w:jc w:val="both"/>
        <w:rPr>
          <w:rFonts w:ascii="Times New Roman" w:hAnsi="Times New Roman" w:cs="Times New Roman"/>
          <w:b/>
          <w:bCs/>
          <w:sz w:val="24"/>
          <w:szCs w:val="24"/>
        </w:rPr>
      </w:pPr>
    </w:p>
    <w:p w14:paraId="221C33F0" w14:textId="7F9F67EE"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1.While VR has immense potential in education, it comes with its share of challenges:</w:t>
      </w:r>
    </w:p>
    <w:p w14:paraId="5C765172" w14:textId="21631764"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2.Cost: VR hardware and software can be expensive, limiting access for some educational institutions and students.</w:t>
      </w:r>
    </w:p>
    <w:p w14:paraId="4936EEDF" w14:textId="7185099A"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3.Content Development: Creating high-quality VR content for education requires significant resources and expertise.</w:t>
      </w:r>
    </w:p>
    <w:p w14:paraId="730DE455" w14:textId="17CE5494"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4.Health and Safety: Prolonged use of VR can cause discomfort or motion sickness, and educators must ensure students take regular breaks.</w:t>
      </w:r>
    </w:p>
    <w:p w14:paraId="77AB3045" w14:textId="618F8083"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5.Integration: Integrating VR into existing curricula may require a significant shift in teaching methods and infrastructure.</w:t>
      </w:r>
    </w:p>
    <w:p w14:paraId="51289C2C" w14:textId="7D67C95D" w:rsid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6.Technical Issues: VR technology is constantly evolving, which can lead to compatibility and technical issues.</w:t>
      </w:r>
    </w:p>
    <w:p w14:paraId="39E330C6" w14:textId="77777777" w:rsidR="006D7BD1" w:rsidRDefault="006D7BD1" w:rsidP="006D7BD1">
      <w:pPr>
        <w:jc w:val="both"/>
        <w:rPr>
          <w:rFonts w:ascii="Times New Roman" w:hAnsi="Times New Roman" w:cs="Times New Roman"/>
          <w:sz w:val="24"/>
          <w:szCs w:val="24"/>
        </w:rPr>
      </w:pPr>
    </w:p>
    <w:p w14:paraId="40F92DDF" w14:textId="77777777" w:rsidR="006D7BD1" w:rsidRPr="006D7BD1" w:rsidRDefault="006D7BD1" w:rsidP="006D7BD1">
      <w:pPr>
        <w:jc w:val="both"/>
        <w:rPr>
          <w:rFonts w:ascii="Times New Roman" w:hAnsi="Times New Roman" w:cs="Times New Roman"/>
          <w:b/>
          <w:bCs/>
          <w:sz w:val="24"/>
          <w:szCs w:val="24"/>
        </w:rPr>
      </w:pPr>
      <w:r w:rsidRPr="006D7BD1">
        <w:rPr>
          <w:rFonts w:ascii="Times New Roman" w:hAnsi="Times New Roman" w:cs="Times New Roman"/>
          <w:b/>
          <w:bCs/>
          <w:sz w:val="24"/>
          <w:szCs w:val="24"/>
        </w:rPr>
        <w:t>Conclusion</w:t>
      </w:r>
    </w:p>
    <w:p w14:paraId="32619B28" w14:textId="77777777" w:rsidR="006D7BD1" w:rsidRPr="006D7BD1" w:rsidRDefault="006D7BD1" w:rsidP="006D7BD1">
      <w:pPr>
        <w:jc w:val="both"/>
        <w:rPr>
          <w:rFonts w:ascii="Times New Roman" w:hAnsi="Times New Roman" w:cs="Times New Roman"/>
          <w:sz w:val="24"/>
          <w:szCs w:val="24"/>
        </w:rPr>
      </w:pPr>
    </w:p>
    <w:p w14:paraId="45F4E635" w14:textId="658A0A85" w:rsidR="006D7BD1" w:rsidRPr="006D7BD1" w:rsidRDefault="006D7BD1" w:rsidP="006D7BD1">
      <w:pPr>
        <w:jc w:val="both"/>
        <w:rPr>
          <w:rFonts w:ascii="Times New Roman" w:hAnsi="Times New Roman" w:cs="Times New Roman"/>
          <w:sz w:val="24"/>
          <w:szCs w:val="24"/>
        </w:rPr>
      </w:pPr>
      <w:r w:rsidRPr="006D7BD1">
        <w:rPr>
          <w:rFonts w:ascii="Times New Roman" w:hAnsi="Times New Roman" w:cs="Times New Roman"/>
          <w:sz w:val="24"/>
          <w:szCs w:val="24"/>
        </w:rPr>
        <w:t>Virtual reality is poised to revolutionize education by offering immersive and engaging learning experiences. While there are challenges to overcome, the potential benefits of VR in education are vast. As technology becomes more accessible and content development expands, we can expect to see VR play an increasingly significant role in shaping the future of education. It has the power to create more informed, engaged, and well-prepared students who are ready to take on the challenges of the 21st century.</w:t>
      </w:r>
    </w:p>
    <w:sectPr w:rsidR="006D7BD1" w:rsidRPr="006D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07C2"/>
    <w:multiLevelType w:val="hybridMultilevel"/>
    <w:tmpl w:val="F5E630C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04816C4"/>
    <w:multiLevelType w:val="hybridMultilevel"/>
    <w:tmpl w:val="72080062"/>
    <w:lvl w:ilvl="0" w:tplc="10C833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5A19C8"/>
    <w:multiLevelType w:val="hybridMultilevel"/>
    <w:tmpl w:val="5E206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06165C"/>
    <w:multiLevelType w:val="hybridMultilevel"/>
    <w:tmpl w:val="17466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4D1C64"/>
    <w:multiLevelType w:val="hybridMultilevel"/>
    <w:tmpl w:val="8F648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362648"/>
    <w:multiLevelType w:val="hybridMultilevel"/>
    <w:tmpl w:val="EE7A7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6493438">
    <w:abstractNumId w:val="1"/>
  </w:num>
  <w:num w:numId="2" w16cid:durableId="718629876">
    <w:abstractNumId w:val="3"/>
  </w:num>
  <w:num w:numId="3" w16cid:durableId="43454048">
    <w:abstractNumId w:val="2"/>
  </w:num>
  <w:num w:numId="4" w16cid:durableId="2133477821">
    <w:abstractNumId w:val="0"/>
  </w:num>
  <w:num w:numId="5" w16cid:durableId="254634516">
    <w:abstractNumId w:val="4"/>
  </w:num>
  <w:num w:numId="6" w16cid:durableId="96574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B4"/>
    <w:rsid w:val="000812DB"/>
    <w:rsid w:val="002D1152"/>
    <w:rsid w:val="002F4FE0"/>
    <w:rsid w:val="003E20AF"/>
    <w:rsid w:val="00424FA7"/>
    <w:rsid w:val="00450CC3"/>
    <w:rsid w:val="004B0B4D"/>
    <w:rsid w:val="004E7CB4"/>
    <w:rsid w:val="00663552"/>
    <w:rsid w:val="006D7BD1"/>
    <w:rsid w:val="00726285"/>
    <w:rsid w:val="00841D12"/>
    <w:rsid w:val="00946552"/>
    <w:rsid w:val="00A5665A"/>
    <w:rsid w:val="00C02D7F"/>
    <w:rsid w:val="00CA18D1"/>
    <w:rsid w:val="00D94838"/>
    <w:rsid w:val="00E82370"/>
    <w:rsid w:val="00F00167"/>
    <w:rsid w:val="00F80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2E48"/>
  <w15:chartTrackingRefBased/>
  <w15:docId w15:val="{518079A1-2E62-475E-AE88-C8590DBB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357">
      <w:bodyDiv w:val="1"/>
      <w:marLeft w:val="0"/>
      <w:marRight w:val="0"/>
      <w:marTop w:val="0"/>
      <w:marBottom w:val="0"/>
      <w:divBdr>
        <w:top w:val="none" w:sz="0" w:space="0" w:color="auto"/>
        <w:left w:val="none" w:sz="0" w:space="0" w:color="auto"/>
        <w:bottom w:val="none" w:sz="0" w:space="0" w:color="auto"/>
        <w:right w:val="none" w:sz="0" w:space="0" w:color="auto"/>
      </w:divBdr>
    </w:div>
    <w:div w:id="633104233">
      <w:bodyDiv w:val="1"/>
      <w:marLeft w:val="0"/>
      <w:marRight w:val="0"/>
      <w:marTop w:val="0"/>
      <w:marBottom w:val="0"/>
      <w:divBdr>
        <w:top w:val="none" w:sz="0" w:space="0" w:color="auto"/>
        <w:left w:val="none" w:sz="0" w:space="0" w:color="auto"/>
        <w:bottom w:val="none" w:sz="0" w:space="0" w:color="auto"/>
        <w:right w:val="none" w:sz="0" w:space="0" w:color="auto"/>
      </w:divBdr>
    </w:div>
    <w:div w:id="1334525542">
      <w:bodyDiv w:val="1"/>
      <w:marLeft w:val="0"/>
      <w:marRight w:val="0"/>
      <w:marTop w:val="0"/>
      <w:marBottom w:val="0"/>
      <w:divBdr>
        <w:top w:val="none" w:sz="0" w:space="0" w:color="auto"/>
        <w:left w:val="none" w:sz="0" w:space="0" w:color="auto"/>
        <w:bottom w:val="none" w:sz="0" w:space="0" w:color="auto"/>
        <w:right w:val="none" w:sz="0" w:space="0" w:color="auto"/>
      </w:divBdr>
    </w:div>
    <w:div w:id="19444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tatwadarshi nagarhalli</dc:creator>
  <cp:keywords/>
  <dc:description/>
  <cp:lastModifiedBy>Janvi Chavan</cp:lastModifiedBy>
  <cp:revision>2</cp:revision>
  <dcterms:created xsi:type="dcterms:W3CDTF">2023-11-01T07:14:00Z</dcterms:created>
  <dcterms:modified xsi:type="dcterms:W3CDTF">2023-11-01T07:14:00Z</dcterms:modified>
</cp:coreProperties>
</file>