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63836" w14:textId="77777777" w:rsidR="00290516" w:rsidRDefault="00290516" w:rsidP="00290516">
      <w:pPr>
        <w:pBdr>
          <w:top w:val="none" w:sz="0" w:space="1" w:color="auto"/>
          <w:left w:val="none" w:sz="0" w:space="4" w:color="auto"/>
          <w:bottom w:val="none" w:sz="0" w:space="1" w:color="auto"/>
          <w:right w:val="none" w:sz="0" w:space="4" w:color="auto"/>
        </w:pBdr>
        <w:rPr>
          <w:rFonts w:ascii="Times New Roman" w:hAnsi="Times New Roman" w:cs="Times New Roman"/>
          <w:b/>
          <w:bCs/>
          <w:sz w:val="26"/>
          <w:szCs w:val="26"/>
        </w:rPr>
      </w:pPr>
    </w:p>
    <w:p w14:paraId="511179FB" w14:textId="359C32C8" w:rsidR="00F345B0" w:rsidRDefault="00F345B0" w:rsidP="00F345B0">
      <w:pPr>
        <w:pBdr>
          <w:top w:val="none" w:sz="0" w:space="1" w:color="auto"/>
          <w:left w:val="none" w:sz="0" w:space="4" w:color="auto"/>
          <w:bottom w:val="none" w:sz="0" w:space="1" w:color="auto"/>
          <w:right w:val="none" w:sz="0" w:space="4" w:color="auto"/>
        </w:pBdr>
        <w:spacing w:line="480" w:lineRule="auto"/>
        <w:jc w:val="center"/>
        <w:rPr>
          <w:rFonts w:ascii="Times New Roman" w:hAnsi="Times New Roman" w:cs="Times New Roman"/>
          <w:b/>
          <w:bCs/>
          <w:sz w:val="26"/>
          <w:szCs w:val="26"/>
        </w:rPr>
      </w:pPr>
      <w:r>
        <w:rPr>
          <w:rFonts w:ascii="Times New Roman" w:hAnsi="Times New Roman" w:cs="Times New Roman"/>
          <w:b/>
          <w:bCs/>
          <w:sz w:val="26"/>
          <w:szCs w:val="26"/>
        </w:rPr>
        <w:t>ORBIT: A CROSS-PLATFORM CALENDAR PLANNER APPLICATION FOR</w:t>
      </w:r>
      <w:r w:rsidR="004C3F77">
        <w:rPr>
          <w:rFonts w:ascii="Times New Roman" w:hAnsi="Times New Roman" w:cs="Times New Roman"/>
          <w:b/>
          <w:bCs/>
          <w:sz w:val="26"/>
          <w:szCs w:val="26"/>
        </w:rPr>
        <w:t xml:space="preserve"> </w:t>
      </w:r>
      <w:r>
        <w:rPr>
          <w:rFonts w:ascii="Times New Roman" w:hAnsi="Times New Roman" w:cs="Times New Roman"/>
          <w:b/>
          <w:bCs/>
          <w:sz w:val="26"/>
          <w:szCs w:val="26"/>
        </w:rPr>
        <w:t>EFFICIENT PERSONAL SCHEDULING</w:t>
      </w:r>
    </w:p>
    <w:p w14:paraId="229476D3" w14:textId="77777777" w:rsidR="00290516" w:rsidRDefault="00290516" w:rsidP="00290516">
      <w:pPr>
        <w:pBdr>
          <w:top w:val="none" w:sz="0" w:space="1" w:color="auto"/>
          <w:left w:val="none" w:sz="0" w:space="4" w:color="auto"/>
          <w:bottom w:val="none" w:sz="0" w:space="1" w:color="auto"/>
          <w:right w:val="none" w:sz="0" w:space="4" w:color="auto"/>
        </w:pBdr>
        <w:spacing w:line="480" w:lineRule="auto"/>
        <w:jc w:val="center"/>
        <w:rPr>
          <w:rFonts w:ascii="Times New Roman" w:hAnsi="Times New Roman" w:cs="Times New Roman"/>
          <w:b/>
          <w:bCs/>
          <w:sz w:val="26"/>
          <w:szCs w:val="26"/>
        </w:rPr>
      </w:pPr>
    </w:p>
    <w:p w14:paraId="38955B4B" w14:textId="77777777" w:rsidR="00290516" w:rsidRDefault="00290516" w:rsidP="00290516">
      <w:pPr>
        <w:pBdr>
          <w:top w:val="none" w:sz="0" w:space="1" w:color="auto"/>
          <w:left w:val="none" w:sz="0" w:space="4" w:color="auto"/>
          <w:bottom w:val="none" w:sz="0" w:space="1" w:color="auto"/>
          <w:right w:val="none" w:sz="0" w:space="4" w:color="auto"/>
        </w:pBdr>
        <w:spacing w:line="480" w:lineRule="auto"/>
        <w:jc w:val="center"/>
        <w:rPr>
          <w:rFonts w:ascii="Times New Roman" w:hAnsi="Times New Roman" w:cs="Times New Roman"/>
          <w:sz w:val="26"/>
          <w:szCs w:val="26"/>
        </w:rPr>
      </w:pPr>
    </w:p>
    <w:p w14:paraId="54DC21AA" w14:textId="77777777" w:rsidR="00290516" w:rsidRDefault="00290516" w:rsidP="00290516">
      <w:pPr>
        <w:pBdr>
          <w:top w:val="none" w:sz="0" w:space="1" w:color="auto"/>
          <w:left w:val="none" w:sz="0" w:space="4" w:color="auto"/>
          <w:bottom w:val="none" w:sz="0" w:space="1" w:color="auto"/>
          <w:right w:val="none" w:sz="0" w:space="4" w:color="auto"/>
        </w:pBdr>
        <w:spacing w:line="480" w:lineRule="auto"/>
        <w:jc w:val="center"/>
        <w:rPr>
          <w:rFonts w:ascii="Times New Roman" w:hAnsi="Times New Roman" w:cs="Times New Roman"/>
          <w:sz w:val="26"/>
          <w:szCs w:val="26"/>
        </w:rPr>
      </w:pPr>
    </w:p>
    <w:p w14:paraId="1C04534C" w14:textId="77777777" w:rsidR="00290516" w:rsidRDefault="00290516" w:rsidP="00290516">
      <w:pPr>
        <w:pStyle w:val="NormalWeb"/>
        <w:spacing w:before="240" w:after="240"/>
        <w:jc w:val="center"/>
        <w:rPr>
          <w:sz w:val="26"/>
          <w:szCs w:val="26"/>
        </w:rPr>
      </w:pPr>
      <w:r>
        <w:rPr>
          <w:b/>
          <w:bCs/>
          <w:color w:val="000000"/>
          <w:sz w:val="26"/>
          <w:szCs w:val="26"/>
        </w:rPr>
        <w:t xml:space="preserve">Batangas State University </w:t>
      </w:r>
      <w:proofErr w:type="gramStart"/>
      <w:r>
        <w:rPr>
          <w:b/>
          <w:bCs/>
          <w:color w:val="000000"/>
          <w:sz w:val="26"/>
          <w:szCs w:val="26"/>
        </w:rPr>
        <w:t>The</w:t>
      </w:r>
      <w:proofErr w:type="gramEnd"/>
      <w:r>
        <w:rPr>
          <w:b/>
          <w:bCs/>
          <w:color w:val="000000"/>
          <w:sz w:val="26"/>
          <w:szCs w:val="26"/>
        </w:rPr>
        <w:t xml:space="preserve"> National Engineering University JPLPC</w:t>
      </w:r>
    </w:p>
    <w:p w14:paraId="6CFC4A99" w14:textId="77777777" w:rsidR="00290516" w:rsidRDefault="00290516" w:rsidP="00290516">
      <w:pPr>
        <w:pStyle w:val="NormalWeb"/>
        <w:spacing w:before="240" w:after="240"/>
        <w:jc w:val="center"/>
        <w:rPr>
          <w:sz w:val="26"/>
          <w:szCs w:val="26"/>
        </w:rPr>
      </w:pPr>
      <w:r>
        <w:rPr>
          <w:b/>
          <w:bCs/>
          <w:color w:val="000000"/>
          <w:sz w:val="26"/>
          <w:szCs w:val="26"/>
        </w:rPr>
        <w:t xml:space="preserve">Malvar </w:t>
      </w:r>
      <w:proofErr w:type="gramStart"/>
      <w:r>
        <w:rPr>
          <w:b/>
          <w:bCs/>
          <w:color w:val="000000"/>
          <w:sz w:val="26"/>
          <w:szCs w:val="26"/>
        </w:rPr>
        <w:t xml:space="preserve">Campus  </w:t>
      </w:r>
      <w:r>
        <w:rPr>
          <w:color w:val="000000"/>
          <w:sz w:val="26"/>
          <w:szCs w:val="26"/>
        </w:rPr>
        <w:t>Malvar</w:t>
      </w:r>
      <w:proofErr w:type="gramEnd"/>
      <w:r>
        <w:rPr>
          <w:color w:val="000000"/>
          <w:sz w:val="26"/>
          <w:szCs w:val="26"/>
        </w:rPr>
        <w:t>, Batangas</w:t>
      </w:r>
    </w:p>
    <w:p w14:paraId="25C6AE12" w14:textId="77777777" w:rsidR="00290516" w:rsidRDefault="00290516" w:rsidP="00290516">
      <w:pPr>
        <w:pBdr>
          <w:top w:val="none" w:sz="0" w:space="1" w:color="auto"/>
          <w:left w:val="none" w:sz="0" w:space="4" w:color="auto"/>
          <w:bottom w:val="none" w:sz="0" w:space="1" w:color="auto"/>
          <w:right w:val="none" w:sz="0" w:space="4" w:color="auto"/>
        </w:pBdr>
        <w:spacing w:line="480" w:lineRule="auto"/>
        <w:jc w:val="center"/>
        <w:rPr>
          <w:rFonts w:ascii="Times New Roman" w:hAnsi="Times New Roman" w:cs="Times New Roman"/>
          <w:b/>
          <w:bCs/>
          <w:sz w:val="26"/>
          <w:szCs w:val="26"/>
        </w:rPr>
      </w:pPr>
    </w:p>
    <w:p w14:paraId="48F6A872" w14:textId="77777777" w:rsidR="00102E22" w:rsidRDefault="00102E22" w:rsidP="00290516">
      <w:pPr>
        <w:pBdr>
          <w:top w:val="none" w:sz="0" w:space="1" w:color="auto"/>
          <w:left w:val="none" w:sz="0" w:space="4" w:color="auto"/>
          <w:bottom w:val="none" w:sz="0" w:space="1" w:color="auto"/>
          <w:right w:val="none" w:sz="0" w:space="4" w:color="auto"/>
        </w:pBdr>
        <w:spacing w:line="480" w:lineRule="auto"/>
        <w:jc w:val="center"/>
        <w:rPr>
          <w:rFonts w:ascii="Times New Roman" w:hAnsi="Times New Roman" w:cs="Times New Roman"/>
          <w:b/>
          <w:bCs/>
          <w:sz w:val="26"/>
          <w:szCs w:val="26"/>
        </w:rPr>
      </w:pPr>
    </w:p>
    <w:p w14:paraId="52109DF6" w14:textId="77777777" w:rsidR="00290516" w:rsidRDefault="00290516" w:rsidP="00290516">
      <w:pPr>
        <w:pBdr>
          <w:top w:val="none" w:sz="0" w:space="1" w:color="auto"/>
          <w:left w:val="none" w:sz="0" w:space="4" w:color="auto"/>
          <w:bottom w:val="none" w:sz="0" w:space="1" w:color="auto"/>
          <w:right w:val="none" w:sz="0" w:space="4" w:color="auto"/>
        </w:pBdr>
        <w:spacing w:line="480" w:lineRule="auto"/>
        <w:jc w:val="center"/>
        <w:rPr>
          <w:rFonts w:ascii="Times New Roman" w:hAnsi="Times New Roman" w:cs="Times New Roman"/>
          <w:b/>
          <w:bCs/>
          <w:sz w:val="26"/>
          <w:szCs w:val="26"/>
        </w:rPr>
      </w:pPr>
    </w:p>
    <w:p w14:paraId="6288D3C3" w14:textId="77777777" w:rsidR="00290516" w:rsidRDefault="00290516" w:rsidP="00290516">
      <w:pPr>
        <w:pBdr>
          <w:top w:val="none" w:sz="0" w:space="1" w:color="auto"/>
          <w:left w:val="none" w:sz="0" w:space="4" w:color="auto"/>
          <w:bottom w:val="none" w:sz="0" w:space="1" w:color="auto"/>
          <w:right w:val="none" w:sz="0" w:space="4" w:color="auto"/>
        </w:pBdr>
        <w:jc w:val="center"/>
        <w:rPr>
          <w:rFonts w:ascii="Times New Roman" w:hAnsi="Times New Roman" w:cs="Times New Roman"/>
          <w:b/>
          <w:bCs/>
          <w:sz w:val="26"/>
          <w:szCs w:val="26"/>
        </w:rPr>
      </w:pPr>
      <w:r>
        <w:rPr>
          <w:rFonts w:ascii="Times New Roman" w:hAnsi="Times New Roman" w:cs="Times New Roman"/>
          <w:b/>
          <w:bCs/>
          <w:sz w:val="26"/>
          <w:szCs w:val="26"/>
        </w:rPr>
        <w:t>ALO, EMMANUEL M.</w:t>
      </w:r>
    </w:p>
    <w:p w14:paraId="3630C12C" w14:textId="77777777" w:rsidR="00290516" w:rsidRDefault="00290516" w:rsidP="00290516">
      <w:pPr>
        <w:pBdr>
          <w:top w:val="none" w:sz="0" w:space="1" w:color="auto"/>
          <w:left w:val="none" w:sz="0" w:space="4" w:color="auto"/>
          <w:bottom w:val="none" w:sz="0" w:space="1" w:color="auto"/>
          <w:right w:val="none" w:sz="0" w:space="4" w:color="auto"/>
        </w:pBdr>
        <w:jc w:val="center"/>
        <w:rPr>
          <w:rFonts w:ascii="Times New Roman" w:hAnsi="Times New Roman" w:cs="Times New Roman"/>
          <w:b/>
          <w:bCs/>
          <w:sz w:val="26"/>
          <w:szCs w:val="26"/>
        </w:rPr>
      </w:pPr>
      <w:r>
        <w:rPr>
          <w:rFonts w:ascii="Times New Roman" w:hAnsi="Times New Roman" w:cs="Times New Roman"/>
          <w:b/>
          <w:bCs/>
          <w:sz w:val="26"/>
          <w:szCs w:val="26"/>
        </w:rPr>
        <w:t>DOTON, JOHN ANSEL C.</w:t>
      </w:r>
    </w:p>
    <w:p w14:paraId="5D7F298E" w14:textId="77777777" w:rsidR="00290516" w:rsidRDefault="00290516" w:rsidP="00290516">
      <w:pPr>
        <w:pBdr>
          <w:top w:val="none" w:sz="0" w:space="1" w:color="auto"/>
          <w:left w:val="none" w:sz="0" w:space="4" w:color="auto"/>
          <w:bottom w:val="none" w:sz="0" w:space="1" w:color="auto"/>
          <w:right w:val="none" w:sz="0" w:space="4" w:color="auto"/>
        </w:pBdr>
        <w:jc w:val="center"/>
        <w:rPr>
          <w:rFonts w:ascii="Times New Roman" w:hAnsi="Times New Roman" w:cs="Times New Roman"/>
          <w:sz w:val="26"/>
          <w:szCs w:val="26"/>
        </w:rPr>
      </w:pPr>
      <w:r>
        <w:rPr>
          <w:rFonts w:ascii="Times New Roman" w:hAnsi="Times New Roman" w:cs="Times New Roman"/>
          <w:b/>
          <w:bCs/>
          <w:sz w:val="26"/>
          <w:szCs w:val="26"/>
        </w:rPr>
        <w:t>TANCHANCO, JAO ALGRIN S.</w:t>
      </w:r>
    </w:p>
    <w:p w14:paraId="726A2046" w14:textId="77777777" w:rsidR="00290516" w:rsidRDefault="00290516" w:rsidP="00290516">
      <w:pPr>
        <w:pBdr>
          <w:top w:val="none" w:sz="0" w:space="1" w:color="auto"/>
          <w:left w:val="none" w:sz="0" w:space="4" w:color="auto"/>
          <w:bottom w:val="none" w:sz="0" w:space="1" w:color="auto"/>
          <w:right w:val="none" w:sz="0" w:space="4" w:color="auto"/>
        </w:pBdr>
        <w:spacing w:line="480" w:lineRule="auto"/>
        <w:rPr>
          <w:rFonts w:ascii="Times New Roman" w:hAnsi="Times New Roman" w:cs="Times New Roman"/>
          <w:sz w:val="26"/>
          <w:szCs w:val="26"/>
        </w:rPr>
      </w:pPr>
    </w:p>
    <w:p w14:paraId="0D459832" w14:textId="77777777" w:rsidR="00B17796" w:rsidRDefault="00B17796" w:rsidP="00290516">
      <w:pPr>
        <w:pBdr>
          <w:top w:val="none" w:sz="0" w:space="1" w:color="auto"/>
          <w:left w:val="none" w:sz="0" w:space="4" w:color="auto"/>
          <w:bottom w:val="none" w:sz="0" w:space="1" w:color="auto"/>
          <w:right w:val="none" w:sz="0" w:space="4" w:color="auto"/>
        </w:pBdr>
        <w:spacing w:line="480" w:lineRule="auto"/>
        <w:rPr>
          <w:rFonts w:ascii="Times New Roman" w:hAnsi="Times New Roman" w:cs="Times New Roman"/>
          <w:sz w:val="26"/>
          <w:szCs w:val="26"/>
        </w:rPr>
      </w:pPr>
    </w:p>
    <w:p w14:paraId="6C6508A6" w14:textId="77777777" w:rsidR="00290516" w:rsidRDefault="00290516" w:rsidP="00290516">
      <w:pPr>
        <w:pBdr>
          <w:top w:val="none" w:sz="0" w:space="1" w:color="auto"/>
          <w:left w:val="none" w:sz="0" w:space="4" w:color="auto"/>
          <w:bottom w:val="none" w:sz="0" w:space="1" w:color="auto"/>
          <w:right w:val="none" w:sz="0" w:space="4" w:color="auto"/>
        </w:pBdr>
        <w:spacing w:line="480" w:lineRule="auto"/>
        <w:rPr>
          <w:rFonts w:ascii="Times New Roman" w:hAnsi="Times New Roman" w:cs="Times New Roman"/>
          <w:sz w:val="26"/>
          <w:szCs w:val="26"/>
        </w:rPr>
      </w:pPr>
    </w:p>
    <w:p w14:paraId="40F679A1" w14:textId="3D5811B4" w:rsidR="00290516" w:rsidRDefault="00290516" w:rsidP="00F20118">
      <w:pPr>
        <w:pBdr>
          <w:top w:val="none" w:sz="0" w:space="1" w:color="auto"/>
          <w:left w:val="none" w:sz="0" w:space="4" w:color="auto"/>
          <w:bottom w:val="none" w:sz="0" w:space="1" w:color="auto"/>
          <w:right w:val="none" w:sz="0" w:space="4" w:color="auto"/>
        </w:pBdr>
        <w:spacing w:line="480" w:lineRule="auto"/>
        <w:jc w:val="center"/>
        <w:rPr>
          <w:rFonts w:ascii="Times New Roman" w:hAnsi="Times New Roman" w:cs="Times New Roman"/>
          <w:b/>
          <w:bCs/>
          <w:sz w:val="26"/>
          <w:szCs w:val="26"/>
        </w:rPr>
      </w:pPr>
      <w:r>
        <w:rPr>
          <w:rFonts w:ascii="Times New Roman" w:hAnsi="Times New Roman" w:cs="Times New Roman"/>
          <w:b/>
          <w:bCs/>
          <w:sz w:val="26"/>
          <w:szCs w:val="26"/>
        </w:rPr>
        <w:t>JULY</w:t>
      </w:r>
      <w:r>
        <w:rPr>
          <w:rFonts w:ascii="Times New Roman" w:hAnsi="Times New Roman" w:cs="Times New Roman"/>
          <w:b/>
          <w:bCs/>
          <w:sz w:val="26"/>
          <w:szCs w:val="26"/>
        </w:rPr>
        <w:t xml:space="preserve"> 2025</w:t>
      </w:r>
    </w:p>
    <w:p w14:paraId="7253BAA4" w14:textId="77777777" w:rsidR="001F3064" w:rsidRPr="00F20118" w:rsidRDefault="001F3064" w:rsidP="00F20118">
      <w:pPr>
        <w:pBdr>
          <w:top w:val="none" w:sz="0" w:space="1" w:color="auto"/>
          <w:left w:val="none" w:sz="0" w:space="4" w:color="auto"/>
          <w:bottom w:val="none" w:sz="0" w:space="1" w:color="auto"/>
          <w:right w:val="none" w:sz="0" w:space="4" w:color="auto"/>
        </w:pBdr>
        <w:spacing w:line="480" w:lineRule="auto"/>
        <w:jc w:val="center"/>
        <w:rPr>
          <w:rFonts w:ascii="Times New Roman" w:hAnsi="Times New Roman" w:cs="Times New Roman"/>
          <w:b/>
          <w:bCs/>
          <w:sz w:val="26"/>
          <w:szCs w:val="26"/>
        </w:rPr>
      </w:pPr>
    </w:p>
    <w:p w14:paraId="00D3FCF0" w14:textId="4C705029" w:rsidR="00102E22" w:rsidRDefault="00BC1F14" w:rsidP="00BC1F14">
      <w:pPr>
        <w:jc w:val="center"/>
        <w:rPr>
          <w:rFonts w:ascii="Times New Roman" w:hAnsi="Times New Roman" w:cs="Times New Roman"/>
          <w:b/>
          <w:bCs/>
          <w:sz w:val="26"/>
          <w:szCs w:val="26"/>
        </w:rPr>
      </w:pPr>
      <w:r>
        <w:rPr>
          <w:rFonts w:ascii="Times New Roman" w:hAnsi="Times New Roman" w:cs="Times New Roman"/>
          <w:b/>
          <w:bCs/>
          <w:sz w:val="26"/>
          <w:szCs w:val="26"/>
        </w:rPr>
        <w:lastRenderedPageBreak/>
        <w:t>SYSTEM FEATURES AND SCOPE</w:t>
      </w:r>
    </w:p>
    <w:p w14:paraId="4E5E887D" w14:textId="77777777" w:rsidR="001F3064" w:rsidRPr="00102E22" w:rsidRDefault="001F3064" w:rsidP="00BC1F14">
      <w:pPr>
        <w:jc w:val="center"/>
        <w:rPr>
          <w:rFonts w:ascii="Times New Roman" w:hAnsi="Times New Roman" w:cs="Times New Roman"/>
          <w:b/>
          <w:bCs/>
          <w:sz w:val="26"/>
          <w:szCs w:val="26"/>
        </w:rPr>
      </w:pPr>
    </w:p>
    <w:p w14:paraId="43BB98AD" w14:textId="77777777" w:rsidR="00005B5A" w:rsidRPr="00005B5A" w:rsidRDefault="00102E22" w:rsidP="00005B5A">
      <w:pPr>
        <w:rPr>
          <w:rFonts w:ascii="Times New Roman" w:hAnsi="Times New Roman" w:cs="Times New Roman"/>
          <w:b/>
          <w:bCs/>
          <w:sz w:val="26"/>
          <w:szCs w:val="26"/>
        </w:rPr>
      </w:pPr>
      <w:r w:rsidRPr="00102E22">
        <w:rPr>
          <w:rFonts w:ascii="Times New Roman" w:hAnsi="Times New Roman" w:cs="Times New Roman"/>
          <w:b/>
          <w:bCs/>
          <w:sz w:val="26"/>
          <w:szCs w:val="26"/>
        </w:rPr>
        <w:t>Overview</w:t>
      </w:r>
    </w:p>
    <w:p w14:paraId="755AE305" w14:textId="77777777" w:rsidR="00005B5A" w:rsidRDefault="00005B5A" w:rsidP="00005B5A">
      <w:pPr>
        <w:jc w:val="both"/>
        <w:rPr>
          <w:rFonts w:ascii="Times New Roman" w:hAnsi="Times New Roman" w:cs="Times New Roman"/>
          <w:sz w:val="26"/>
          <w:szCs w:val="26"/>
        </w:rPr>
      </w:pPr>
      <w:r w:rsidRPr="00005B5A">
        <w:rPr>
          <w:rFonts w:ascii="Times New Roman" w:hAnsi="Times New Roman" w:cs="Times New Roman"/>
          <w:sz w:val="26"/>
          <w:szCs w:val="26"/>
        </w:rPr>
        <w:t>Orbit is a cross-platform calendar planner application developed using the Flutter framework. The primary objective of Orbit is to help users efficiently organize their personal schedules, manage events, and track important dates. Emphasizing simplicity and usability, the application provides essential planning tools that are accessible across multiple operating systems, including Android, iOS, Windows, macOS, and Linux.</w:t>
      </w:r>
    </w:p>
    <w:p w14:paraId="64B390FC" w14:textId="77777777" w:rsidR="00005B5A" w:rsidRPr="00005B5A" w:rsidRDefault="00005B5A" w:rsidP="00005B5A">
      <w:pPr>
        <w:jc w:val="both"/>
        <w:rPr>
          <w:rFonts w:ascii="Times New Roman" w:hAnsi="Times New Roman" w:cs="Times New Roman"/>
          <w:sz w:val="26"/>
          <w:szCs w:val="26"/>
        </w:rPr>
      </w:pPr>
    </w:p>
    <w:p w14:paraId="6FBC2D67" w14:textId="77777777" w:rsidR="00102E22" w:rsidRPr="00102E22" w:rsidRDefault="00102E22" w:rsidP="00102E22">
      <w:pPr>
        <w:rPr>
          <w:rFonts w:ascii="Times New Roman" w:hAnsi="Times New Roman" w:cs="Times New Roman"/>
          <w:b/>
          <w:bCs/>
          <w:sz w:val="26"/>
          <w:szCs w:val="26"/>
        </w:rPr>
      </w:pPr>
      <w:r w:rsidRPr="00102E22">
        <w:rPr>
          <w:rFonts w:ascii="Times New Roman" w:hAnsi="Times New Roman" w:cs="Times New Roman"/>
          <w:b/>
          <w:bCs/>
          <w:sz w:val="26"/>
          <w:szCs w:val="26"/>
        </w:rPr>
        <w:t>Screens or Modules Included</w:t>
      </w:r>
    </w:p>
    <w:p w14:paraId="44E3DA90" w14:textId="77777777" w:rsidR="00005B5A" w:rsidRPr="00005B5A" w:rsidRDefault="00005B5A" w:rsidP="00005B5A">
      <w:pPr>
        <w:rPr>
          <w:rFonts w:ascii="Times New Roman" w:hAnsi="Times New Roman" w:cs="Times New Roman"/>
          <w:sz w:val="26"/>
          <w:szCs w:val="26"/>
        </w:rPr>
      </w:pPr>
      <w:r w:rsidRPr="00005B5A">
        <w:rPr>
          <w:rFonts w:ascii="Times New Roman" w:hAnsi="Times New Roman" w:cs="Times New Roman"/>
          <w:sz w:val="26"/>
          <w:szCs w:val="26"/>
        </w:rPr>
        <w:t>Orbit comprises the following core screens and modules:</w:t>
      </w:r>
    </w:p>
    <w:p w14:paraId="7444A312" w14:textId="77777777" w:rsidR="00005B5A" w:rsidRPr="00005B5A" w:rsidRDefault="00005B5A" w:rsidP="00005B5A">
      <w:pPr>
        <w:numPr>
          <w:ilvl w:val="0"/>
          <w:numId w:val="26"/>
        </w:numPr>
        <w:jc w:val="both"/>
        <w:rPr>
          <w:rFonts w:ascii="Times New Roman" w:hAnsi="Times New Roman" w:cs="Times New Roman"/>
          <w:sz w:val="26"/>
          <w:szCs w:val="26"/>
        </w:rPr>
      </w:pPr>
      <w:r w:rsidRPr="00005B5A">
        <w:rPr>
          <w:rFonts w:ascii="Times New Roman" w:hAnsi="Times New Roman" w:cs="Times New Roman"/>
          <w:b/>
          <w:bCs/>
          <w:sz w:val="26"/>
          <w:szCs w:val="26"/>
        </w:rPr>
        <w:t>Main Page:</w:t>
      </w:r>
      <w:r w:rsidRPr="00005B5A">
        <w:rPr>
          <w:rFonts w:ascii="Times New Roman" w:hAnsi="Times New Roman" w:cs="Times New Roman"/>
          <w:sz w:val="26"/>
          <w:szCs w:val="26"/>
        </w:rPr>
        <w:t xml:space="preserve"> Serves as the central dashboard, providing an overview of the calendar and quick navigation to other features within the application.</w:t>
      </w:r>
    </w:p>
    <w:p w14:paraId="0830E4CD" w14:textId="77777777" w:rsidR="00005B5A" w:rsidRPr="00005B5A" w:rsidRDefault="00005B5A" w:rsidP="00005B5A">
      <w:pPr>
        <w:numPr>
          <w:ilvl w:val="0"/>
          <w:numId w:val="26"/>
        </w:numPr>
        <w:jc w:val="both"/>
        <w:rPr>
          <w:rFonts w:ascii="Times New Roman" w:hAnsi="Times New Roman" w:cs="Times New Roman"/>
          <w:sz w:val="26"/>
          <w:szCs w:val="26"/>
        </w:rPr>
      </w:pPr>
      <w:r w:rsidRPr="00005B5A">
        <w:rPr>
          <w:rFonts w:ascii="Times New Roman" w:hAnsi="Times New Roman" w:cs="Times New Roman"/>
          <w:b/>
          <w:bCs/>
          <w:sz w:val="26"/>
          <w:szCs w:val="26"/>
        </w:rPr>
        <w:t>Event Management Module:</w:t>
      </w:r>
      <w:r w:rsidRPr="00005B5A">
        <w:rPr>
          <w:rFonts w:ascii="Times New Roman" w:hAnsi="Times New Roman" w:cs="Times New Roman"/>
          <w:sz w:val="26"/>
          <w:szCs w:val="26"/>
        </w:rPr>
        <w:t xml:space="preserve"> Enables users to create, view, edit, and delete calendar events, ensuring effective schedule management.</w:t>
      </w:r>
    </w:p>
    <w:p w14:paraId="0D6AEC25" w14:textId="77777777" w:rsidR="00005B5A" w:rsidRPr="00005B5A" w:rsidRDefault="00005B5A" w:rsidP="00005B5A">
      <w:pPr>
        <w:numPr>
          <w:ilvl w:val="0"/>
          <w:numId w:val="26"/>
        </w:numPr>
        <w:jc w:val="both"/>
        <w:rPr>
          <w:rFonts w:ascii="Times New Roman" w:hAnsi="Times New Roman" w:cs="Times New Roman"/>
          <w:sz w:val="26"/>
          <w:szCs w:val="26"/>
        </w:rPr>
      </w:pPr>
      <w:r w:rsidRPr="00005B5A">
        <w:rPr>
          <w:rFonts w:ascii="Times New Roman" w:hAnsi="Times New Roman" w:cs="Times New Roman"/>
          <w:b/>
          <w:bCs/>
          <w:sz w:val="26"/>
          <w:szCs w:val="26"/>
        </w:rPr>
        <w:t>Database Helper Module:</w:t>
      </w:r>
      <w:r w:rsidRPr="00005B5A">
        <w:rPr>
          <w:rFonts w:ascii="Times New Roman" w:hAnsi="Times New Roman" w:cs="Times New Roman"/>
          <w:sz w:val="26"/>
          <w:szCs w:val="26"/>
        </w:rPr>
        <w:t xml:space="preserve"> Manages local data storage operations. This module ensures that all user-created events are securely saved on the device and can be retrieved when required, even without an internet connection.</w:t>
      </w:r>
    </w:p>
    <w:p w14:paraId="00A681DA" w14:textId="77777777" w:rsidR="00005B5A" w:rsidRPr="00005B5A" w:rsidRDefault="00005B5A" w:rsidP="00005B5A">
      <w:pPr>
        <w:ind w:left="720"/>
        <w:jc w:val="both"/>
        <w:rPr>
          <w:rFonts w:ascii="Times New Roman" w:hAnsi="Times New Roman" w:cs="Times New Roman"/>
          <w:sz w:val="26"/>
          <w:szCs w:val="26"/>
        </w:rPr>
      </w:pPr>
    </w:p>
    <w:p w14:paraId="5114F3CE" w14:textId="079BFEEA" w:rsidR="00102E22" w:rsidRDefault="00BC1F14" w:rsidP="00BC1F14">
      <w:pPr>
        <w:jc w:val="center"/>
        <w:rPr>
          <w:rFonts w:ascii="Times New Roman" w:hAnsi="Times New Roman" w:cs="Times New Roman"/>
          <w:b/>
          <w:bCs/>
          <w:sz w:val="26"/>
          <w:szCs w:val="26"/>
        </w:rPr>
      </w:pPr>
      <w:r>
        <w:rPr>
          <w:rFonts w:ascii="Times New Roman" w:hAnsi="Times New Roman" w:cs="Times New Roman"/>
          <w:b/>
          <w:bCs/>
          <w:sz w:val="26"/>
          <w:szCs w:val="26"/>
        </w:rPr>
        <w:t>SCOPE AND LIMITATIONS</w:t>
      </w:r>
    </w:p>
    <w:p w14:paraId="40A3A4A7" w14:textId="77777777" w:rsidR="00CD569F" w:rsidRPr="00102E22" w:rsidRDefault="00CD569F" w:rsidP="00BC1F14">
      <w:pPr>
        <w:jc w:val="center"/>
        <w:rPr>
          <w:rFonts w:ascii="Times New Roman" w:hAnsi="Times New Roman" w:cs="Times New Roman"/>
          <w:b/>
          <w:bCs/>
          <w:sz w:val="26"/>
          <w:szCs w:val="26"/>
        </w:rPr>
      </w:pPr>
    </w:p>
    <w:p w14:paraId="00710163" w14:textId="77777777" w:rsidR="00005B5A" w:rsidRPr="00005B5A" w:rsidRDefault="00005B5A" w:rsidP="00005B5A">
      <w:pPr>
        <w:rPr>
          <w:rFonts w:ascii="Times New Roman" w:hAnsi="Times New Roman" w:cs="Times New Roman"/>
          <w:b/>
          <w:bCs/>
          <w:sz w:val="26"/>
          <w:szCs w:val="26"/>
        </w:rPr>
      </w:pPr>
      <w:r w:rsidRPr="00005B5A">
        <w:rPr>
          <w:rFonts w:ascii="Times New Roman" w:hAnsi="Times New Roman" w:cs="Times New Roman"/>
          <w:b/>
          <w:bCs/>
          <w:sz w:val="26"/>
          <w:szCs w:val="26"/>
        </w:rPr>
        <w:t>The scope of Orbit includes the following functionalities:</w:t>
      </w:r>
    </w:p>
    <w:p w14:paraId="0A4EDF67" w14:textId="77777777" w:rsidR="00005B5A" w:rsidRPr="00005B5A" w:rsidRDefault="00005B5A" w:rsidP="00005B5A">
      <w:pPr>
        <w:numPr>
          <w:ilvl w:val="0"/>
          <w:numId w:val="27"/>
        </w:numPr>
        <w:jc w:val="both"/>
        <w:rPr>
          <w:rFonts w:ascii="Times New Roman" w:hAnsi="Times New Roman" w:cs="Times New Roman"/>
          <w:sz w:val="26"/>
          <w:szCs w:val="26"/>
        </w:rPr>
      </w:pPr>
      <w:r w:rsidRPr="00005B5A">
        <w:rPr>
          <w:rFonts w:ascii="Times New Roman" w:hAnsi="Times New Roman" w:cs="Times New Roman"/>
          <w:b/>
          <w:bCs/>
          <w:sz w:val="26"/>
          <w:szCs w:val="26"/>
        </w:rPr>
        <w:t>Personal Event Scheduling:</w:t>
      </w:r>
      <w:r w:rsidRPr="00005B5A">
        <w:rPr>
          <w:rFonts w:ascii="Times New Roman" w:hAnsi="Times New Roman" w:cs="Times New Roman"/>
          <w:sz w:val="26"/>
          <w:szCs w:val="26"/>
        </w:rPr>
        <w:t xml:space="preserve"> Users have the capability to create, view, and manage personal events and appointments directly within the app.</w:t>
      </w:r>
    </w:p>
    <w:p w14:paraId="0EDD1AE2" w14:textId="77777777" w:rsidR="00005B5A" w:rsidRPr="00005B5A" w:rsidRDefault="00005B5A" w:rsidP="00005B5A">
      <w:pPr>
        <w:numPr>
          <w:ilvl w:val="0"/>
          <w:numId w:val="27"/>
        </w:numPr>
        <w:jc w:val="both"/>
        <w:rPr>
          <w:rFonts w:ascii="Times New Roman" w:hAnsi="Times New Roman" w:cs="Times New Roman"/>
          <w:sz w:val="26"/>
          <w:szCs w:val="26"/>
        </w:rPr>
      </w:pPr>
      <w:r w:rsidRPr="00005B5A">
        <w:rPr>
          <w:rFonts w:ascii="Times New Roman" w:hAnsi="Times New Roman" w:cs="Times New Roman"/>
          <w:b/>
          <w:bCs/>
          <w:sz w:val="26"/>
          <w:szCs w:val="26"/>
        </w:rPr>
        <w:t>Local Data Storage:</w:t>
      </w:r>
      <w:r w:rsidRPr="00005B5A">
        <w:rPr>
          <w:rFonts w:ascii="Times New Roman" w:hAnsi="Times New Roman" w:cs="Times New Roman"/>
          <w:sz w:val="26"/>
          <w:szCs w:val="26"/>
        </w:rPr>
        <w:t xml:space="preserve"> All event data is stored locally on the user's device. This ensures privacy and allows the application to function fully offline.</w:t>
      </w:r>
    </w:p>
    <w:p w14:paraId="535D1260" w14:textId="77777777" w:rsidR="00005B5A" w:rsidRPr="00005B5A" w:rsidRDefault="00005B5A" w:rsidP="00005B5A">
      <w:pPr>
        <w:numPr>
          <w:ilvl w:val="0"/>
          <w:numId w:val="27"/>
        </w:numPr>
        <w:jc w:val="both"/>
        <w:rPr>
          <w:rFonts w:ascii="Times New Roman" w:hAnsi="Times New Roman" w:cs="Times New Roman"/>
          <w:sz w:val="26"/>
          <w:szCs w:val="26"/>
        </w:rPr>
      </w:pPr>
      <w:r w:rsidRPr="00005B5A">
        <w:rPr>
          <w:rFonts w:ascii="Times New Roman" w:hAnsi="Times New Roman" w:cs="Times New Roman"/>
          <w:b/>
          <w:bCs/>
          <w:sz w:val="26"/>
          <w:szCs w:val="26"/>
        </w:rPr>
        <w:t>Multi-Platform Support:</w:t>
      </w:r>
      <w:r w:rsidRPr="00005B5A">
        <w:rPr>
          <w:rFonts w:ascii="Times New Roman" w:hAnsi="Times New Roman" w:cs="Times New Roman"/>
          <w:sz w:val="26"/>
          <w:szCs w:val="26"/>
        </w:rPr>
        <w:t xml:space="preserve"> Orbit is designed to run seamlessly on various platforms, including mobile and desktop operating systems.</w:t>
      </w:r>
    </w:p>
    <w:p w14:paraId="474EF079" w14:textId="59F23F8A" w:rsidR="00005B5A" w:rsidRDefault="00005B5A" w:rsidP="00005B5A">
      <w:pPr>
        <w:numPr>
          <w:ilvl w:val="0"/>
          <w:numId w:val="27"/>
        </w:numPr>
        <w:jc w:val="both"/>
        <w:rPr>
          <w:rFonts w:ascii="Times New Roman" w:hAnsi="Times New Roman" w:cs="Times New Roman"/>
          <w:sz w:val="26"/>
          <w:szCs w:val="26"/>
        </w:rPr>
      </w:pPr>
      <w:r w:rsidRPr="00005B5A">
        <w:rPr>
          <w:rFonts w:ascii="Times New Roman" w:hAnsi="Times New Roman" w:cs="Times New Roman"/>
          <w:b/>
          <w:bCs/>
          <w:sz w:val="26"/>
          <w:szCs w:val="26"/>
        </w:rPr>
        <w:lastRenderedPageBreak/>
        <w:t>User-Friendly Interface:</w:t>
      </w:r>
      <w:r w:rsidRPr="00005B5A">
        <w:rPr>
          <w:rFonts w:ascii="Times New Roman" w:hAnsi="Times New Roman" w:cs="Times New Roman"/>
          <w:sz w:val="26"/>
          <w:szCs w:val="26"/>
        </w:rPr>
        <w:t xml:space="preserve"> The application features an intuitive and straightforward user interface, allowing users to navigate and manage events with minimal effort.</w:t>
      </w:r>
    </w:p>
    <w:p w14:paraId="6A8DB3B4" w14:textId="77777777" w:rsidR="00F20118" w:rsidRPr="00F20118" w:rsidRDefault="00F20118" w:rsidP="00F20118">
      <w:pPr>
        <w:ind w:left="720"/>
        <w:jc w:val="both"/>
        <w:rPr>
          <w:rFonts w:ascii="Times New Roman" w:hAnsi="Times New Roman" w:cs="Times New Roman"/>
          <w:sz w:val="26"/>
          <w:szCs w:val="26"/>
        </w:rPr>
      </w:pPr>
    </w:p>
    <w:p w14:paraId="67103605" w14:textId="77777777" w:rsidR="00005B5A" w:rsidRPr="00005B5A" w:rsidRDefault="00005B5A" w:rsidP="00005B5A">
      <w:pPr>
        <w:rPr>
          <w:rFonts w:ascii="Times New Roman" w:hAnsi="Times New Roman" w:cs="Times New Roman"/>
          <w:b/>
          <w:bCs/>
          <w:sz w:val="26"/>
          <w:szCs w:val="26"/>
        </w:rPr>
      </w:pPr>
      <w:r w:rsidRPr="00005B5A">
        <w:rPr>
          <w:rFonts w:ascii="Times New Roman" w:hAnsi="Times New Roman" w:cs="Times New Roman"/>
          <w:b/>
          <w:bCs/>
          <w:sz w:val="26"/>
          <w:szCs w:val="26"/>
        </w:rPr>
        <w:t>While Orbit provides core scheduling features, it has the following limitations:</w:t>
      </w:r>
    </w:p>
    <w:p w14:paraId="73F5583F" w14:textId="77777777" w:rsidR="00005B5A" w:rsidRPr="00005B5A" w:rsidRDefault="00005B5A" w:rsidP="00005B5A">
      <w:pPr>
        <w:numPr>
          <w:ilvl w:val="0"/>
          <w:numId w:val="28"/>
        </w:numPr>
        <w:jc w:val="both"/>
        <w:rPr>
          <w:rFonts w:ascii="Times New Roman" w:hAnsi="Times New Roman" w:cs="Times New Roman"/>
          <w:sz w:val="26"/>
          <w:szCs w:val="26"/>
        </w:rPr>
      </w:pPr>
      <w:r w:rsidRPr="00005B5A">
        <w:rPr>
          <w:rFonts w:ascii="Times New Roman" w:hAnsi="Times New Roman" w:cs="Times New Roman"/>
          <w:b/>
          <w:bCs/>
          <w:sz w:val="26"/>
          <w:szCs w:val="26"/>
        </w:rPr>
        <w:t>No Cloud Synchronization:</w:t>
      </w:r>
      <w:r w:rsidRPr="00005B5A">
        <w:rPr>
          <w:rFonts w:ascii="Times New Roman" w:hAnsi="Times New Roman" w:cs="Times New Roman"/>
          <w:sz w:val="26"/>
          <w:szCs w:val="26"/>
        </w:rPr>
        <w:t xml:space="preserve"> Currently, Orbit does not offer the ability to synchronize data across multiple devices or back up data to the cloud.</w:t>
      </w:r>
    </w:p>
    <w:p w14:paraId="26476173" w14:textId="77777777" w:rsidR="00005B5A" w:rsidRPr="00005B5A" w:rsidRDefault="00005B5A" w:rsidP="00005B5A">
      <w:pPr>
        <w:numPr>
          <w:ilvl w:val="0"/>
          <w:numId w:val="28"/>
        </w:numPr>
        <w:jc w:val="both"/>
        <w:rPr>
          <w:rFonts w:ascii="Times New Roman" w:hAnsi="Times New Roman" w:cs="Times New Roman"/>
          <w:sz w:val="26"/>
          <w:szCs w:val="26"/>
        </w:rPr>
      </w:pPr>
      <w:r w:rsidRPr="00005B5A">
        <w:rPr>
          <w:rFonts w:ascii="Times New Roman" w:hAnsi="Times New Roman" w:cs="Times New Roman"/>
          <w:b/>
          <w:bCs/>
          <w:sz w:val="26"/>
          <w:szCs w:val="26"/>
        </w:rPr>
        <w:t>No User Authentication:</w:t>
      </w:r>
      <w:r w:rsidRPr="00005B5A">
        <w:rPr>
          <w:rFonts w:ascii="Times New Roman" w:hAnsi="Times New Roman" w:cs="Times New Roman"/>
          <w:sz w:val="26"/>
          <w:szCs w:val="26"/>
        </w:rPr>
        <w:t xml:space="preserve"> The application does not support user login or account management features.</w:t>
      </w:r>
    </w:p>
    <w:p w14:paraId="1B72364C" w14:textId="77777777" w:rsidR="00005B5A" w:rsidRPr="00005B5A" w:rsidRDefault="00005B5A" w:rsidP="00005B5A">
      <w:pPr>
        <w:numPr>
          <w:ilvl w:val="0"/>
          <w:numId w:val="28"/>
        </w:numPr>
        <w:jc w:val="both"/>
        <w:rPr>
          <w:rFonts w:ascii="Times New Roman" w:hAnsi="Times New Roman" w:cs="Times New Roman"/>
          <w:sz w:val="26"/>
          <w:szCs w:val="26"/>
        </w:rPr>
      </w:pPr>
      <w:r w:rsidRPr="00005B5A">
        <w:rPr>
          <w:rFonts w:ascii="Times New Roman" w:hAnsi="Times New Roman" w:cs="Times New Roman"/>
          <w:b/>
          <w:bCs/>
          <w:sz w:val="26"/>
          <w:szCs w:val="26"/>
        </w:rPr>
        <w:t>Limited Notification Features:</w:t>
      </w:r>
      <w:r w:rsidRPr="00005B5A">
        <w:rPr>
          <w:rFonts w:ascii="Times New Roman" w:hAnsi="Times New Roman" w:cs="Times New Roman"/>
          <w:sz w:val="26"/>
          <w:szCs w:val="26"/>
        </w:rPr>
        <w:t xml:space="preserve"> If notification functionality is present, it is limited to local device notifications only.</w:t>
      </w:r>
    </w:p>
    <w:p w14:paraId="23E089A4" w14:textId="3F8CBAAD" w:rsidR="00F20118" w:rsidRDefault="00005B5A" w:rsidP="00005B5A">
      <w:pPr>
        <w:numPr>
          <w:ilvl w:val="0"/>
          <w:numId w:val="28"/>
        </w:numPr>
        <w:jc w:val="both"/>
        <w:rPr>
          <w:rFonts w:ascii="Times New Roman" w:hAnsi="Times New Roman" w:cs="Times New Roman"/>
          <w:sz w:val="26"/>
          <w:szCs w:val="26"/>
        </w:rPr>
      </w:pPr>
      <w:r w:rsidRPr="00005B5A">
        <w:rPr>
          <w:rFonts w:ascii="Times New Roman" w:hAnsi="Times New Roman" w:cs="Times New Roman"/>
          <w:b/>
          <w:bCs/>
          <w:sz w:val="26"/>
          <w:szCs w:val="26"/>
        </w:rPr>
        <w:t>Basic Reporting:</w:t>
      </w:r>
      <w:r w:rsidRPr="00005B5A">
        <w:rPr>
          <w:rFonts w:ascii="Times New Roman" w:hAnsi="Times New Roman" w:cs="Times New Roman"/>
          <w:sz w:val="26"/>
          <w:szCs w:val="26"/>
        </w:rPr>
        <w:t xml:space="preserve"> Orbit does not include advanced analytics or detailed reporting tools; its focus remains on essential scheduling tasks.</w:t>
      </w:r>
    </w:p>
    <w:p w14:paraId="4826C3FE" w14:textId="77777777" w:rsidR="00F20118" w:rsidRPr="00F20118" w:rsidRDefault="00F20118" w:rsidP="00F20118">
      <w:pPr>
        <w:jc w:val="both"/>
        <w:rPr>
          <w:rFonts w:ascii="Times New Roman" w:hAnsi="Times New Roman" w:cs="Times New Roman"/>
          <w:sz w:val="26"/>
          <w:szCs w:val="26"/>
        </w:rPr>
      </w:pPr>
    </w:p>
    <w:p w14:paraId="4BA08174" w14:textId="108F7D73" w:rsidR="00F20118" w:rsidRDefault="00FE16EB" w:rsidP="00FE16EB">
      <w:pPr>
        <w:jc w:val="center"/>
        <w:rPr>
          <w:rFonts w:ascii="Times New Roman" w:hAnsi="Times New Roman" w:cs="Times New Roman"/>
          <w:b/>
          <w:bCs/>
          <w:sz w:val="26"/>
          <w:szCs w:val="26"/>
        </w:rPr>
      </w:pPr>
      <w:r>
        <w:rPr>
          <w:rFonts w:ascii="Times New Roman" w:hAnsi="Times New Roman" w:cs="Times New Roman"/>
          <w:b/>
          <w:bCs/>
          <w:sz w:val="26"/>
          <w:szCs w:val="26"/>
        </w:rPr>
        <w:t>UI DESIGN / WIREFRAMES</w:t>
      </w:r>
    </w:p>
    <w:p w14:paraId="163CA39D" w14:textId="09E0466C" w:rsidR="00F20118" w:rsidRDefault="00F20118" w:rsidP="00F20118">
      <w:pPr>
        <w:ind w:firstLine="720"/>
        <w:jc w:val="both"/>
        <w:rPr>
          <w:rFonts w:ascii="Times New Roman" w:hAnsi="Times New Roman" w:cs="Times New Roman"/>
          <w:sz w:val="26"/>
          <w:szCs w:val="26"/>
        </w:rPr>
      </w:pPr>
      <w:r w:rsidRPr="00F20118">
        <w:rPr>
          <w:rFonts w:ascii="Times New Roman" w:hAnsi="Times New Roman" w:cs="Times New Roman"/>
          <w:sz w:val="26"/>
          <w:szCs w:val="26"/>
        </w:rPr>
        <w:t>The user interface of the Orbit application is designed to provide an intuitive and efficient navigation experience for users managing their schedules and events. The following paragraphs describe the navigation flow and functionality of each major screen, as depicted in the provided prototype images.</w:t>
      </w:r>
    </w:p>
    <w:p w14:paraId="54E4CA65" w14:textId="77777777" w:rsidR="00F20118" w:rsidRDefault="00F20118" w:rsidP="00F20118">
      <w:pPr>
        <w:jc w:val="both"/>
        <w:rPr>
          <w:rFonts w:ascii="Times New Roman" w:hAnsi="Times New Roman" w:cs="Times New Roman"/>
          <w:sz w:val="26"/>
          <w:szCs w:val="26"/>
        </w:rPr>
      </w:pPr>
    </w:p>
    <w:p w14:paraId="62B1D67D" w14:textId="112557A5" w:rsidR="00F20118" w:rsidRPr="00005B5A" w:rsidRDefault="00F20118" w:rsidP="00F20118">
      <w:pPr>
        <w:ind w:firstLine="720"/>
        <w:jc w:val="both"/>
        <w:rPr>
          <w:rFonts w:ascii="Times New Roman" w:hAnsi="Times New Roman" w:cs="Times New Roman"/>
          <w:sz w:val="26"/>
          <w:szCs w:val="26"/>
        </w:rPr>
      </w:pPr>
      <w:r w:rsidRPr="00F20118">
        <w:rPr>
          <w:rFonts w:ascii="Times New Roman" w:hAnsi="Times New Roman" w:cs="Times New Roman"/>
          <w:sz w:val="26"/>
          <w:szCs w:val="26"/>
        </w:rPr>
        <w:t>The main screen of the application (Figure 1) serves as the central hub for user interaction. At the top of the interface, a header bar displays the application name alongside two prominent icons: a trash bin and a calendar. The trash bin icon allows users to access the "Trash" screen, where soft-deleted events are temporarily stored, while the calendar icon provides a shortcut to a date selection or search feature. Below the header, a button labeled "UI mode feature setting" enables users to toggle between light and dark modes, enhancing accessibility and user preference. The central portion of the screen is dedicated to the calendar view, which displays the current month and allows users to select specific dates. Beneath the calendar, the "Daily Schedule" section presents a list of scheduled events for the selected day, and the "Events for (dd/mm)" section displays detailed information about events on a hovered or selected date. A floating action button in the lower right corner allows users to quickly add new events, streamlining the event creation process.</w:t>
      </w:r>
    </w:p>
    <w:p w14:paraId="019742A9" w14:textId="707FC1E2" w:rsidR="003C2E63" w:rsidRDefault="006B2A08" w:rsidP="006B2A08">
      <w:pPr>
        <w:jc w:val="center"/>
      </w:pPr>
      <w:r>
        <w:rPr>
          <w:noProof/>
        </w:rPr>
        <w:lastRenderedPageBreak/>
        <w:drawing>
          <wp:inline distT="0" distB="0" distL="0" distR="0" wp14:anchorId="3B0044D3" wp14:editId="529BBC4C">
            <wp:extent cx="3093839" cy="5511046"/>
            <wp:effectExtent l="38100" t="38100" r="87630" b="90170"/>
            <wp:docPr id="2137193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638" t="359"/>
                    <a:stretch>
                      <a:fillRect/>
                    </a:stretch>
                  </pic:blipFill>
                  <pic:spPr bwMode="auto">
                    <a:xfrm>
                      <a:off x="0" y="0"/>
                      <a:ext cx="3107662" cy="5535668"/>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B5EDB09" w14:textId="4DF2D893" w:rsidR="00F20118" w:rsidRDefault="00F20118" w:rsidP="00F20118">
      <w:pPr>
        <w:jc w:val="center"/>
        <w:rPr>
          <w:rFonts w:ascii="Times New Roman" w:hAnsi="Times New Roman" w:cs="Times New Roman"/>
          <w:b/>
          <w:bCs/>
          <w:sz w:val="26"/>
          <w:szCs w:val="26"/>
        </w:rPr>
      </w:pPr>
      <w:r>
        <w:rPr>
          <w:rFonts w:ascii="Times New Roman" w:hAnsi="Times New Roman" w:cs="Times New Roman"/>
          <w:b/>
          <w:bCs/>
          <w:sz w:val="26"/>
          <w:szCs w:val="26"/>
        </w:rPr>
        <w:t>Figure 1. Main Screen</w:t>
      </w:r>
    </w:p>
    <w:p w14:paraId="47A7C414" w14:textId="77777777" w:rsidR="00F20118" w:rsidRDefault="00F20118" w:rsidP="00F20118">
      <w:pPr>
        <w:rPr>
          <w:rFonts w:ascii="Times New Roman" w:hAnsi="Times New Roman" w:cs="Times New Roman"/>
          <w:sz w:val="26"/>
          <w:szCs w:val="26"/>
        </w:rPr>
      </w:pPr>
    </w:p>
    <w:p w14:paraId="2292AC36" w14:textId="4774432B" w:rsidR="00F20118" w:rsidRPr="00F20118" w:rsidRDefault="00F20118" w:rsidP="00F20118">
      <w:pPr>
        <w:ind w:firstLine="720"/>
        <w:jc w:val="both"/>
        <w:rPr>
          <w:rFonts w:ascii="Times New Roman" w:hAnsi="Times New Roman" w:cs="Times New Roman"/>
          <w:sz w:val="26"/>
          <w:szCs w:val="26"/>
        </w:rPr>
      </w:pPr>
      <w:r w:rsidRPr="00F20118">
        <w:rPr>
          <w:rFonts w:ascii="Times New Roman" w:hAnsi="Times New Roman" w:cs="Times New Roman"/>
          <w:sz w:val="26"/>
          <w:szCs w:val="26"/>
        </w:rPr>
        <w:t xml:space="preserve">Figure 2 provides annotated details of the main screen's interactive elements. The trash bin icon is clarified as the repository for soft-deleted events, allowing users to recover or permanently delete items as needed. The calendar icon is identified as a tool for locating specific dates within the calendar view. The "UI mode feature setting" button is further explained as a dropdown menu, offering options to switch between light and dark modes. The calendar itself is described as having flexible viewing options, enabling users to display a week, two weeks, or an entire month at a time. The "Daily Schedule" section is highlighted as displaying the schedule for the currently selected date, while the "Events for (dd/mm)" section </w:t>
      </w:r>
      <w:r w:rsidRPr="00F20118">
        <w:rPr>
          <w:rFonts w:ascii="Times New Roman" w:hAnsi="Times New Roman" w:cs="Times New Roman"/>
          <w:sz w:val="26"/>
          <w:szCs w:val="26"/>
        </w:rPr>
        <w:lastRenderedPageBreak/>
        <w:t>shows events for the day being hovered over. The floating action button is reaffirmed as the entry point for creating new events.</w:t>
      </w:r>
    </w:p>
    <w:p w14:paraId="269C8BFC" w14:textId="77777777" w:rsidR="00F20118" w:rsidRDefault="00F20118" w:rsidP="006B2A08">
      <w:pPr>
        <w:jc w:val="center"/>
      </w:pPr>
    </w:p>
    <w:p w14:paraId="1FF2D03A" w14:textId="4968F05A" w:rsidR="006B2A08" w:rsidRDefault="006B2A08" w:rsidP="006B2A08">
      <w:pPr>
        <w:jc w:val="center"/>
      </w:pPr>
      <w:r w:rsidRPr="006B2A08">
        <w:drawing>
          <wp:inline distT="0" distB="0" distL="0" distR="0" wp14:anchorId="59D975E6" wp14:editId="5241B365">
            <wp:extent cx="3081600" cy="5472000"/>
            <wp:effectExtent l="38100" t="38100" r="100330" b="90805"/>
            <wp:docPr id="93253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36114" name=""/>
                    <pic:cNvPicPr/>
                  </pic:nvPicPr>
                  <pic:blipFill rotWithShape="1">
                    <a:blip r:embed="rId7"/>
                    <a:srcRect t="918" r="938"/>
                    <a:stretch>
                      <a:fillRect/>
                    </a:stretch>
                  </pic:blipFill>
                  <pic:spPr bwMode="auto">
                    <a:xfrm>
                      <a:off x="0" y="0"/>
                      <a:ext cx="3081600" cy="547200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3E9151B" w14:textId="178D3DE8" w:rsidR="00F20118" w:rsidRDefault="00F20118" w:rsidP="00F20118">
      <w:pPr>
        <w:jc w:val="center"/>
        <w:rPr>
          <w:rFonts w:ascii="Times New Roman" w:hAnsi="Times New Roman" w:cs="Times New Roman"/>
          <w:b/>
          <w:bCs/>
          <w:sz w:val="26"/>
          <w:szCs w:val="26"/>
        </w:rPr>
      </w:pPr>
      <w:r>
        <w:rPr>
          <w:rFonts w:ascii="Times New Roman" w:hAnsi="Times New Roman" w:cs="Times New Roman"/>
          <w:b/>
          <w:bCs/>
          <w:sz w:val="26"/>
          <w:szCs w:val="26"/>
        </w:rPr>
        <w:t xml:space="preserve">Figure </w:t>
      </w:r>
      <w:r>
        <w:rPr>
          <w:rFonts w:ascii="Times New Roman" w:hAnsi="Times New Roman" w:cs="Times New Roman"/>
          <w:b/>
          <w:bCs/>
          <w:sz w:val="26"/>
          <w:szCs w:val="26"/>
        </w:rPr>
        <w:t>2</w:t>
      </w:r>
      <w:r>
        <w:rPr>
          <w:rFonts w:ascii="Times New Roman" w:hAnsi="Times New Roman" w:cs="Times New Roman"/>
          <w:b/>
          <w:bCs/>
          <w:sz w:val="26"/>
          <w:szCs w:val="26"/>
        </w:rPr>
        <w:t xml:space="preserve">. </w:t>
      </w:r>
      <w:r>
        <w:rPr>
          <w:rFonts w:ascii="Times New Roman" w:hAnsi="Times New Roman" w:cs="Times New Roman"/>
          <w:b/>
          <w:bCs/>
          <w:sz w:val="26"/>
          <w:szCs w:val="26"/>
        </w:rPr>
        <w:t>In-depth Main Screen</w:t>
      </w:r>
    </w:p>
    <w:p w14:paraId="4E17031D" w14:textId="77777777" w:rsidR="00F20118" w:rsidRDefault="00F20118" w:rsidP="00F20118">
      <w:pPr>
        <w:jc w:val="center"/>
        <w:rPr>
          <w:rFonts w:ascii="Times New Roman" w:hAnsi="Times New Roman" w:cs="Times New Roman"/>
          <w:b/>
          <w:bCs/>
          <w:sz w:val="26"/>
          <w:szCs w:val="26"/>
        </w:rPr>
      </w:pPr>
    </w:p>
    <w:p w14:paraId="08CC7104" w14:textId="313C3519" w:rsidR="00F20118" w:rsidRPr="00F20118" w:rsidRDefault="00F20118" w:rsidP="00F20118">
      <w:pPr>
        <w:ind w:firstLine="720"/>
        <w:jc w:val="both"/>
        <w:rPr>
          <w:rFonts w:ascii="Times New Roman" w:hAnsi="Times New Roman" w:cs="Times New Roman"/>
          <w:sz w:val="26"/>
          <w:szCs w:val="26"/>
        </w:rPr>
      </w:pPr>
      <w:r w:rsidRPr="00F20118">
        <w:rPr>
          <w:rFonts w:ascii="Times New Roman" w:hAnsi="Times New Roman" w:cs="Times New Roman"/>
          <w:sz w:val="26"/>
          <w:szCs w:val="26"/>
        </w:rPr>
        <w:t xml:space="preserve">The third image (Figure 3) illustrates the "Trash" screen, which is accessed by tapping the trash bin icon on the main screen. This screen lists all soft-deleted events, each represented by a colored icon and event details such as date, time, and description. Users are provided with two options for each event: restore, which returns the event to the main schedule, and permanent delete, which removes the </w:t>
      </w:r>
      <w:r w:rsidRPr="00F20118">
        <w:rPr>
          <w:rFonts w:ascii="Times New Roman" w:hAnsi="Times New Roman" w:cs="Times New Roman"/>
          <w:sz w:val="26"/>
          <w:szCs w:val="26"/>
        </w:rPr>
        <w:lastRenderedPageBreak/>
        <w:t>event from the application entirely. This design ensures that accidental deletions can be easily reversed, while also allowing users to manage their event history effectively.</w:t>
      </w:r>
    </w:p>
    <w:p w14:paraId="3E81B4D0" w14:textId="77777777" w:rsidR="00F20118" w:rsidRDefault="00F20118" w:rsidP="006B2A08">
      <w:pPr>
        <w:jc w:val="center"/>
      </w:pPr>
    </w:p>
    <w:p w14:paraId="515047F0" w14:textId="54BB22B9" w:rsidR="006B2A08" w:rsidRDefault="006B2A08" w:rsidP="006B2A08">
      <w:pPr>
        <w:jc w:val="center"/>
      </w:pPr>
      <w:r w:rsidRPr="006B2A08">
        <w:drawing>
          <wp:inline distT="0" distB="0" distL="0" distR="0" wp14:anchorId="2A2FFB95" wp14:editId="6DCDCB88">
            <wp:extent cx="3078000" cy="5518800"/>
            <wp:effectExtent l="38100" t="38100" r="103505" b="100965"/>
            <wp:docPr id="125562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5144" name=""/>
                    <pic:cNvPicPr/>
                  </pic:nvPicPr>
                  <pic:blipFill rotWithShape="1">
                    <a:blip r:embed="rId8"/>
                    <a:srcRect t="646" r="1543"/>
                    <a:stretch>
                      <a:fillRect/>
                    </a:stretch>
                  </pic:blipFill>
                  <pic:spPr bwMode="auto">
                    <a:xfrm>
                      <a:off x="0" y="0"/>
                      <a:ext cx="3078000" cy="551880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54676DB" w14:textId="11BAC9D4" w:rsidR="00F20118" w:rsidRDefault="00F20118" w:rsidP="00F20118">
      <w:pPr>
        <w:jc w:val="center"/>
        <w:rPr>
          <w:rFonts w:ascii="Times New Roman" w:hAnsi="Times New Roman" w:cs="Times New Roman"/>
          <w:b/>
          <w:bCs/>
          <w:sz w:val="26"/>
          <w:szCs w:val="26"/>
        </w:rPr>
      </w:pPr>
      <w:r>
        <w:rPr>
          <w:rFonts w:ascii="Times New Roman" w:hAnsi="Times New Roman" w:cs="Times New Roman"/>
          <w:b/>
          <w:bCs/>
          <w:sz w:val="26"/>
          <w:szCs w:val="26"/>
        </w:rPr>
        <w:t xml:space="preserve">Figure </w:t>
      </w:r>
      <w:r>
        <w:rPr>
          <w:rFonts w:ascii="Times New Roman" w:hAnsi="Times New Roman" w:cs="Times New Roman"/>
          <w:b/>
          <w:bCs/>
          <w:sz w:val="26"/>
          <w:szCs w:val="26"/>
        </w:rPr>
        <w:t>3</w:t>
      </w:r>
      <w:r>
        <w:rPr>
          <w:rFonts w:ascii="Times New Roman" w:hAnsi="Times New Roman" w:cs="Times New Roman"/>
          <w:b/>
          <w:bCs/>
          <w:sz w:val="26"/>
          <w:szCs w:val="26"/>
        </w:rPr>
        <w:t xml:space="preserve">. </w:t>
      </w:r>
      <w:r>
        <w:rPr>
          <w:rFonts w:ascii="Times New Roman" w:hAnsi="Times New Roman" w:cs="Times New Roman"/>
          <w:b/>
          <w:bCs/>
          <w:sz w:val="26"/>
          <w:szCs w:val="26"/>
        </w:rPr>
        <w:t>“Trash”</w:t>
      </w:r>
      <w:r>
        <w:rPr>
          <w:rFonts w:ascii="Times New Roman" w:hAnsi="Times New Roman" w:cs="Times New Roman"/>
          <w:b/>
          <w:bCs/>
          <w:sz w:val="26"/>
          <w:szCs w:val="26"/>
        </w:rPr>
        <w:t xml:space="preserve"> Screen</w:t>
      </w:r>
    </w:p>
    <w:p w14:paraId="6082790F" w14:textId="77777777" w:rsidR="00F20118" w:rsidRDefault="00F20118" w:rsidP="00F20118">
      <w:pPr>
        <w:rPr>
          <w:rFonts w:ascii="Times New Roman" w:hAnsi="Times New Roman" w:cs="Times New Roman"/>
          <w:b/>
          <w:bCs/>
          <w:sz w:val="26"/>
          <w:szCs w:val="26"/>
        </w:rPr>
      </w:pPr>
    </w:p>
    <w:p w14:paraId="7F99585F" w14:textId="38AA7120" w:rsidR="00F20118" w:rsidRDefault="00F20118" w:rsidP="00F20118">
      <w:pPr>
        <w:ind w:firstLine="720"/>
        <w:jc w:val="both"/>
        <w:rPr>
          <w:rFonts w:ascii="Times New Roman" w:hAnsi="Times New Roman" w:cs="Times New Roman"/>
          <w:sz w:val="26"/>
          <w:szCs w:val="26"/>
        </w:rPr>
      </w:pPr>
      <w:r w:rsidRPr="00F20118">
        <w:rPr>
          <w:rFonts w:ascii="Times New Roman" w:hAnsi="Times New Roman" w:cs="Times New Roman"/>
          <w:sz w:val="26"/>
          <w:szCs w:val="26"/>
        </w:rPr>
        <w:t xml:space="preserve">Figure 4 demonstrates the date selection dialog, which is invoked by tapping the calendar icon on the main screen. This dialog presents a detailed calendar view, allowing users to navigate between months and select specific dates. The selected date is prominently displayed at the top, and users can confirm or cancel their </w:t>
      </w:r>
      <w:r w:rsidRPr="00F20118">
        <w:rPr>
          <w:rFonts w:ascii="Times New Roman" w:hAnsi="Times New Roman" w:cs="Times New Roman"/>
          <w:sz w:val="26"/>
          <w:szCs w:val="26"/>
        </w:rPr>
        <w:lastRenderedPageBreak/>
        <w:t>selection using the provided buttons. This feature facilitates quick navigation to any date within the calendar, enhancing the user's ability to review or schedule events efficiently.</w:t>
      </w:r>
    </w:p>
    <w:p w14:paraId="2FBB829F" w14:textId="77777777" w:rsidR="00F20118" w:rsidRPr="00F20118" w:rsidRDefault="00F20118" w:rsidP="00F20118">
      <w:pPr>
        <w:ind w:firstLine="720"/>
        <w:jc w:val="both"/>
        <w:rPr>
          <w:rFonts w:ascii="Times New Roman" w:hAnsi="Times New Roman" w:cs="Times New Roman"/>
          <w:sz w:val="26"/>
          <w:szCs w:val="26"/>
        </w:rPr>
      </w:pPr>
    </w:p>
    <w:p w14:paraId="2B6E14B5" w14:textId="77777777" w:rsidR="006B2A08" w:rsidRDefault="006B2A08" w:rsidP="006B2A08">
      <w:pPr>
        <w:jc w:val="center"/>
        <w:rPr>
          <w:noProof/>
        </w:rPr>
      </w:pPr>
      <w:r w:rsidRPr="006B2A08">
        <w:drawing>
          <wp:inline distT="0" distB="0" distL="0" distR="0" wp14:anchorId="1DB6EAA3" wp14:editId="0B03D491">
            <wp:extent cx="3096000" cy="5526000"/>
            <wp:effectExtent l="38100" t="38100" r="104775" b="93980"/>
            <wp:docPr id="183106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68494" name=""/>
                    <pic:cNvPicPr/>
                  </pic:nvPicPr>
                  <pic:blipFill rotWithShape="1">
                    <a:blip r:embed="rId9"/>
                    <a:srcRect l="1847" t="1190"/>
                    <a:stretch>
                      <a:fillRect/>
                    </a:stretch>
                  </pic:blipFill>
                  <pic:spPr bwMode="auto">
                    <a:xfrm>
                      <a:off x="0" y="0"/>
                      <a:ext cx="3096000" cy="552600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r w:rsidRPr="006B2A08">
        <w:rPr>
          <w:noProof/>
        </w:rPr>
        <w:t xml:space="preserve"> </w:t>
      </w:r>
    </w:p>
    <w:p w14:paraId="7F0839D9" w14:textId="5008D668" w:rsidR="00C25820" w:rsidRDefault="00C25820" w:rsidP="00C25820">
      <w:pPr>
        <w:jc w:val="center"/>
        <w:rPr>
          <w:rFonts w:ascii="Times New Roman" w:hAnsi="Times New Roman" w:cs="Times New Roman"/>
          <w:b/>
          <w:bCs/>
          <w:sz w:val="26"/>
          <w:szCs w:val="26"/>
        </w:rPr>
      </w:pPr>
      <w:r>
        <w:rPr>
          <w:rFonts w:ascii="Times New Roman" w:hAnsi="Times New Roman" w:cs="Times New Roman"/>
          <w:b/>
          <w:bCs/>
          <w:sz w:val="26"/>
          <w:szCs w:val="26"/>
        </w:rPr>
        <w:t xml:space="preserve">Figure </w:t>
      </w:r>
      <w:r>
        <w:rPr>
          <w:rFonts w:ascii="Times New Roman" w:hAnsi="Times New Roman" w:cs="Times New Roman"/>
          <w:b/>
          <w:bCs/>
          <w:sz w:val="26"/>
          <w:szCs w:val="26"/>
        </w:rPr>
        <w:t>4</w:t>
      </w:r>
      <w:r>
        <w:rPr>
          <w:rFonts w:ascii="Times New Roman" w:hAnsi="Times New Roman" w:cs="Times New Roman"/>
          <w:b/>
          <w:bCs/>
          <w:sz w:val="26"/>
          <w:szCs w:val="26"/>
        </w:rPr>
        <w:t xml:space="preserve">. </w:t>
      </w:r>
      <w:r>
        <w:rPr>
          <w:rFonts w:ascii="Times New Roman" w:hAnsi="Times New Roman" w:cs="Times New Roman"/>
          <w:b/>
          <w:bCs/>
          <w:sz w:val="26"/>
          <w:szCs w:val="26"/>
        </w:rPr>
        <w:t>Date Selection</w:t>
      </w:r>
      <w:r>
        <w:rPr>
          <w:rFonts w:ascii="Times New Roman" w:hAnsi="Times New Roman" w:cs="Times New Roman"/>
          <w:b/>
          <w:bCs/>
          <w:sz w:val="26"/>
          <w:szCs w:val="26"/>
        </w:rPr>
        <w:t xml:space="preserve"> </w:t>
      </w:r>
      <w:r>
        <w:rPr>
          <w:rFonts w:ascii="Times New Roman" w:hAnsi="Times New Roman" w:cs="Times New Roman"/>
          <w:b/>
          <w:bCs/>
          <w:sz w:val="26"/>
          <w:szCs w:val="26"/>
        </w:rPr>
        <w:t>Window</w:t>
      </w:r>
    </w:p>
    <w:p w14:paraId="347C3773" w14:textId="77777777" w:rsidR="00C25820" w:rsidRDefault="00C25820" w:rsidP="00C25820">
      <w:pPr>
        <w:jc w:val="center"/>
        <w:rPr>
          <w:rFonts w:ascii="Times New Roman" w:hAnsi="Times New Roman" w:cs="Times New Roman"/>
          <w:b/>
          <w:bCs/>
          <w:sz w:val="26"/>
          <w:szCs w:val="26"/>
        </w:rPr>
      </w:pPr>
    </w:p>
    <w:p w14:paraId="606642A7" w14:textId="28863FCA" w:rsidR="00C25820" w:rsidRPr="00C25820" w:rsidRDefault="00C25820" w:rsidP="00C25820">
      <w:pPr>
        <w:ind w:firstLine="720"/>
        <w:jc w:val="both"/>
        <w:rPr>
          <w:rFonts w:ascii="Times New Roman" w:hAnsi="Times New Roman" w:cs="Times New Roman"/>
          <w:sz w:val="26"/>
          <w:szCs w:val="26"/>
        </w:rPr>
      </w:pPr>
      <w:r w:rsidRPr="00C25820">
        <w:rPr>
          <w:rFonts w:ascii="Times New Roman" w:hAnsi="Times New Roman" w:cs="Times New Roman"/>
          <w:sz w:val="26"/>
          <w:szCs w:val="26"/>
        </w:rPr>
        <w:t xml:space="preserve">The fifth image (Figure 5) depicts the "Add Event" dialog, which appears when the user taps the floating action button on the main screen. This dialog prompts the user to enter essential event details, including the title, location, description, start and end times, and a color code for categorization. The user can confirm the creation </w:t>
      </w:r>
      <w:r w:rsidRPr="00C25820">
        <w:rPr>
          <w:rFonts w:ascii="Times New Roman" w:hAnsi="Times New Roman" w:cs="Times New Roman"/>
          <w:sz w:val="26"/>
          <w:szCs w:val="26"/>
        </w:rPr>
        <w:lastRenderedPageBreak/>
        <w:t>of the event by tapping the "Add" button or cancel the operation if desired. This streamlined process encourages users to quickly and accurately input new events into their schedule.</w:t>
      </w:r>
    </w:p>
    <w:p w14:paraId="474EDC35" w14:textId="77777777" w:rsidR="00C25820" w:rsidRDefault="00C25820" w:rsidP="006B2A08">
      <w:pPr>
        <w:jc w:val="center"/>
        <w:rPr>
          <w:noProof/>
        </w:rPr>
      </w:pPr>
    </w:p>
    <w:p w14:paraId="0B07042D" w14:textId="1D3593A6" w:rsidR="006B2A08" w:rsidRDefault="006B2A08" w:rsidP="006B2A08">
      <w:pPr>
        <w:jc w:val="center"/>
      </w:pPr>
      <w:r w:rsidRPr="006B2A08">
        <w:drawing>
          <wp:inline distT="0" distB="0" distL="0" distR="0" wp14:anchorId="429A8511" wp14:editId="4149E2AD">
            <wp:extent cx="3056400" cy="5457600"/>
            <wp:effectExtent l="38100" t="38100" r="86995" b="86360"/>
            <wp:docPr id="196928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84822" name=""/>
                    <pic:cNvPicPr/>
                  </pic:nvPicPr>
                  <pic:blipFill rotWithShape="1">
                    <a:blip r:embed="rId10"/>
                    <a:srcRect l="1398" t="982"/>
                    <a:stretch>
                      <a:fillRect/>
                    </a:stretch>
                  </pic:blipFill>
                  <pic:spPr bwMode="auto">
                    <a:xfrm>
                      <a:off x="0" y="0"/>
                      <a:ext cx="3056400" cy="545760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413D82B" w14:textId="69EC700D" w:rsidR="00C25820" w:rsidRDefault="00C25820" w:rsidP="00C25820">
      <w:pPr>
        <w:jc w:val="center"/>
        <w:rPr>
          <w:rFonts w:ascii="Times New Roman" w:hAnsi="Times New Roman" w:cs="Times New Roman"/>
          <w:b/>
          <w:bCs/>
          <w:sz w:val="26"/>
          <w:szCs w:val="26"/>
        </w:rPr>
      </w:pPr>
      <w:r>
        <w:rPr>
          <w:rFonts w:ascii="Times New Roman" w:hAnsi="Times New Roman" w:cs="Times New Roman"/>
          <w:b/>
          <w:bCs/>
          <w:sz w:val="26"/>
          <w:szCs w:val="26"/>
        </w:rPr>
        <w:t xml:space="preserve">Figure </w:t>
      </w:r>
      <w:r>
        <w:rPr>
          <w:rFonts w:ascii="Times New Roman" w:hAnsi="Times New Roman" w:cs="Times New Roman"/>
          <w:b/>
          <w:bCs/>
          <w:sz w:val="26"/>
          <w:szCs w:val="26"/>
        </w:rPr>
        <w:t>5</w:t>
      </w:r>
      <w:r>
        <w:rPr>
          <w:rFonts w:ascii="Times New Roman" w:hAnsi="Times New Roman" w:cs="Times New Roman"/>
          <w:b/>
          <w:bCs/>
          <w:sz w:val="26"/>
          <w:szCs w:val="26"/>
        </w:rPr>
        <w:t xml:space="preserve">. </w:t>
      </w:r>
      <w:r>
        <w:rPr>
          <w:rFonts w:ascii="Times New Roman" w:hAnsi="Times New Roman" w:cs="Times New Roman"/>
          <w:b/>
          <w:bCs/>
          <w:sz w:val="26"/>
          <w:szCs w:val="26"/>
        </w:rPr>
        <w:t>Add Event</w:t>
      </w:r>
      <w:r>
        <w:rPr>
          <w:rFonts w:ascii="Times New Roman" w:hAnsi="Times New Roman" w:cs="Times New Roman"/>
          <w:b/>
          <w:bCs/>
          <w:sz w:val="26"/>
          <w:szCs w:val="26"/>
        </w:rPr>
        <w:t xml:space="preserve"> Window</w:t>
      </w:r>
    </w:p>
    <w:p w14:paraId="6B123843" w14:textId="77777777" w:rsidR="00C25820" w:rsidRDefault="00C25820" w:rsidP="00C25820">
      <w:pPr>
        <w:jc w:val="both"/>
        <w:rPr>
          <w:rFonts w:ascii="Times New Roman" w:hAnsi="Times New Roman" w:cs="Times New Roman"/>
          <w:b/>
          <w:bCs/>
          <w:sz w:val="26"/>
          <w:szCs w:val="26"/>
        </w:rPr>
      </w:pPr>
    </w:p>
    <w:p w14:paraId="2AA2403F" w14:textId="36B8C619" w:rsidR="00C25820" w:rsidRPr="00C25820" w:rsidRDefault="00C25820" w:rsidP="00C25820">
      <w:pPr>
        <w:jc w:val="both"/>
        <w:rPr>
          <w:rFonts w:ascii="Times New Roman" w:hAnsi="Times New Roman" w:cs="Times New Roman"/>
          <w:sz w:val="26"/>
          <w:szCs w:val="26"/>
        </w:rPr>
      </w:pPr>
      <w:r w:rsidRPr="00C25820">
        <w:rPr>
          <w:rFonts w:ascii="Times New Roman" w:hAnsi="Times New Roman" w:cs="Times New Roman"/>
          <w:sz w:val="26"/>
          <w:szCs w:val="26"/>
        </w:rPr>
        <w:t xml:space="preserve">Finally, Figure 6 shows the "Edit Event" dialog, which is accessed by selecting an existing event from the schedule. This dialog is similar in layout to the "Add Event" dialog but includes options to update or delete the event. Users can modify any event detail, change the color code, or remove the event entirely by selecting the "Delete" </w:t>
      </w:r>
      <w:r w:rsidRPr="00C25820">
        <w:rPr>
          <w:rFonts w:ascii="Times New Roman" w:hAnsi="Times New Roman" w:cs="Times New Roman"/>
          <w:sz w:val="26"/>
          <w:szCs w:val="26"/>
        </w:rPr>
        <w:lastRenderedPageBreak/>
        <w:t>button. The inclusion of both "</w:t>
      </w:r>
      <w:proofErr w:type="gramStart"/>
      <w:r w:rsidRPr="00C25820">
        <w:rPr>
          <w:rFonts w:ascii="Times New Roman" w:hAnsi="Times New Roman" w:cs="Times New Roman"/>
          <w:sz w:val="26"/>
          <w:szCs w:val="26"/>
        </w:rPr>
        <w:t>Save</w:t>
      </w:r>
      <w:proofErr w:type="gramEnd"/>
      <w:r w:rsidRPr="00C25820">
        <w:rPr>
          <w:rFonts w:ascii="Times New Roman" w:hAnsi="Times New Roman" w:cs="Times New Roman"/>
          <w:sz w:val="26"/>
          <w:szCs w:val="26"/>
        </w:rPr>
        <w:t>" and "Cancel" options ensures that users have full control over their event data, minimizing the risk of accidental changes.</w:t>
      </w:r>
    </w:p>
    <w:p w14:paraId="284F3CA9" w14:textId="77777777" w:rsidR="00C25820" w:rsidRDefault="00C25820" w:rsidP="006B2A08">
      <w:pPr>
        <w:jc w:val="center"/>
      </w:pPr>
    </w:p>
    <w:p w14:paraId="1F73D5E5" w14:textId="51EFD35C" w:rsidR="00F20118" w:rsidRDefault="00F20118" w:rsidP="006B2A08">
      <w:pPr>
        <w:jc w:val="center"/>
      </w:pPr>
      <w:r w:rsidRPr="00F20118">
        <w:drawing>
          <wp:inline distT="0" distB="0" distL="0" distR="0" wp14:anchorId="788C629D" wp14:editId="6994898B">
            <wp:extent cx="3085200" cy="5486400"/>
            <wp:effectExtent l="38100" t="38100" r="96520" b="95250"/>
            <wp:docPr id="62760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07400" name=""/>
                    <pic:cNvPicPr/>
                  </pic:nvPicPr>
                  <pic:blipFill>
                    <a:blip r:embed="rId11"/>
                    <a:stretch>
                      <a:fillRect/>
                    </a:stretch>
                  </pic:blipFill>
                  <pic:spPr>
                    <a:xfrm>
                      <a:off x="0" y="0"/>
                      <a:ext cx="3085200" cy="5486400"/>
                    </a:xfrm>
                    <a:prstGeom prst="rect">
                      <a:avLst/>
                    </a:prstGeom>
                    <a:effectLst>
                      <a:outerShdw blurRad="50800" dist="38100" dir="2700000" algn="tl" rotWithShape="0">
                        <a:prstClr val="black">
                          <a:alpha val="40000"/>
                        </a:prstClr>
                      </a:outerShdw>
                    </a:effectLst>
                  </pic:spPr>
                </pic:pic>
              </a:graphicData>
            </a:graphic>
          </wp:inline>
        </w:drawing>
      </w:r>
    </w:p>
    <w:p w14:paraId="2E9386D4" w14:textId="3BC819C0" w:rsidR="00C25820" w:rsidRDefault="00C25820" w:rsidP="00C25820">
      <w:pPr>
        <w:jc w:val="center"/>
        <w:rPr>
          <w:rFonts w:ascii="Times New Roman" w:hAnsi="Times New Roman" w:cs="Times New Roman"/>
          <w:b/>
          <w:bCs/>
          <w:sz w:val="26"/>
          <w:szCs w:val="26"/>
        </w:rPr>
      </w:pPr>
      <w:r>
        <w:rPr>
          <w:rFonts w:ascii="Times New Roman" w:hAnsi="Times New Roman" w:cs="Times New Roman"/>
          <w:b/>
          <w:bCs/>
          <w:sz w:val="26"/>
          <w:szCs w:val="26"/>
        </w:rPr>
        <w:t xml:space="preserve">Figure </w:t>
      </w:r>
      <w:r>
        <w:rPr>
          <w:rFonts w:ascii="Times New Roman" w:hAnsi="Times New Roman" w:cs="Times New Roman"/>
          <w:b/>
          <w:bCs/>
          <w:sz w:val="26"/>
          <w:szCs w:val="26"/>
        </w:rPr>
        <w:t>6</w:t>
      </w:r>
      <w:r>
        <w:rPr>
          <w:rFonts w:ascii="Times New Roman" w:hAnsi="Times New Roman" w:cs="Times New Roman"/>
          <w:b/>
          <w:bCs/>
          <w:sz w:val="26"/>
          <w:szCs w:val="26"/>
        </w:rPr>
        <w:t xml:space="preserve">. </w:t>
      </w:r>
      <w:r>
        <w:rPr>
          <w:rFonts w:ascii="Times New Roman" w:hAnsi="Times New Roman" w:cs="Times New Roman"/>
          <w:b/>
          <w:bCs/>
          <w:sz w:val="26"/>
          <w:szCs w:val="26"/>
        </w:rPr>
        <w:t>Edit Event</w:t>
      </w:r>
      <w:r>
        <w:rPr>
          <w:rFonts w:ascii="Times New Roman" w:hAnsi="Times New Roman" w:cs="Times New Roman"/>
          <w:b/>
          <w:bCs/>
          <w:sz w:val="26"/>
          <w:szCs w:val="26"/>
        </w:rPr>
        <w:t xml:space="preserve"> Window</w:t>
      </w:r>
    </w:p>
    <w:p w14:paraId="3CC33258" w14:textId="77777777" w:rsidR="00C25820" w:rsidRDefault="00C25820" w:rsidP="006B2A08">
      <w:pPr>
        <w:jc w:val="center"/>
      </w:pPr>
    </w:p>
    <w:sectPr w:rsidR="00C25820" w:rsidSect="00F20118">
      <w:pgSz w:w="12240" w:h="15840"/>
      <w:pgMar w:top="1440" w:right="1440" w:bottom="1440" w:left="21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2C12"/>
    <w:multiLevelType w:val="multilevel"/>
    <w:tmpl w:val="EEA0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E594D"/>
    <w:multiLevelType w:val="multilevel"/>
    <w:tmpl w:val="4BAA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331EF"/>
    <w:multiLevelType w:val="multilevel"/>
    <w:tmpl w:val="D006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006F7"/>
    <w:multiLevelType w:val="multilevel"/>
    <w:tmpl w:val="D986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B1F0E"/>
    <w:multiLevelType w:val="multilevel"/>
    <w:tmpl w:val="1C64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57830"/>
    <w:multiLevelType w:val="multilevel"/>
    <w:tmpl w:val="229C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D7B82"/>
    <w:multiLevelType w:val="multilevel"/>
    <w:tmpl w:val="DD06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155B8"/>
    <w:multiLevelType w:val="multilevel"/>
    <w:tmpl w:val="559E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5023F"/>
    <w:multiLevelType w:val="multilevel"/>
    <w:tmpl w:val="91D2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609AA"/>
    <w:multiLevelType w:val="multilevel"/>
    <w:tmpl w:val="F5B0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028DD"/>
    <w:multiLevelType w:val="multilevel"/>
    <w:tmpl w:val="B936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01D11"/>
    <w:multiLevelType w:val="multilevel"/>
    <w:tmpl w:val="9B9C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828C0"/>
    <w:multiLevelType w:val="multilevel"/>
    <w:tmpl w:val="28F4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F0F0D"/>
    <w:multiLevelType w:val="multilevel"/>
    <w:tmpl w:val="2AE4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05C3E"/>
    <w:multiLevelType w:val="multilevel"/>
    <w:tmpl w:val="1252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65139"/>
    <w:multiLevelType w:val="multilevel"/>
    <w:tmpl w:val="8D22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491CD8"/>
    <w:multiLevelType w:val="multilevel"/>
    <w:tmpl w:val="6DE4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42C24"/>
    <w:multiLevelType w:val="multilevel"/>
    <w:tmpl w:val="22EE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D4456"/>
    <w:multiLevelType w:val="multilevel"/>
    <w:tmpl w:val="9184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183EB0"/>
    <w:multiLevelType w:val="multilevel"/>
    <w:tmpl w:val="4276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4034B9"/>
    <w:multiLevelType w:val="multilevel"/>
    <w:tmpl w:val="9218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B01D7C"/>
    <w:multiLevelType w:val="multilevel"/>
    <w:tmpl w:val="A34C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2F6DFC"/>
    <w:multiLevelType w:val="multilevel"/>
    <w:tmpl w:val="5218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841458"/>
    <w:multiLevelType w:val="multilevel"/>
    <w:tmpl w:val="3C1C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364DAC"/>
    <w:multiLevelType w:val="multilevel"/>
    <w:tmpl w:val="E4A2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20790"/>
    <w:multiLevelType w:val="multilevel"/>
    <w:tmpl w:val="8956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257AD4"/>
    <w:multiLevelType w:val="multilevel"/>
    <w:tmpl w:val="EEA6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7730D8"/>
    <w:multiLevelType w:val="multilevel"/>
    <w:tmpl w:val="F514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997870">
    <w:abstractNumId w:val="3"/>
  </w:num>
  <w:num w:numId="2" w16cid:durableId="588857068">
    <w:abstractNumId w:val="6"/>
  </w:num>
  <w:num w:numId="3" w16cid:durableId="2091808634">
    <w:abstractNumId w:val="10"/>
  </w:num>
  <w:num w:numId="4" w16cid:durableId="1031496320">
    <w:abstractNumId w:val="19"/>
  </w:num>
  <w:num w:numId="5" w16cid:durableId="8913157">
    <w:abstractNumId w:val="1"/>
  </w:num>
  <w:num w:numId="6" w16cid:durableId="1267496349">
    <w:abstractNumId w:val="12"/>
  </w:num>
  <w:num w:numId="7" w16cid:durableId="428162988">
    <w:abstractNumId w:val="23"/>
  </w:num>
  <w:num w:numId="8" w16cid:durableId="168066075">
    <w:abstractNumId w:val="18"/>
  </w:num>
  <w:num w:numId="9" w16cid:durableId="1324117305">
    <w:abstractNumId w:val="27"/>
  </w:num>
  <w:num w:numId="10" w16cid:durableId="531385723">
    <w:abstractNumId w:val="22"/>
  </w:num>
  <w:num w:numId="11" w16cid:durableId="2035840641">
    <w:abstractNumId w:val="7"/>
  </w:num>
  <w:num w:numId="12" w16cid:durableId="691422220">
    <w:abstractNumId w:val="5"/>
  </w:num>
  <w:num w:numId="13" w16cid:durableId="187524200">
    <w:abstractNumId w:val="13"/>
  </w:num>
  <w:num w:numId="14" w16cid:durableId="1817794588">
    <w:abstractNumId w:val="9"/>
  </w:num>
  <w:num w:numId="15" w16cid:durableId="943269660">
    <w:abstractNumId w:val="24"/>
  </w:num>
  <w:num w:numId="16" w16cid:durableId="1704018412">
    <w:abstractNumId w:val="2"/>
  </w:num>
  <w:num w:numId="17" w16cid:durableId="341014320">
    <w:abstractNumId w:val="16"/>
  </w:num>
  <w:num w:numId="18" w16cid:durableId="666177548">
    <w:abstractNumId w:val="11"/>
  </w:num>
  <w:num w:numId="19" w16cid:durableId="1379040547">
    <w:abstractNumId w:val="20"/>
  </w:num>
  <w:num w:numId="20" w16cid:durableId="1265529875">
    <w:abstractNumId w:val="25"/>
  </w:num>
  <w:num w:numId="21" w16cid:durableId="335688167">
    <w:abstractNumId w:val="14"/>
  </w:num>
  <w:num w:numId="22" w16cid:durableId="1410074190">
    <w:abstractNumId w:val="8"/>
  </w:num>
  <w:num w:numId="23" w16cid:durableId="676733061">
    <w:abstractNumId w:val="26"/>
  </w:num>
  <w:num w:numId="24" w16cid:durableId="482935424">
    <w:abstractNumId w:val="15"/>
  </w:num>
  <w:num w:numId="25" w16cid:durableId="1622110218">
    <w:abstractNumId w:val="4"/>
  </w:num>
  <w:num w:numId="26" w16cid:durableId="1471945917">
    <w:abstractNumId w:val="0"/>
  </w:num>
  <w:num w:numId="27" w16cid:durableId="1259481631">
    <w:abstractNumId w:val="17"/>
  </w:num>
  <w:num w:numId="28" w16cid:durableId="15705372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516"/>
    <w:rsid w:val="00005B5A"/>
    <w:rsid w:val="000672ED"/>
    <w:rsid w:val="00102E22"/>
    <w:rsid w:val="001F3064"/>
    <w:rsid w:val="00290516"/>
    <w:rsid w:val="003C2E63"/>
    <w:rsid w:val="004C3F77"/>
    <w:rsid w:val="006B2A08"/>
    <w:rsid w:val="007A7DD1"/>
    <w:rsid w:val="00846FFC"/>
    <w:rsid w:val="00A9104E"/>
    <w:rsid w:val="00B17796"/>
    <w:rsid w:val="00B32035"/>
    <w:rsid w:val="00BC1F14"/>
    <w:rsid w:val="00C25820"/>
    <w:rsid w:val="00C74F16"/>
    <w:rsid w:val="00CD569F"/>
    <w:rsid w:val="00F20118"/>
    <w:rsid w:val="00F345B0"/>
    <w:rsid w:val="00FE16E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CEB39"/>
  <w15:chartTrackingRefBased/>
  <w15:docId w15:val="{B4EB0B2D-75BB-446B-98EF-57CB408C3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5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05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05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5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5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5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05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05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05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05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0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516"/>
    <w:rPr>
      <w:rFonts w:eastAsiaTheme="majorEastAsia" w:cstheme="majorBidi"/>
      <w:color w:val="272727" w:themeColor="text1" w:themeTint="D8"/>
    </w:rPr>
  </w:style>
  <w:style w:type="paragraph" w:styleId="Title">
    <w:name w:val="Title"/>
    <w:basedOn w:val="Normal"/>
    <w:next w:val="Normal"/>
    <w:link w:val="TitleChar"/>
    <w:uiPriority w:val="10"/>
    <w:qFormat/>
    <w:rsid w:val="00290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516"/>
    <w:pPr>
      <w:spacing w:before="160"/>
      <w:jc w:val="center"/>
    </w:pPr>
    <w:rPr>
      <w:i/>
      <w:iCs/>
      <w:color w:val="404040" w:themeColor="text1" w:themeTint="BF"/>
    </w:rPr>
  </w:style>
  <w:style w:type="character" w:customStyle="1" w:styleId="QuoteChar">
    <w:name w:val="Quote Char"/>
    <w:basedOn w:val="DefaultParagraphFont"/>
    <w:link w:val="Quote"/>
    <w:uiPriority w:val="29"/>
    <w:rsid w:val="00290516"/>
    <w:rPr>
      <w:i/>
      <w:iCs/>
      <w:color w:val="404040" w:themeColor="text1" w:themeTint="BF"/>
    </w:rPr>
  </w:style>
  <w:style w:type="paragraph" w:styleId="ListParagraph">
    <w:name w:val="List Paragraph"/>
    <w:basedOn w:val="Normal"/>
    <w:uiPriority w:val="34"/>
    <w:qFormat/>
    <w:rsid w:val="00290516"/>
    <w:pPr>
      <w:ind w:left="720"/>
      <w:contextualSpacing/>
    </w:pPr>
  </w:style>
  <w:style w:type="character" w:styleId="IntenseEmphasis">
    <w:name w:val="Intense Emphasis"/>
    <w:basedOn w:val="DefaultParagraphFont"/>
    <w:uiPriority w:val="21"/>
    <w:qFormat/>
    <w:rsid w:val="00290516"/>
    <w:rPr>
      <w:i/>
      <w:iCs/>
      <w:color w:val="2F5496" w:themeColor="accent1" w:themeShade="BF"/>
    </w:rPr>
  </w:style>
  <w:style w:type="paragraph" w:styleId="IntenseQuote">
    <w:name w:val="Intense Quote"/>
    <w:basedOn w:val="Normal"/>
    <w:next w:val="Normal"/>
    <w:link w:val="IntenseQuoteChar"/>
    <w:uiPriority w:val="30"/>
    <w:qFormat/>
    <w:rsid w:val="002905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516"/>
    <w:rPr>
      <w:i/>
      <w:iCs/>
      <w:color w:val="2F5496" w:themeColor="accent1" w:themeShade="BF"/>
    </w:rPr>
  </w:style>
  <w:style w:type="character" w:styleId="IntenseReference">
    <w:name w:val="Intense Reference"/>
    <w:basedOn w:val="DefaultParagraphFont"/>
    <w:uiPriority w:val="32"/>
    <w:qFormat/>
    <w:rsid w:val="00290516"/>
    <w:rPr>
      <w:b/>
      <w:bCs/>
      <w:smallCaps/>
      <w:color w:val="2F5496" w:themeColor="accent1" w:themeShade="BF"/>
      <w:spacing w:val="5"/>
    </w:rPr>
  </w:style>
  <w:style w:type="paragraph" w:styleId="NormalWeb">
    <w:name w:val="Normal (Web)"/>
    <w:basedOn w:val="Normal"/>
    <w:uiPriority w:val="99"/>
    <w:qFormat/>
    <w:rsid w:val="00290516"/>
    <w:pPr>
      <w:spacing w:after="0" w:line="240" w:lineRule="auto"/>
    </w:pPr>
    <w:rPr>
      <w:rFonts w:ascii="Times New Roman" w:eastAsia="DengXian" w:hAnsi="Times New Roman" w:cs="Times New Roman"/>
      <w:kern w:val="0"/>
      <w:sz w:val="24"/>
      <w:szCs w:val="24"/>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3064">
      <w:bodyDiv w:val="1"/>
      <w:marLeft w:val="0"/>
      <w:marRight w:val="0"/>
      <w:marTop w:val="0"/>
      <w:marBottom w:val="0"/>
      <w:divBdr>
        <w:top w:val="none" w:sz="0" w:space="0" w:color="auto"/>
        <w:left w:val="none" w:sz="0" w:space="0" w:color="auto"/>
        <w:bottom w:val="none" w:sz="0" w:space="0" w:color="auto"/>
        <w:right w:val="none" w:sz="0" w:space="0" w:color="auto"/>
      </w:divBdr>
    </w:div>
    <w:div w:id="167984858">
      <w:bodyDiv w:val="1"/>
      <w:marLeft w:val="0"/>
      <w:marRight w:val="0"/>
      <w:marTop w:val="0"/>
      <w:marBottom w:val="0"/>
      <w:divBdr>
        <w:top w:val="none" w:sz="0" w:space="0" w:color="auto"/>
        <w:left w:val="none" w:sz="0" w:space="0" w:color="auto"/>
        <w:bottom w:val="none" w:sz="0" w:space="0" w:color="auto"/>
        <w:right w:val="none" w:sz="0" w:space="0" w:color="auto"/>
      </w:divBdr>
    </w:div>
    <w:div w:id="509567583">
      <w:bodyDiv w:val="1"/>
      <w:marLeft w:val="0"/>
      <w:marRight w:val="0"/>
      <w:marTop w:val="0"/>
      <w:marBottom w:val="0"/>
      <w:divBdr>
        <w:top w:val="none" w:sz="0" w:space="0" w:color="auto"/>
        <w:left w:val="none" w:sz="0" w:space="0" w:color="auto"/>
        <w:bottom w:val="none" w:sz="0" w:space="0" w:color="auto"/>
        <w:right w:val="none" w:sz="0" w:space="0" w:color="auto"/>
      </w:divBdr>
    </w:div>
    <w:div w:id="604532749">
      <w:bodyDiv w:val="1"/>
      <w:marLeft w:val="0"/>
      <w:marRight w:val="0"/>
      <w:marTop w:val="0"/>
      <w:marBottom w:val="0"/>
      <w:divBdr>
        <w:top w:val="none" w:sz="0" w:space="0" w:color="auto"/>
        <w:left w:val="none" w:sz="0" w:space="0" w:color="auto"/>
        <w:bottom w:val="none" w:sz="0" w:space="0" w:color="auto"/>
        <w:right w:val="none" w:sz="0" w:space="0" w:color="auto"/>
      </w:divBdr>
    </w:div>
    <w:div w:id="776174611">
      <w:bodyDiv w:val="1"/>
      <w:marLeft w:val="0"/>
      <w:marRight w:val="0"/>
      <w:marTop w:val="0"/>
      <w:marBottom w:val="0"/>
      <w:divBdr>
        <w:top w:val="none" w:sz="0" w:space="0" w:color="auto"/>
        <w:left w:val="none" w:sz="0" w:space="0" w:color="auto"/>
        <w:bottom w:val="none" w:sz="0" w:space="0" w:color="auto"/>
        <w:right w:val="none" w:sz="0" w:space="0" w:color="auto"/>
      </w:divBdr>
    </w:div>
    <w:div w:id="824014232">
      <w:bodyDiv w:val="1"/>
      <w:marLeft w:val="0"/>
      <w:marRight w:val="0"/>
      <w:marTop w:val="0"/>
      <w:marBottom w:val="0"/>
      <w:divBdr>
        <w:top w:val="none" w:sz="0" w:space="0" w:color="auto"/>
        <w:left w:val="none" w:sz="0" w:space="0" w:color="auto"/>
        <w:bottom w:val="none" w:sz="0" w:space="0" w:color="auto"/>
        <w:right w:val="none" w:sz="0" w:space="0" w:color="auto"/>
      </w:divBdr>
    </w:div>
    <w:div w:id="839197748">
      <w:bodyDiv w:val="1"/>
      <w:marLeft w:val="0"/>
      <w:marRight w:val="0"/>
      <w:marTop w:val="0"/>
      <w:marBottom w:val="0"/>
      <w:divBdr>
        <w:top w:val="none" w:sz="0" w:space="0" w:color="auto"/>
        <w:left w:val="none" w:sz="0" w:space="0" w:color="auto"/>
        <w:bottom w:val="none" w:sz="0" w:space="0" w:color="auto"/>
        <w:right w:val="none" w:sz="0" w:space="0" w:color="auto"/>
      </w:divBdr>
    </w:div>
    <w:div w:id="1329404033">
      <w:bodyDiv w:val="1"/>
      <w:marLeft w:val="0"/>
      <w:marRight w:val="0"/>
      <w:marTop w:val="0"/>
      <w:marBottom w:val="0"/>
      <w:divBdr>
        <w:top w:val="none" w:sz="0" w:space="0" w:color="auto"/>
        <w:left w:val="none" w:sz="0" w:space="0" w:color="auto"/>
        <w:bottom w:val="none" w:sz="0" w:space="0" w:color="auto"/>
        <w:right w:val="none" w:sz="0" w:space="0" w:color="auto"/>
      </w:divBdr>
    </w:div>
    <w:div w:id="1714504768">
      <w:bodyDiv w:val="1"/>
      <w:marLeft w:val="0"/>
      <w:marRight w:val="0"/>
      <w:marTop w:val="0"/>
      <w:marBottom w:val="0"/>
      <w:divBdr>
        <w:top w:val="none" w:sz="0" w:space="0" w:color="auto"/>
        <w:left w:val="none" w:sz="0" w:space="0" w:color="auto"/>
        <w:bottom w:val="none" w:sz="0" w:space="0" w:color="auto"/>
        <w:right w:val="none" w:sz="0" w:space="0" w:color="auto"/>
      </w:divBdr>
    </w:div>
    <w:div w:id="1847551769">
      <w:bodyDiv w:val="1"/>
      <w:marLeft w:val="0"/>
      <w:marRight w:val="0"/>
      <w:marTop w:val="0"/>
      <w:marBottom w:val="0"/>
      <w:divBdr>
        <w:top w:val="none" w:sz="0" w:space="0" w:color="auto"/>
        <w:left w:val="none" w:sz="0" w:space="0" w:color="auto"/>
        <w:bottom w:val="none" w:sz="0" w:space="0" w:color="auto"/>
        <w:right w:val="none" w:sz="0" w:space="0" w:color="auto"/>
      </w:divBdr>
    </w:div>
    <w:div w:id="2034770266">
      <w:bodyDiv w:val="1"/>
      <w:marLeft w:val="0"/>
      <w:marRight w:val="0"/>
      <w:marTop w:val="0"/>
      <w:marBottom w:val="0"/>
      <w:divBdr>
        <w:top w:val="none" w:sz="0" w:space="0" w:color="auto"/>
        <w:left w:val="none" w:sz="0" w:space="0" w:color="auto"/>
        <w:bottom w:val="none" w:sz="0" w:space="0" w:color="auto"/>
        <w:right w:val="none" w:sz="0" w:space="0" w:color="auto"/>
      </w:divBdr>
    </w:div>
    <w:div w:id="2126271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E2241-183F-486F-A198-A30806D63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9</Pages>
  <Words>1065</Words>
  <Characters>6073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Jao Tanchanco</dc:creator>
  <cp:keywords/>
  <dc:description/>
  <cp:lastModifiedBy>Jao Tanchanco</cp:lastModifiedBy>
  <cp:revision>17</cp:revision>
  <dcterms:created xsi:type="dcterms:W3CDTF">2025-07-21T06:11:00Z</dcterms:created>
  <dcterms:modified xsi:type="dcterms:W3CDTF">2025-07-21T07:45:00Z</dcterms:modified>
</cp:coreProperties>
</file>