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DD0" w:rsidRPr="00702ED3" w:rsidRDefault="009B0521" w:rsidP="003276EF">
      <w:pPr>
        <w:jc w:val="center"/>
        <w:rPr>
          <w:b/>
          <w:sz w:val="28"/>
        </w:rPr>
      </w:pPr>
      <w:r w:rsidRPr="00702ED3">
        <w:rPr>
          <w:b/>
          <w:sz w:val="28"/>
        </w:rPr>
        <w:t>Relatório de desenvolvimento</w:t>
      </w:r>
      <w:r w:rsidR="00702ED3" w:rsidRPr="00702ED3">
        <w:rPr>
          <w:b/>
          <w:sz w:val="28"/>
        </w:rPr>
        <w:t xml:space="preserve"> setor eletrônico</w:t>
      </w:r>
      <w:bookmarkStart w:id="0" w:name="_GoBack"/>
      <w:bookmarkEnd w:id="0"/>
    </w:p>
    <w:p w:rsidR="009B0521" w:rsidRDefault="009B0521"/>
    <w:p w:rsidR="009B0521" w:rsidRDefault="003276EF">
      <w:r>
        <w:t>Nesta etapa</w:t>
      </w:r>
      <w:r w:rsidR="009B0521">
        <w:t xml:space="preserve"> fizemos os testes em bancada dos componentes eletrônicos, ligando cada um deles em conjunto com o objetivo de validar seu funcionamento</w:t>
      </w:r>
    </w:p>
    <w:p w:rsidR="003276EF" w:rsidRDefault="003276EF">
      <w:r>
        <w:t xml:space="preserve">Dividimos em 2 partes os testes em bancada sendo o primeiro com relação aos componentes de interação com o usuário </w:t>
      </w:r>
    </w:p>
    <w:p w:rsidR="003276EF" w:rsidRDefault="003276EF" w:rsidP="003276EF">
      <w:pPr>
        <w:jc w:val="center"/>
      </w:pPr>
      <w:r>
        <w:rPr>
          <w:noProof/>
        </w:rPr>
        <w:drawing>
          <wp:inline distT="0" distB="0" distL="0" distR="0">
            <wp:extent cx="3485307" cy="6225540"/>
            <wp:effectExtent l="0" t="0" r="127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884" cy="62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6EF" w:rsidRDefault="003276EF" w:rsidP="003276EF">
      <w:r>
        <w:t>Componentes de teste:</w:t>
      </w:r>
    </w:p>
    <w:p w:rsidR="003276EF" w:rsidRDefault="003276EF" w:rsidP="003276EF">
      <w:pPr>
        <w:pStyle w:val="PargrafodaLista"/>
        <w:numPr>
          <w:ilvl w:val="0"/>
          <w:numId w:val="1"/>
        </w:numPr>
      </w:pPr>
      <w:r>
        <w:t>Arduino MEGA</w:t>
      </w:r>
    </w:p>
    <w:p w:rsidR="003276EF" w:rsidRDefault="003276EF" w:rsidP="003276EF">
      <w:pPr>
        <w:pStyle w:val="PargrafodaLista"/>
        <w:numPr>
          <w:ilvl w:val="0"/>
          <w:numId w:val="1"/>
        </w:numPr>
      </w:pPr>
      <w:r>
        <w:t xml:space="preserve">Display </w:t>
      </w:r>
      <w:proofErr w:type="spellStart"/>
      <w:r>
        <w:t>Lcd</w:t>
      </w:r>
      <w:proofErr w:type="spellEnd"/>
      <w:r>
        <w:t xml:space="preserve"> com módulo i2C</w:t>
      </w:r>
    </w:p>
    <w:p w:rsidR="00334027" w:rsidRDefault="003276EF" w:rsidP="00334027">
      <w:pPr>
        <w:pStyle w:val="PargrafodaLista"/>
        <w:numPr>
          <w:ilvl w:val="0"/>
          <w:numId w:val="1"/>
        </w:numPr>
      </w:pPr>
      <w:r>
        <w:t xml:space="preserve">2 botões </w:t>
      </w:r>
      <w:proofErr w:type="spellStart"/>
      <w:r>
        <w:t>pushbottom</w:t>
      </w:r>
      <w:proofErr w:type="spellEnd"/>
    </w:p>
    <w:p w:rsidR="003276EF" w:rsidRDefault="003276EF" w:rsidP="00334027">
      <w:r>
        <w:lastRenderedPageBreak/>
        <w:t>Tensão necessária para os componentes: 5V – fornecido pelo próprio Arduino</w:t>
      </w:r>
    </w:p>
    <w:p w:rsidR="003276EF" w:rsidRDefault="003276EF" w:rsidP="003276EF"/>
    <w:p w:rsidR="003276EF" w:rsidRDefault="003276EF" w:rsidP="003276EF">
      <w:r>
        <w:t xml:space="preserve">A segunda parte dos testes em bancada dessa vez foi relacionada aos componentes que irão de fato movimentar os produtos internos </w:t>
      </w:r>
    </w:p>
    <w:p w:rsidR="003276EF" w:rsidRDefault="00334027" w:rsidP="00334027">
      <w:pPr>
        <w:jc w:val="center"/>
      </w:pPr>
      <w:r>
        <w:rPr>
          <w:noProof/>
        </w:rPr>
        <w:drawing>
          <wp:inline distT="0" distB="0" distL="0" distR="0">
            <wp:extent cx="3322320" cy="59291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pi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482" cy="593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027" w:rsidRDefault="00334027" w:rsidP="00334027">
      <w:r>
        <w:t>Componentes utilizados:</w:t>
      </w:r>
    </w:p>
    <w:p w:rsidR="00334027" w:rsidRDefault="00334027" w:rsidP="00334027">
      <w:pPr>
        <w:pStyle w:val="PargrafodaLista"/>
        <w:numPr>
          <w:ilvl w:val="0"/>
          <w:numId w:val="2"/>
        </w:numPr>
      </w:pPr>
      <w:r>
        <w:t>Arduino MEGA</w:t>
      </w:r>
    </w:p>
    <w:p w:rsidR="00334027" w:rsidRDefault="00334027" w:rsidP="00334027">
      <w:pPr>
        <w:pStyle w:val="PargrafodaLista"/>
        <w:numPr>
          <w:ilvl w:val="0"/>
          <w:numId w:val="2"/>
        </w:numPr>
      </w:pPr>
      <w:r>
        <w:t>Ponte H L298N</w:t>
      </w:r>
    </w:p>
    <w:p w:rsidR="00334027" w:rsidRDefault="00334027" w:rsidP="00334027">
      <w:pPr>
        <w:pStyle w:val="PargrafodaLista"/>
        <w:numPr>
          <w:ilvl w:val="0"/>
          <w:numId w:val="2"/>
        </w:numPr>
      </w:pPr>
      <w:r>
        <w:t xml:space="preserve">2 motores </w:t>
      </w:r>
      <w:proofErr w:type="spellStart"/>
      <w:r>
        <w:t>Dc</w:t>
      </w:r>
      <w:proofErr w:type="spellEnd"/>
      <w:r>
        <w:t xml:space="preserve"> com caixa redutora</w:t>
      </w:r>
    </w:p>
    <w:p w:rsidR="00334027" w:rsidRDefault="00334027" w:rsidP="00334027">
      <w:r>
        <w:t>Fonte de energia d</w:t>
      </w:r>
      <w:r w:rsidR="00064B1A">
        <w:t>e bancada de 6V para alimentação dos motores</w:t>
      </w:r>
    </w:p>
    <w:p w:rsidR="009B0521" w:rsidRDefault="009B0521"/>
    <w:sectPr w:rsidR="009B05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659C1"/>
    <w:multiLevelType w:val="hybridMultilevel"/>
    <w:tmpl w:val="394C9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23AEB"/>
    <w:multiLevelType w:val="hybridMultilevel"/>
    <w:tmpl w:val="1A70A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21"/>
    <w:rsid w:val="00064B1A"/>
    <w:rsid w:val="003276EF"/>
    <w:rsid w:val="00334027"/>
    <w:rsid w:val="00702ED3"/>
    <w:rsid w:val="007E1DD0"/>
    <w:rsid w:val="009B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CC8DF"/>
  <w15:chartTrackingRefBased/>
  <w15:docId w15:val="{4C177CE9-BE56-457D-8DBD-1A8D29A2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7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2025-11-03T12:58:00Z</dcterms:created>
  <dcterms:modified xsi:type="dcterms:W3CDTF">2025-11-03T13:52:00Z</dcterms:modified>
</cp:coreProperties>
</file>