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E7D" w:rsidRDefault="00466B40">
      <w:pPr>
        <w:rPr>
          <w:sz w:val="24"/>
          <w:szCs w:val="24"/>
        </w:rPr>
      </w:pPr>
      <w:r>
        <w:rPr>
          <w:noProof/>
        </w:rPr>
        <w:drawing>
          <wp:inline distT="0" distB="0" distL="0" distR="0">
            <wp:extent cx="4880178" cy="2752725"/>
            <wp:effectExtent l="0" t="0" r="0" b="0"/>
            <wp:docPr id="3" name="图片 3" descr="http://film-english.com/wp-content/uploads/2012/05/whats-cook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m-english.com/wp-content/uploads/2012/05/whats-cookin.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5499" cy="2755726"/>
                    </a:xfrm>
                    <a:prstGeom prst="rect">
                      <a:avLst/>
                    </a:prstGeom>
                    <a:noFill/>
                    <a:ln>
                      <a:noFill/>
                    </a:ln>
                  </pic:spPr>
                </pic:pic>
              </a:graphicData>
            </a:graphic>
          </wp:inline>
        </w:drawing>
      </w:r>
    </w:p>
    <w:p w:rsidR="00466B40" w:rsidRDefault="00466B40">
      <w:pPr>
        <w:rPr>
          <w:sz w:val="24"/>
          <w:szCs w:val="24"/>
        </w:rPr>
      </w:pPr>
      <w:r w:rsidRPr="00466B40">
        <w:rPr>
          <w:noProof/>
        </w:rPr>
        <w:drawing>
          <wp:inline distT="0" distB="0" distL="0" distR="0" wp14:anchorId="0EA2C4AE" wp14:editId="155FF42C">
            <wp:extent cx="4876800" cy="2832382"/>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81138" cy="2834902"/>
                    </a:xfrm>
                    <a:prstGeom prst="rect">
                      <a:avLst/>
                    </a:prstGeom>
                  </pic:spPr>
                </pic:pic>
              </a:graphicData>
            </a:graphic>
          </wp:inline>
        </w:drawing>
      </w:r>
    </w:p>
    <w:p w:rsidR="00061EE3" w:rsidRPr="00AC230F" w:rsidRDefault="00061EE3">
      <w:pPr>
        <w:rPr>
          <w:sz w:val="24"/>
          <w:szCs w:val="24"/>
        </w:rPr>
      </w:pPr>
      <w:r w:rsidRPr="00061EE3">
        <w:rPr>
          <w:noProof/>
        </w:rPr>
        <w:drawing>
          <wp:inline distT="0" distB="0" distL="0" distR="0" wp14:anchorId="0285208D" wp14:editId="483E66D6">
            <wp:extent cx="4876800" cy="2832383"/>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78950" cy="2833632"/>
                    </a:xfrm>
                    <a:prstGeom prst="rect">
                      <a:avLst/>
                    </a:prstGeom>
                  </pic:spPr>
                </pic:pic>
              </a:graphicData>
            </a:graphic>
          </wp:inline>
        </w:drawing>
      </w:r>
      <w:bookmarkStart w:id="0" w:name="_GoBack"/>
      <w:bookmarkEnd w:id="0"/>
    </w:p>
    <w:p w:rsidR="00AC230F" w:rsidRDefault="00AC230F">
      <w:pPr>
        <w:rPr>
          <w:sz w:val="24"/>
          <w:szCs w:val="24"/>
        </w:rPr>
      </w:pPr>
      <w:r w:rsidRPr="00AC230F">
        <w:rPr>
          <w:rFonts w:hint="eastAsia"/>
          <w:sz w:val="24"/>
          <w:szCs w:val="24"/>
        </w:rPr>
        <w:lastRenderedPageBreak/>
        <w:t xml:space="preserve">1. </w:t>
      </w:r>
      <w:r w:rsidRPr="00AC230F">
        <w:rPr>
          <w:sz w:val="24"/>
          <w:szCs w:val="24"/>
        </w:rPr>
        <w:t>Salt</w:t>
      </w:r>
      <w:r w:rsidRPr="00AC230F">
        <w:rPr>
          <w:rFonts w:hint="eastAsia"/>
          <w:sz w:val="24"/>
          <w:szCs w:val="24"/>
        </w:rPr>
        <w:t>,</w:t>
      </w:r>
      <w:r w:rsidRPr="00AC230F">
        <w:rPr>
          <w:sz w:val="24"/>
          <w:szCs w:val="24"/>
        </w:rPr>
        <w:t xml:space="preserve"> water, onions, garlic are such common ingredients that we expect them to have poor predictive power in recognizing the type of cuisine.</w:t>
      </w:r>
    </w:p>
    <w:p w:rsidR="00214E7D" w:rsidRDefault="00956ECE">
      <w:pPr>
        <w:rPr>
          <w:sz w:val="24"/>
          <w:szCs w:val="24"/>
        </w:rPr>
      </w:pPr>
      <w:r>
        <w:rPr>
          <w:rFonts w:hint="eastAsia"/>
          <w:noProof/>
          <w:sz w:val="24"/>
          <w:szCs w:val="24"/>
        </w:rPr>
        <w:drawing>
          <wp:inline distT="0" distB="0" distL="0" distR="0">
            <wp:extent cx="5274310" cy="30073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kj82UHaoAAAAASUVORK5CYII=.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007360"/>
                    </a:xfrm>
                    <a:prstGeom prst="rect">
                      <a:avLst/>
                    </a:prstGeom>
                  </pic:spPr>
                </pic:pic>
              </a:graphicData>
            </a:graphic>
          </wp:inline>
        </w:drawing>
      </w:r>
    </w:p>
    <w:p w:rsidR="00956ECE" w:rsidRPr="00AC230F" w:rsidRDefault="00956ECE">
      <w:pPr>
        <w:rPr>
          <w:sz w:val="24"/>
          <w:szCs w:val="24"/>
        </w:rPr>
      </w:pPr>
    </w:p>
    <w:p w:rsidR="00AC230F" w:rsidRDefault="00AC230F">
      <w:pPr>
        <w:rPr>
          <w:sz w:val="24"/>
          <w:szCs w:val="24"/>
        </w:rPr>
      </w:pPr>
      <w:r w:rsidRPr="00AC230F">
        <w:rPr>
          <w:rFonts w:hint="eastAsia"/>
          <w:sz w:val="24"/>
          <w:szCs w:val="24"/>
        </w:rPr>
        <w:t xml:space="preserve">2. </w:t>
      </w:r>
      <w:r w:rsidRPr="00AC230F">
        <w:rPr>
          <w:sz w:val="24"/>
          <w:szCs w:val="24"/>
        </w:rPr>
        <w:t>Explore which ingredients occur only in one cuisine (ingredients specific to the cuisine)</w:t>
      </w:r>
      <w:r w:rsidRPr="00AC230F">
        <w:rPr>
          <w:rFonts w:hint="eastAsia"/>
          <w:sz w:val="24"/>
          <w:szCs w:val="24"/>
        </w:rPr>
        <w:t>.</w:t>
      </w:r>
    </w:p>
    <w:p w:rsidR="00956ECE" w:rsidRDefault="00956ECE">
      <w:pPr>
        <w:rPr>
          <w:sz w:val="24"/>
          <w:szCs w:val="24"/>
        </w:rPr>
      </w:pPr>
    </w:p>
    <w:p w:rsidR="00956ECE" w:rsidRPr="00956ECE" w:rsidRDefault="00956ECE" w:rsidP="00956ECE">
      <w:pPr>
        <w:widowControl/>
        <w:spacing w:after="180"/>
        <w:jc w:val="left"/>
        <w:rPr>
          <w:rFonts w:ascii="Arial" w:eastAsia="宋体" w:hAnsi="Arial" w:cs="Arial"/>
          <w:kern w:val="0"/>
          <w:szCs w:val="21"/>
        </w:rPr>
      </w:pPr>
      <w:r w:rsidRPr="00956ECE">
        <w:rPr>
          <w:rFonts w:ascii="Arial" w:eastAsia="宋体" w:hAnsi="Arial" w:cs="Arial"/>
          <w:kern w:val="0"/>
          <w:szCs w:val="21"/>
        </w:rPr>
        <w:t xml:space="preserve"> From the </w:t>
      </w:r>
      <w:r>
        <w:rPr>
          <w:rFonts w:ascii="Arial" w:eastAsia="宋体" w:hAnsi="Arial" w:cs="Arial"/>
          <w:kern w:val="0"/>
          <w:szCs w:val="21"/>
        </w:rPr>
        <w:t>vi</w:t>
      </w:r>
      <w:r w:rsidRPr="00956ECE">
        <w:rPr>
          <w:rFonts w:ascii="Arial" w:eastAsia="宋体" w:hAnsi="Arial" w:cs="Arial"/>
          <w:kern w:val="0"/>
          <w:szCs w:val="21"/>
        </w:rPr>
        <w:t>sualizations above we can make several observations: </w:t>
      </w:r>
    </w:p>
    <w:p w:rsidR="00956ECE" w:rsidRPr="004A2559" w:rsidRDefault="00956ECE" w:rsidP="00956ECE">
      <w:pPr>
        <w:widowControl/>
        <w:numPr>
          <w:ilvl w:val="0"/>
          <w:numId w:val="1"/>
        </w:numPr>
        <w:spacing w:before="100" w:beforeAutospacing="1" w:after="60"/>
        <w:ind w:left="480" w:right="480"/>
        <w:jc w:val="left"/>
        <w:rPr>
          <w:rFonts w:ascii="Arial" w:eastAsia="宋体" w:hAnsi="Arial" w:cs="Arial"/>
          <w:kern w:val="0"/>
          <w:sz w:val="24"/>
          <w:szCs w:val="24"/>
        </w:rPr>
      </w:pPr>
      <w:proofErr w:type="gramStart"/>
      <w:r w:rsidRPr="004A2559">
        <w:rPr>
          <w:rFonts w:ascii="Arial" w:eastAsia="宋体" w:hAnsi="Arial" w:cs="Arial"/>
          <w:kern w:val="0"/>
          <w:sz w:val="24"/>
          <w:szCs w:val="24"/>
        </w:rPr>
        <w:t>the</w:t>
      </w:r>
      <w:proofErr w:type="gramEnd"/>
      <w:r w:rsidRPr="004A2559">
        <w:rPr>
          <w:rFonts w:ascii="Arial" w:eastAsia="宋体" w:hAnsi="Arial" w:cs="Arial"/>
          <w:kern w:val="0"/>
          <w:sz w:val="24"/>
          <w:szCs w:val="24"/>
        </w:rPr>
        <w:t xml:space="preserve"> Mexican cuisine is the only one where we find that the unique ingredients are also found in many recipes part of the cuisine in question. The refried beans are found more than 200 times in Mexican recipes (250 out of 6438 recipes ~ 4% of all Mexican recipes). This finding means that the 'refried beans' and 'taco' (or derivatives of those) ingredients are expected to be strong predictors of Mexican cuisine. On the next step of the analysis we will try to support this observation by using </w:t>
      </w:r>
      <w:proofErr w:type="spellStart"/>
      <w:r w:rsidRPr="004A2559">
        <w:rPr>
          <w:rFonts w:ascii="Arial" w:eastAsia="宋体" w:hAnsi="Arial" w:cs="Arial"/>
          <w:kern w:val="0"/>
          <w:sz w:val="24"/>
          <w:szCs w:val="24"/>
        </w:rPr>
        <w:t>Tf-Idf</w:t>
      </w:r>
      <w:proofErr w:type="spellEnd"/>
      <w:r w:rsidRPr="004A2559">
        <w:rPr>
          <w:rFonts w:ascii="Arial" w:eastAsia="宋体" w:hAnsi="Arial" w:cs="Arial"/>
          <w:kern w:val="0"/>
          <w:sz w:val="24"/>
          <w:szCs w:val="24"/>
        </w:rPr>
        <w:t xml:space="preserve"> representation of our training sample in an attempt to find the most important ingredients in a cuisine.</w:t>
      </w:r>
    </w:p>
    <w:p w:rsidR="00956ECE" w:rsidRPr="004A2559" w:rsidRDefault="00956ECE" w:rsidP="00956ECE">
      <w:pPr>
        <w:widowControl/>
        <w:numPr>
          <w:ilvl w:val="0"/>
          <w:numId w:val="1"/>
        </w:numPr>
        <w:spacing w:before="100" w:beforeAutospacing="1" w:after="60"/>
        <w:ind w:left="480" w:right="480"/>
        <w:jc w:val="left"/>
        <w:rPr>
          <w:rFonts w:ascii="Arial" w:eastAsia="宋体" w:hAnsi="Arial" w:cs="Arial"/>
          <w:kern w:val="0"/>
          <w:sz w:val="24"/>
          <w:szCs w:val="24"/>
        </w:rPr>
      </w:pPr>
      <w:r w:rsidRPr="004A2559">
        <w:rPr>
          <w:rFonts w:ascii="Arial" w:eastAsia="宋体" w:hAnsi="Arial" w:cs="Arial"/>
          <w:kern w:val="0"/>
          <w:sz w:val="24"/>
          <w:szCs w:val="24"/>
        </w:rPr>
        <w:t>the above-mentioned observation is also valid for the:</w:t>
      </w:r>
    </w:p>
    <w:p w:rsidR="00956ECE" w:rsidRPr="004A2559" w:rsidRDefault="00956ECE" w:rsidP="00956ECE">
      <w:pPr>
        <w:widowControl/>
        <w:numPr>
          <w:ilvl w:val="1"/>
          <w:numId w:val="1"/>
        </w:numPr>
        <w:spacing w:before="100" w:beforeAutospacing="1" w:after="60"/>
        <w:ind w:left="960" w:right="960"/>
        <w:jc w:val="left"/>
        <w:rPr>
          <w:rFonts w:ascii="Arial" w:eastAsia="宋体" w:hAnsi="Arial" w:cs="Arial"/>
          <w:kern w:val="0"/>
          <w:sz w:val="24"/>
          <w:szCs w:val="24"/>
        </w:rPr>
      </w:pPr>
      <w:r w:rsidRPr="004A2559">
        <w:rPr>
          <w:rFonts w:ascii="Arial" w:eastAsia="宋体" w:hAnsi="Arial" w:cs="Arial"/>
          <w:kern w:val="0"/>
          <w:sz w:val="24"/>
          <w:szCs w:val="24"/>
        </w:rPr>
        <w:t>the Italian gnocchi;</w:t>
      </w:r>
    </w:p>
    <w:p w:rsidR="00956ECE" w:rsidRPr="004A2559" w:rsidRDefault="00956ECE" w:rsidP="00956ECE">
      <w:pPr>
        <w:widowControl/>
        <w:numPr>
          <w:ilvl w:val="1"/>
          <w:numId w:val="1"/>
        </w:numPr>
        <w:spacing w:before="100" w:beforeAutospacing="1" w:after="60"/>
        <w:ind w:left="960" w:right="960"/>
        <w:jc w:val="left"/>
        <w:rPr>
          <w:rFonts w:ascii="Arial" w:eastAsia="宋体" w:hAnsi="Arial" w:cs="Arial"/>
          <w:kern w:val="0"/>
          <w:sz w:val="24"/>
          <w:szCs w:val="24"/>
        </w:rPr>
      </w:pPr>
      <w:r w:rsidRPr="004A2559">
        <w:rPr>
          <w:rFonts w:ascii="Arial" w:eastAsia="宋体" w:hAnsi="Arial" w:cs="Arial"/>
          <w:kern w:val="0"/>
          <w:sz w:val="24"/>
          <w:szCs w:val="24"/>
        </w:rPr>
        <w:t xml:space="preserve">Brazilian cuisine with its traditional </w:t>
      </w:r>
      <w:proofErr w:type="spellStart"/>
      <w:r w:rsidRPr="004A2559">
        <w:rPr>
          <w:rFonts w:ascii="Arial" w:eastAsia="宋体" w:hAnsi="Arial" w:cs="Arial"/>
          <w:kern w:val="0"/>
          <w:sz w:val="24"/>
          <w:szCs w:val="24"/>
        </w:rPr>
        <w:t>cachaca</w:t>
      </w:r>
      <w:proofErr w:type="spellEnd"/>
      <w:r w:rsidRPr="004A2559">
        <w:rPr>
          <w:rFonts w:ascii="Arial" w:eastAsia="宋体" w:hAnsi="Arial" w:cs="Arial"/>
          <w:kern w:val="0"/>
          <w:sz w:val="24"/>
          <w:szCs w:val="24"/>
        </w:rPr>
        <w:t xml:space="preserve"> which is the most popular spirit among distilled alcoholic beverage in Brazil</w:t>
      </w:r>
    </w:p>
    <w:p w:rsidR="00956ECE" w:rsidRPr="004A2559" w:rsidRDefault="00956ECE" w:rsidP="00956ECE">
      <w:pPr>
        <w:widowControl/>
        <w:numPr>
          <w:ilvl w:val="1"/>
          <w:numId w:val="1"/>
        </w:numPr>
        <w:spacing w:before="100" w:beforeAutospacing="1" w:after="60"/>
        <w:ind w:left="960" w:right="960"/>
        <w:jc w:val="left"/>
        <w:rPr>
          <w:rFonts w:ascii="Arial" w:eastAsia="宋体" w:hAnsi="Arial" w:cs="Arial"/>
          <w:kern w:val="0"/>
          <w:sz w:val="24"/>
          <w:szCs w:val="24"/>
        </w:rPr>
      </w:pPr>
      <w:r w:rsidRPr="004A2559">
        <w:rPr>
          <w:rFonts w:ascii="Arial" w:eastAsia="宋体" w:hAnsi="Arial" w:cs="Arial"/>
          <w:kern w:val="0"/>
          <w:sz w:val="24"/>
          <w:szCs w:val="24"/>
        </w:rPr>
        <w:t xml:space="preserve">Indian fenugreek - in our sample it is found only in the Indian cuisine </w:t>
      </w:r>
    </w:p>
    <w:p w:rsidR="00AC230F" w:rsidRDefault="00B33452">
      <w:pPr>
        <w:rPr>
          <w:rFonts w:hint="eastAsia"/>
        </w:rPr>
      </w:pPr>
      <w:r>
        <w:rPr>
          <w:rFonts w:hint="eastAsia"/>
          <w:noProof/>
        </w:rPr>
        <w:lastRenderedPageBreak/>
        <w:drawing>
          <wp:inline distT="0" distB="0" distL="0" distR="0">
            <wp:extent cx="5274310" cy="5022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22850"/>
                    </a:xfrm>
                    <a:prstGeom prst="rect">
                      <a:avLst/>
                    </a:prstGeom>
                  </pic:spPr>
                </pic:pic>
              </a:graphicData>
            </a:graphic>
          </wp:inline>
        </w:drawing>
      </w:r>
    </w:p>
    <w:p w:rsidR="004A2559" w:rsidRDefault="004A2559">
      <w:pPr>
        <w:rPr>
          <w:rFonts w:hint="eastAsia"/>
        </w:rPr>
      </w:pPr>
    </w:p>
    <w:p w:rsidR="004A2559" w:rsidRPr="000A05E8" w:rsidRDefault="004A2559" w:rsidP="000A05E8">
      <w:pPr>
        <w:widowControl/>
        <w:numPr>
          <w:ilvl w:val="0"/>
          <w:numId w:val="1"/>
        </w:numPr>
        <w:spacing w:before="100" w:beforeAutospacing="1" w:after="60"/>
        <w:ind w:left="480" w:right="480"/>
        <w:jc w:val="left"/>
        <w:rPr>
          <w:rFonts w:ascii="Arial" w:eastAsia="宋体" w:hAnsi="Arial" w:cs="Arial"/>
          <w:kern w:val="0"/>
          <w:sz w:val="24"/>
          <w:szCs w:val="24"/>
        </w:rPr>
      </w:pPr>
      <w:r w:rsidRPr="000A05E8">
        <w:rPr>
          <w:rFonts w:ascii="Arial" w:eastAsia="宋体" w:hAnsi="Arial" w:cs="Arial" w:hint="eastAsia"/>
          <w:kern w:val="0"/>
          <w:sz w:val="24"/>
          <w:szCs w:val="24"/>
        </w:rPr>
        <w:t>3. Partition the data into training set</w:t>
      </w:r>
      <w:r w:rsidR="000657DF" w:rsidRPr="000A05E8">
        <w:rPr>
          <w:rFonts w:ascii="Arial" w:eastAsia="宋体" w:hAnsi="Arial" w:cs="Arial" w:hint="eastAsia"/>
          <w:kern w:val="0"/>
          <w:sz w:val="24"/>
          <w:szCs w:val="24"/>
        </w:rPr>
        <w:t xml:space="preserve"> (each cuisine with 9</w:t>
      </w:r>
      <w:r w:rsidR="000657DF" w:rsidRPr="000A05E8">
        <w:rPr>
          <w:rFonts w:ascii="Arial" w:eastAsia="宋体" w:hAnsi="Arial" w:cs="Arial" w:hint="eastAsia"/>
          <w:kern w:val="0"/>
          <w:sz w:val="24"/>
          <w:szCs w:val="24"/>
        </w:rPr>
        <w:t>0% data</w:t>
      </w:r>
      <w:r w:rsidR="000657DF" w:rsidRPr="000A05E8">
        <w:rPr>
          <w:rFonts w:ascii="Arial" w:eastAsia="宋体" w:hAnsi="Arial" w:cs="Arial" w:hint="eastAsia"/>
          <w:kern w:val="0"/>
          <w:sz w:val="24"/>
          <w:szCs w:val="24"/>
        </w:rPr>
        <w:t>)</w:t>
      </w:r>
      <w:r w:rsidRPr="000A05E8">
        <w:rPr>
          <w:rFonts w:ascii="Arial" w:eastAsia="宋体" w:hAnsi="Arial" w:cs="Arial" w:hint="eastAsia"/>
          <w:kern w:val="0"/>
          <w:sz w:val="24"/>
          <w:szCs w:val="24"/>
        </w:rPr>
        <w:t xml:space="preserve"> and </w:t>
      </w:r>
      <w:r w:rsidRPr="000A05E8">
        <w:rPr>
          <w:rFonts w:ascii="Arial" w:eastAsia="宋体" w:hAnsi="Arial" w:cs="Arial"/>
          <w:kern w:val="0"/>
          <w:sz w:val="24"/>
          <w:szCs w:val="24"/>
        </w:rPr>
        <w:t>separate</w:t>
      </w:r>
      <w:r w:rsidRPr="000A05E8">
        <w:rPr>
          <w:rFonts w:ascii="Arial" w:eastAsia="宋体" w:hAnsi="Arial" w:cs="Arial" w:hint="eastAsia"/>
          <w:kern w:val="0"/>
          <w:sz w:val="24"/>
          <w:szCs w:val="24"/>
        </w:rPr>
        <w:t xml:space="preserve"> test set</w:t>
      </w:r>
      <w:r w:rsidR="000657DF" w:rsidRPr="000A05E8">
        <w:rPr>
          <w:rFonts w:ascii="Arial" w:eastAsia="宋体" w:hAnsi="Arial" w:cs="Arial" w:hint="eastAsia"/>
          <w:kern w:val="0"/>
          <w:sz w:val="24"/>
          <w:szCs w:val="24"/>
        </w:rPr>
        <w:t xml:space="preserve"> (each cuisine with 10% data)</w:t>
      </w:r>
      <w:r w:rsidRPr="000A05E8">
        <w:rPr>
          <w:rFonts w:ascii="Arial" w:eastAsia="宋体" w:hAnsi="Arial" w:cs="Arial" w:hint="eastAsia"/>
          <w:kern w:val="0"/>
          <w:sz w:val="24"/>
          <w:szCs w:val="24"/>
        </w:rPr>
        <w:t>, train the model with Logistic Regression again, and verify the accuracy with the test set.</w:t>
      </w:r>
    </w:p>
    <w:sectPr w:rsidR="004A2559" w:rsidRPr="000A05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4D055B"/>
    <w:multiLevelType w:val="multilevel"/>
    <w:tmpl w:val="49BC00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230F"/>
    <w:rsid w:val="00061EE3"/>
    <w:rsid w:val="000657DF"/>
    <w:rsid w:val="000A05E8"/>
    <w:rsid w:val="00214E7D"/>
    <w:rsid w:val="00466B40"/>
    <w:rsid w:val="004A2559"/>
    <w:rsid w:val="00790C50"/>
    <w:rsid w:val="00956ECE"/>
    <w:rsid w:val="00AC230F"/>
    <w:rsid w:val="00B33452"/>
    <w:rsid w:val="00F44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33452"/>
    <w:rPr>
      <w:sz w:val="18"/>
      <w:szCs w:val="18"/>
    </w:rPr>
  </w:style>
  <w:style w:type="character" w:customStyle="1" w:styleId="Char">
    <w:name w:val="批注框文本 Char"/>
    <w:basedOn w:val="a0"/>
    <w:link w:val="a3"/>
    <w:uiPriority w:val="99"/>
    <w:semiHidden/>
    <w:rsid w:val="00B33452"/>
    <w:rPr>
      <w:sz w:val="18"/>
      <w:szCs w:val="18"/>
    </w:rPr>
  </w:style>
  <w:style w:type="paragraph" w:styleId="a4">
    <w:name w:val="Normal (Web)"/>
    <w:basedOn w:val="a"/>
    <w:uiPriority w:val="99"/>
    <w:semiHidden/>
    <w:unhideWhenUsed/>
    <w:rsid w:val="00956ECE"/>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56ECE"/>
    <w:rPr>
      <w:b/>
      <w:bCs/>
    </w:rPr>
  </w:style>
  <w:style w:type="character" w:styleId="a6">
    <w:name w:val="Hyperlink"/>
    <w:basedOn w:val="a0"/>
    <w:uiPriority w:val="99"/>
    <w:semiHidden/>
    <w:unhideWhenUsed/>
    <w:rsid w:val="00956EC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33452"/>
    <w:rPr>
      <w:sz w:val="18"/>
      <w:szCs w:val="18"/>
    </w:rPr>
  </w:style>
  <w:style w:type="character" w:customStyle="1" w:styleId="Char">
    <w:name w:val="批注框文本 Char"/>
    <w:basedOn w:val="a0"/>
    <w:link w:val="a3"/>
    <w:uiPriority w:val="99"/>
    <w:semiHidden/>
    <w:rsid w:val="00B33452"/>
    <w:rPr>
      <w:sz w:val="18"/>
      <w:szCs w:val="18"/>
    </w:rPr>
  </w:style>
  <w:style w:type="paragraph" w:styleId="a4">
    <w:name w:val="Normal (Web)"/>
    <w:basedOn w:val="a"/>
    <w:uiPriority w:val="99"/>
    <w:semiHidden/>
    <w:unhideWhenUsed/>
    <w:rsid w:val="00956ECE"/>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56ECE"/>
    <w:rPr>
      <w:b/>
      <w:bCs/>
    </w:rPr>
  </w:style>
  <w:style w:type="character" w:styleId="a6">
    <w:name w:val="Hyperlink"/>
    <w:basedOn w:val="a0"/>
    <w:uiPriority w:val="99"/>
    <w:semiHidden/>
    <w:unhideWhenUsed/>
    <w:rsid w:val="00956E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138942">
      <w:bodyDiv w:val="1"/>
      <w:marLeft w:val="0"/>
      <w:marRight w:val="0"/>
      <w:marTop w:val="0"/>
      <w:marBottom w:val="0"/>
      <w:divBdr>
        <w:top w:val="none" w:sz="0" w:space="0" w:color="auto"/>
        <w:left w:val="none" w:sz="0" w:space="0" w:color="auto"/>
        <w:bottom w:val="none" w:sz="0" w:space="0" w:color="auto"/>
        <w:right w:val="none" w:sz="0" w:space="0" w:color="auto"/>
      </w:divBdr>
    </w:div>
    <w:div w:id="1729765424">
      <w:bodyDiv w:val="1"/>
      <w:marLeft w:val="0"/>
      <w:marRight w:val="0"/>
      <w:marTop w:val="0"/>
      <w:marBottom w:val="0"/>
      <w:divBdr>
        <w:top w:val="none" w:sz="0" w:space="0" w:color="auto"/>
        <w:left w:val="none" w:sz="0" w:space="0" w:color="auto"/>
        <w:bottom w:val="none" w:sz="0" w:space="0" w:color="auto"/>
        <w:right w:val="none" w:sz="0" w:space="0" w:color="auto"/>
      </w:divBdr>
    </w:div>
    <w:div w:id="179386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B5FFB5"/>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3</Pages>
  <Words>210</Words>
  <Characters>1202</Characters>
  <Application>Microsoft Office Word</Application>
  <DocSecurity>0</DocSecurity>
  <Lines>10</Lines>
  <Paragraphs>2</Paragraphs>
  <ScaleCrop>false</ScaleCrop>
  <Company>china</Company>
  <LinksUpToDate>false</LinksUpToDate>
  <CharactersWithSpaces>1410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夏松</dc:creator>
  <cp:lastModifiedBy>夏松</cp:lastModifiedBy>
  <cp:revision>9</cp:revision>
  <dcterms:created xsi:type="dcterms:W3CDTF">2018-11-30T02:17:00Z</dcterms:created>
  <dcterms:modified xsi:type="dcterms:W3CDTF">2018-11-30T04:10:00Z</dcterms:modified>
</cp:coreProperties>
</file>