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emf" ContentType="image/x-emf"/>
  <Default Extension="rtf" ContentType="application/rtf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1"/>
        <w:tblW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2249"/>
        <w:gridCol w:w="803"/>
        <w:gridCol w:w="559"/>
        <w:gridCol w:w="1576"/>
        <w:gridCol w:w="1576"/>
        <w:gridCol w:w="1705"/>
        <w:gridCol w:w="4055"/>
        <w:gridCol w:w="1805"/>
        <w:gridCol w:w="1247"/>
        <w:gridCol w:w="57"/>
      </w:tblGrid>
      <w:tr>
        <w:trPr>
          <w:trHeight w:hRule="exact" w:val="444"/>
        </w:trPr>
        <w:tc>
          <w:tcPr>
            <w:tcW w:w="15575" w:type="dxa"/>
            <w:gridSpan w:val="9"/>
            <w:vAlign w:val="center"/>
            <w:shd w:val="clear" w:color="auto" w:fill="auto"/>
          </w:tcPr>
          <w:p>
            <w:pPr>
              <w:spacing w:line="230"/>
              <w:jc w:val="center"/>
              <w:rPr>
                <w:rFonts w:ascii="Arial Narrow" w:hAnsi="Arial Narrow" w:eastAsia="Arial Narrow" w:cs="Arial Narrow"/>
                <w:b/>
                <w:color w:val="000000"/>
                <w:sz w:val="36"/>
                <w:spacing w:val="-2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36"/>
                <w:spacing w:val="-2"/>
              </w:rPr>
              <w:t xml:space="preserve">WYKAZ DZIAŁEK I PODMIOTÓW</w:t>
            </w:r>
          </w:p>
        </w:tc>
        <w:tc>
          <w:tcPr>
            <w:tcW w:w="57" w:type="dxa"/>
          </w:tcPr>
          <w:p/>
        </w:tc>
      </w:tr>
      <w:tr>
        <w:trPr>
          <w:trHeight w:hRule="exact" w:val="115"/>
        </w:trPr>
        <w:tc>
          <w:tcPr>
            <w:tcW w:w="15632" w:type="dxa"/>
            <w:gridSpan w:val="10"/>
          </w:tcPr>
          <w:p/>
        </w:tc>
      </w:tr>
      <w:tr>
        <w:trPr>
          <w:trHeight w:hRule="exact" w:val="229"/>
        </w:trPr>
        <w:tc>
          <w:tcPr>
            <w:tcW w:w="2249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jc w:val="center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Nr działki</w:t>
            </w:r>
          </w:p>
        </w:tc>
        <w:tc>
          <w:tcPr>
            <w:tcW w:w="803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Pow. [ha]</w:t>
            </w:r>
          </w:p>
        </w:tc>
        <w:tc>
          <w:tcPr>
            <w:tcW w:w="559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jc w:val="center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AM</w:t>
            </w:r>
          </w:p>
        </w:tc>
        <w:tc>
          <w:tcPr>
            <w:tcW w:w="1576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jc w:val="center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Obręb ew.</w:t>
            </w:r>
          </w:p>
        </w:tc>
        <w:tc>
          <w:tcPr>
            <w:tcW w:w="1576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jc w:val="center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Jednostka ew.</w:t>
            </w:r>
          </w:p>
        </w:tc>
        <w:tc>
          <w:tcPr>
            <w:tcW w:w="1705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jc w:val="right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Jed. rejestrowa</w:t>
            </w:r>
          </w:p>
        </w:tc>
        <w:tc>
          <w:tcPr>
            <w:tcW w:w="4055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jc w:val="right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Właściciele/Władający</w:t>
            </w:r>
          </w:p>
        </w:tc>
        <w:tc>
          <w:tcPr>
            <w:tcW w:w="1805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jc w:val="right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KW</w:t>
            </w:r>
          </w:p>
        </w:tc>
        <w:tc>
          <w:tcPr>
            <w:tcW w:w="1247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jc w:val="right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Klasoużytki</w:t>
            </w:r>
          </w:p>
        </w:tc>
        <w:tc>
          <w:tcPr>
            <w:tcW w:w="57" w:type="dxa"/>
          </w:tcPr>
          <w:p/>
        </w:tc>
      </w:tr>
      <w:tr>
        <w:trPr>
          <w:trHeight w:hRule="exact" w:val="115"/>
        </w:trPr>
        <w:tc>
          <w:tcPr>
            <w:tcW w:w="2249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jc w:val="center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803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559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jc w:val="center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1576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jc w:val="center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1576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jc w:val="center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1705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jc w:val="right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4055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jc w:val="right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1805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jc w:val="right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1247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jc w:val="right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57" w:type="dxa"/>
          </w:tcPr>
          <w:p/>
        </w:tc>
      </w:tr>
      <w:tr>
        <w:trPr>
          <w:trHeight w:hRule="exact" w:val="229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120617_2.0002.1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1,1400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120617_2.0002.G1154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GMINA ZIELONKI; ul. Krakowskie Przedmieście 116, 32-087 Zielonki</w:t>
            </w:r>
          </w:p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KR1P/00516204/5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dr 1.1400;</w:t>
            </w:r>
          </w:p>
        </w:tc>
        <w:tc>
          <w:tcPr>
            <w:tcW w:w="57" w:type="dxa"/>
          </w:tcPr>
          <w:p/>
        </w:tc>
      </w:tr>
      <w:tr>
        <w:trPr>
          <w:trHeight w:hRule="exact" w:val="315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29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120617_2.0002.512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1,7200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120617_2.0002.G1639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Józef Mieczysław Banaś, im. rodz.: Józef, Zofia; Bibice 248, 32-087 Bibice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KR1P/00066399/8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R/RIIIa 0.7500;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Ł/ŁIII 0.6700;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Ł/ŁIV 0.2900;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 0.0100;</w:t>
            </w:r>
          </w:p>
        </w:tc>
        <w:tc>
          <w:tcPr>
            <w:tcW w:w="57" w:type="dxa"/>
          </w:tcPr>
          <w:p/>
        </w:tc>
      </w:tr>
      <w:tr>
        <w:trPr>
          <w:trHeight w:hRule="exact" w:val="502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15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120617_2.0002.513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0,5200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120617_2.0002.G247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1/2 Bartłomiej Bonawentura Wal, im. rodz.: Artur, Bożena; ul. Józefa Brodowicza 32B, 31-518 Kraków</w:t>
            </w:r>
          </w:p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1/2 Cezary Jakub Wal, im. rodz.: Artur, Bożena; ul. Józefa Chełmońskiego 146/15, 31-348 Kraków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KR1P/00394727/5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R/RIIIa 0.5200;</w:t>
            </w:r>
          </w:p>
        </w:tc>
        <w:tc>
          <w:tcPr>
            <w:tcW w:w="57" w:type="dxa"/>
          </w:tcPr>
          <w:p/>
        </w:tc>
      </w:tr>
      <w:tr>
        <w:trPr>
          <w:trHeight w:hRule="exact" w:val="845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29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120617_2.0002.514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0,5800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120617_2.0002.G205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Jan Stachurski, im. rodz.: Antoni, Janina; ul. Rodacka 19, 32-310 Chechło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KR1P/00394727/5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R/RIIIa 0.5800;</w:t>
            </w:r>
          </w:p>
        </w:tc>
        <w:tc>
          <w:tcPr>
            <w:tcW w:w="57" w:type="dxa"/>
          </w:tcPr>
          <w:p/>
        </w:tc>
      </w:tr>
      <w:tr>
        <w:trPr>
          <w:trHeight w:hRule="exact" w:val="144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29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120617_2.0002.515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0,4400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120617_2.0002.G78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Władanie: Użytkowanie; udział 1/1 Aurelia Zabadaj, im. rodz.: Wincenty, Wiktoria; ul. Na Błoniach 14 Kraków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KR1P/00394727/5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R/RIIIa 0.4400;</w:t>
            </w:r>
          </w:p>
        </w:tc>
        <w:tc>
          <w:tcPr>
            <w:tcW w:w="57" w:type="dxa"/>
          </w:tcPr>
          <w:p/>
        </w:tc>
      </w:tr>
      <w:tr>
        <w:trPr>
          <w:trHeight w:hRule="exact" w:val="143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29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120617_2.0002.516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1,2400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120617_2.0002.G174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Mariusz Krzysztof Siemieniec, im. rodz.: Mieczysław, Stanisława; ul. Dworska 22, 32-087 Bibice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KR1P/00139944/7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0.6500;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R/RIIIa 0.4900;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Ł/ŁIV 0.1000;</w:t>
            </w:r>
          </w:p>
        </w:tc>
        <w:tc>
          <w:tcPr>
            <w:tcW w:w="57" w:type="dxa"/>
          </w:tcPr>
          <w:p/>
        </w:tc>
      </w:tr>
      <w:tr>
        <w:trPr>
          <w:trHeight w:hRule="exact" w:val="330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15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120617_2.0002.517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0,5700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120617_2.0002.G412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Małż.: Agnieszka Stanislawa Gołda, im. rodz.: Tadeusz, Irena; ul. Na Ogrody 19, 32-087 Zielonki</w:t>
            </w:r>
          </w:p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Bogdan Stanisław Gołda, im. rodz.: Józef, Zofia; ul. Na Ogrody 19, 32-087 Zielonki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KR1P/00384680/0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0.4300;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R/RIIIa 0.0800;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Ł/ŁIV 0.0600;</w:t>
            </w:r>
          </w:p>
        </w:tc>
        <w:tc>
          <w:tcPr>
            <w:tcW w:w="57" w:type="dxa"/>
          </w:tcPr>
          <w:p/>
        </w:tc>
      </w:tr>
      <w:tr>
        <w:trPr>
          <w:trHeight w:hRule="exact" w:val="673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30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120617_2.0002.518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0,5700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120617_2.0002.G399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Elżbieta Barbara Ptak-Lenda, im. rodz.: Władysław, Anna; ul. Tadeusza Kościuszki 54, 32-087 Bibice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KR1P/00350032/6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0.4300;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R/RIIIa 0.0900;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Ł/ŁIV 0.0500;</w:t>
            </w:r>
          </w:p>
        </w:tc>
        <w:tc>
          <w:tcPr>
            <w:tcW w:w="57" w:type="dxa"/>
          </w:tcPr>
          <w:p/>
        </w:tc>
      </w:tr>
      <w:tr>
        <w:trPr>
          <w:trHeight w:hRule="exact" w:val="315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29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120617_2.0002.519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0,5800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120617_2.0002.G1182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Damian Rafał Kmiotek, im. rodz.: Franciszek, Anna; ul. Ogrodowa 2, 32-064 Nielepice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KW 45130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0.4400;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R/RIIIa 0.1000;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Ł/ŁIV 0.0400;</w:t>
            </w:r>
          </w:p>
        </w:tc>
        <w:tc>
          <w:tcPr>
            <w:tcW w:w="57" w:type="dxa"/>
          </w:tcPr>
          <w:p/>
        </w:tc>
      </w:tr>
      <w:tr>
        <w:trPr>
          <w:trHeight w:hRule="exact" w:val="330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14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120617_2.0002.520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1,2600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120617_2.0002.G520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1/2 Renata Maria Kot, im. rodz.: Herath, Krystyna; ul. Piotra Stachiewicza 40A/43, 31-328 Kraków</w:t>
            </w:r>
          </w:p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1/2 Robert Jan Kot, im. rodz.: Henryk, Krystyna; ul. Pawła Włodkowica 8/52, 31-452 Kraków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KR1P/00237291/1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0.9600;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R/RIIIa 0.2100;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Ł/ŁIV 0.0900;</w:t>
            </w:r>
          </w:p>
        </w:tc>
        <w:tc>
          <w:tcPr>
            <w:tcW w:w="57" w:type="dxa"/>
          </w:tcPr>
          <w:p/>
        </w:tc>
      </w:tr>
      <w:tr>
        <w:trPr>
          <w:trHeight w:hRule="exact" w:val="502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29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120617_2.0002.521/1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0,5300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120617_2.0002.G251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Krzysztof Sierant, im. rodz.: Zdzisław, Władysława; ul. pl. Rynek 1, 32-087 Bibice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KW 43859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0.4100;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R/RIIIa 0.0800;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Ł/ŁIV 0.0400;</w:t>
            </w:r>
          </w:p>
        </w:tc>
        <w:tc>
          <w:tcPr>
            <w:tcW w:w="57" w:type="dxa"/>
          </w:tcPr>
          <w:p/>
        </w:tc>
      </w:tr>
      <w:tr>
        <w:trPr>
          <w:trHeight w:hRule="exact" w:val="315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30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120617_2.0002.521/2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0,5300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120617_2.0002.G844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1/4 Renata Monika Wawryk, im. rodz.: Ryszard, Jadwiga; ul. Mieczysława Karłowicza 21/8, 30-047 Kraków</w:t>
            </w:r>
          </w:p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1/2 Małż.: Anna Iwona Gajewska, im. rodz.: Leszek, Halina; ul. Naczelna 3/7, 31-421 Kraków</w:t>
            </w:r>
          </w:p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Michał Konrad Gajewski, im. rodz.: Hieronim, Magdalena; ul. Naczelna 3/7, 31-421 Kraków</w:t>
            </w:r>
          </w:p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1/4 Piotr Andrzej Zaczek, im. rodz.: Marian, Władysława; ul. Mieczysława Karłowicza 21/8, 30-047 Kraków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KR1P/00372308/2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0.4200;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R/RIIIa 0.0800;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Ł/ŁIV 0.0300;</w:t>
            </w:r>
          </w:p>
        </w:tc>
        <w:tc>
          <w:tcPr>
            <w:tcW w:w="57" w:type="dxa"/>
          </w:tcPr>
          <w:p/>
        </w:tc>
      </w:tr>
      <w:tr>
        <w:trPr>
          <w:trHeight w:hRule="exact" w:val="1547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29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120617_2.0002.522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0,6100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120617_2.0002.G349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1/2 Monika Joanna Mickiewicz, im. rodz.: Zenon, Anna; ul. Wrzosowa 13, 32-087 Bibice</w:t>
            </w:r>
          </w:p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1/2 Zbigniew Maksymilian Płonka, im. rodz.: Tadeusz, Zofia; ul. Tadeusza Kościuszki 40, 32-087 Bibice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KR1P/00372308/2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0.4700;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R/RIIIa 0.1000;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Ł/ŁIV 0.0400;</w:t>
            </w:r>
          </w:p>
        </w:tc>
        <w:tc>
          <w:tcPr>
            <w:tcW w:w="57" w:type="dxa"/>
          </w:tcPr>
          <w:p/>
        </w:tc>
      </w:tr>
      <w:tr>
        <w:trPr>
          <w:trHeight w:hRule="exact" w:val="674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114"/>
        </w:trPr>
        <w:tc>
          <w:tcPr>
            <w:tcW w:w="15632" w:type="dxa"/>
            <w:gridSpan w:val="10"/>
          </w:tcPr>
          <w:p/>
        </w:tc>
      </w:tr>
      <w:tr>
        <w:trPr>
          <w:trHeight w:hRule="exact" w:val="215"/>
        </w:trPr>
        <w:tc>
          <w:tcPr>
            <w:tcW w:w="2249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jc w:val="center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Nr działki</w:t>
            </w:r>
          </w:p>
        </w:tc>
        <w:tc>
          <w:tcPr>
            <w:tcW w:w="803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Pow. [ha]</w:t>
            </w:r>
          </w:p>
        </w:tc>
        <w:tc>
          <w:tcPr>
            <w:tcW w:w="559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jc w:val="center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AM</w:t>
            </w:r>
          </w:p>
        </w:tc>
        <w:tc>
          <w:tcPr>
            <w:tcW w:w="1576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jc w:val="center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Obręb ew.</w:t>
            </w:r>
          </w:p>
        </w:tc>
        <w:tc>
          <w:tcPr>
            <w:tcW w:w="1576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jc w:val="center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Jednostka ew.</w:t>
            </w:r>
          </w:p>
        </w:tc>
        <w:tc>
          <w:tcPr>
            <w:tcW w:w="1705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jc w:val="right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Jed. rejestrowa</w:t>
            </w:r>
          </w:p>
        </w:tc>
        <w:tc>
          <w:tcPr>
            <w:tcW w:w="4055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jc w:val="right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Właściciele/Władający</w:t>
            </w:r>
          </w:p>
        </w:tc>
        <w:tc>
          <w:tcPr>
            <w:tcW w:w="1805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jc w:val="right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KW</w:t>
            </w:r>
          </w:p>
        </w:tc>
        <w:tc>
          <w:tcPr>
            <w:tcW w:w="1247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jc w:val="right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Klasoużytki</w:t>
            </w:r>
          </w:p>
        </w:tc>
        <w:tc>
          <w:tcPr>
            <w:tcW w:w="57" w:type="dxa"/>
          </w:tcPr>
          <w:p/>
        </w:tc>
      </w:tr>
      <w:tr>
        <w:trPr>
          <w:trHeight w:hRule="exact" w:val="115"/>
        </w:trPr>
        <w:tc>
          <w:tcPr>
            <w:tcW w:w="2249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jc w:val="center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803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559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jc w:val="center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1576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jc w:val="center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1576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jc w:val="center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1705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jc w:val="right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4055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jc w:val="right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1805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jc w:val="right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1247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jc w:val="right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57" w:type="dxa"/>
          </w:tcPr>
          <w:p/>
        </w:tc>
      </w:tr>
      <w:tr>
        <w:trPr>
          <w:trHeight w:hRule="exact" w:val="229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120617_2.0002.523/1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0,2904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120617_2.0002.G2140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Piotr Stachurski, im. rodz.: Julian, Maria; ul. Węglowa 121/9, 43-155 Bieruń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KR1P/00558773/0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0.2344;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R/RIIIa 0.0373;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Ł/ŁIV 0.0187;</w:t>
            </w:r>
          </w:p>
        </w:tc>
        <w:tc>
          <w:tcPr>
            <w:tcW w:w="57" w:type="dxa"/>
          </w:tcPr>
          <w:p/>
        </w:tc>
      </w:tr>
      <w:tr>
        <w:trPr>
          <w:trHeight w:hRule="exact" w:val="315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30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120617_2.0002.523/2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0,3000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120617_2.0002.G267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Ewa Michalina Kmiecik, im. rodz.: Wojciech, Anna; ul. Szkolna 33, 32-087 Bibice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KR1P/00238679/2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0.2401;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R/RIIIa 0.0369;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Ł/ŁIV 0.0230;</w:t>
            </w:r>
          </w:p>
        </w:tc>
        <w:tc>
          <w:tcPr>
            <w:tcW w:w="57" w:type="dxa"/>
          </w:tcPr>
          <w:p/>
        </w:tc>
      </w:tr>
      <w:tr>
        <w:trPr>
          <w:trHeight w:hRule="exact" w:val="329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15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120617_2.0002.524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0,5600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120617_2.0002.G915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Małgorzata Katarzyna Dybicz, im. rodz.: Henryk, Zofia; ul. Tadeusza Kościuszki 157, 32-087 Bibice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KW 266046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0.4500;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R/RIIIa 0.0700;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Ł/ŁIV 0.0400;</w:t>
            </w:r>
          </w:p>
        </w:tc>
        <w:tc>
          <w:tcPr>
            <w:tcW w:w="57" w:type="dxa"/>
          </w:tcPr>
          <w:p/>
        </w:tc>
      </w:tr>
      <w:tr>
        <w:trPr>
          <w:trHeight w:hRule="exact" w:val="330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29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120617_2.0002.525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0,6200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120617_2.0002.G506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Małż.: Krystyna Kawa, im. rodz.: Ryszard, Maria; ul. Bankowa 34 Zielonki</w:t>
            </w:r>
          </w:p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Janusz Kawa, im. rodz.: Piotr, Zofia; ul. Bankowa 34 Zielonki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KW 51340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0.4900;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R/RIIIa 0.0700;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Ł/ŁIV 0.0600;</w:t>
            </w:r>
          </w:p>
        </w:tc>
        <w:tc>
          <w:tcPr>
            <w:tcW w:w="57" w:type="dxa"/>
          </w:tcPr>
          <w:p/>
        </w:tc>
      </w:tr>
      <w:tr>
        <w:trPr>
          <w:trHeight w:hRule="exact" w:val="487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29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120617_2.0002.526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0,5800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120617_2.0002.G1169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Małż.: Agnieszka Maria Wypchał, im. rodz.: Jerzy, Irena; ul. Lipowa 8, 32-087 Bibice</w:t>
            </w:r>
          </w:p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Tadeusz Wypchał, im. rodz.: Stanisław, Władysława; Bibice 482 Bibice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KW 312235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0.4700;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R/RIIIa 0.0600;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Ł/ŁIV 0.0500;</w:t>
            </w:r>
          </w:p>
        </w:tc>
        <w:tc>
          <w:tcPr>
            <w:tcW w:w="57" w:type="dxa"/>
          </w:tcPr>
          <w:p/>
        </w:tc>
      </w:tr>
      <w:tr>
        <w:trPr>
          <w:trHeight w:hRule="exact" w:val="502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15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120617_2.0002.527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0,5900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120617_2.0002.G1999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Violetta Katarzyna Binkowska, im. rodz.: Waldemar, Teresa; ul. Morska 91/50, 81-222 Gdynia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KR1P/00528460/4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0.4800;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R/RIIIa 0.0600;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Ł/ŁIV 0.0500;</w:t>
            </w:r>
          </w:p>
        </w:tc>
        <w:tc>
          <w:tcPr>
            <w:tcW w:w="57" w:type="dxa"/>
          </w:tcPr>
          <w:p/>
        </w:tc>
      </w:tr>
      <w:tr>
        <w:trPr>
          <w:trHeight w:hRule="exact" w:val="329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15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120617_2.0002.528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0,5900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120617_2.0002.G1097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Dorota Danuta Lusina, im. rodz.: Franciszek, Anna; ul. Lipowa 12, 32-087 Bibice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KR1P/00187595/6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0.4800;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R/RIIIa 0.0700;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Ł/ŁIV 0.0400;</w:t>
            </w:r>
          </w:p>
        </w:tc>
        <w:tc>
          <w:tcPr>
            <w:tcW w:w="57" w:type="dxa"/>
          </w:tcPr>
          <w:p/>
        </w:tc>
      </w:tr>
      <w:tr>
        <w:trPr>
          <w:trHeight w:hRule="exact" w:val="330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29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120617_2.0002.529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1,1500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120617_2.0002.G261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1/2 Urszula Dorota Prażmowska, im. rodz.: Ryszard, Ingeborga; ul. Warszawska 117, 32-086 Bibice</w:t>
            </w:r>
          </w:p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1/2 Rafał Dariusz Zabiegaj, im. rodz.: Ryszard, Ingeborga; ul. Warszawska 117, 32-086 Bibice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KW 1477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0.8200;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R/RIIIa 0.1900;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Ł/ŁIV 0.1400;</w:t>
            </w:r>
          </w:p>
        </w:tc>
        <w:tc>
          <w:tcPr>
            <w:tcW w:w="57" w:type="dxa"/>
          </w:tcPr>
          <w:p/>
        </w:tc>
      </w:tr>
      <w:tr>
        <w:trPr>
          <w:trHeight w:hRule="exact" w:val="673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15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120617_2.0002.530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0,5700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120617_2.0002.G924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Janusz Mieczysław Staniszewski, im. rodz.: Marian, Wiktoria; ul. Słowiańska 101, 32-087 Wola Zachariaszowska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KR1P/00042084/3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0.3800;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R/RIIIa 0.1700;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Ł/ŁIV 0.0200;</w:t>
            </w:r>
          </w:p>
        </w:tc>
        <w:tc>
          <w:tcPr>
            <w:tcW w:w="57" w:type="dxa"/>
          </w:tcPr>
          <w:p/>
        </w:tc>
      </w:tr>
      <w:tr>
        <w:trPr>
          <w:trHeight w:hRule="exact" w:val="330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15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120617_2.0002.531/2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0,1240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120617_2.0002.G1463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Małż.: Agnieszka Magdalena Stokłosa-Kurdziel, im. rodz.: Andrzej, Cecylia; ul. Zbożowa 5, 32-087 Bibice</w:t>
            </w:r>
          </w:p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Paweł Ryszard Kurdziel, im. rodz.: Ryszard, Wanda; ul. Zbożowa 5, 32-087 Bibice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KR1P/00405097/0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B 0.1240;</w:t>
            </w:r>
          </w:p>
        </w:tc>
        <w:tc>
          <w:tcPr>
            <w:tcW w:w="57" w:type="dxa"/>
          </w:tcPr>
          <w:p/>
        </w:tc>
      </w:tr>
      <w:tr>
        <w:trPr>
          <w:trHeight w:hRule="exact" w:val="673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29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120617_2.0002.531/3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0,0176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120617_2.0002.G899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GMINA ZIELONKI; ul. Krakowskie Przedmieście 116, 32-087 Zielonki</w:t>
            </w:r>
          </w:p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KR1P/00269339/3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dr 0.0176;</w:t>
            </w:r>
          </w:p>
        </w:tc>
        <w:tc>
          <w:tcPr>
            <w:tcW w:w="57" w:type="dxa"/>
          </w:tcPr>
          <w:p/>
        </w:tc>
      </w:tr>
      <w:tr>
        <w:trPr>
          <w:trHeight w:hRule="exact" w:val="330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15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120617_2.0002.531/4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0,4600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120617_2.0002.G689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Andrzej Michał Słodek, im. rodz.: Józef, Rozalia; ul. Okólna 3/45, 30-669 Kraków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KR1P/00405099/4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0.2800;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R/RIIIa 0.1500;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Ł/ŁIV 0.0300;</w:t>
            </w:r>
          </w:p>
        </w:tc>
        <w:tc>
          <w:tcPr>
            <w:tcW w:w="57" w:type="dxa"/>
          </w:tcPr>
          <w:p/>
        </w:tc>
      </w:tr>
      <w:tr>
        <w:trPr>
          <w:trHeight w:hRule="exact" w:val="329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15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120617_2.0002.531/5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0,0040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120617_2.0002.G1463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Małż.: Agnieszka Magdalena Stokłosa-Kurdziel, im. rodz.: Andrzej, Cecylia; ul. Zbożowa 5, 32-087 Bibice</w:t>
            </w:r>
          </w:p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Paweł Ryszard Kurdziel, im. rodz.: Ryszard, Wanda; ul. Zbożowa 5, 32-087 Bibice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KR1P/00405097/0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0.0040;</w:t>
            </w:r>
          </w:p>
        </w:tc>
        <w:tc>
          <w:tcPr>
            <w:tcW w:w="57" w:type="dxa"/>
          </w:tcPr>
          <w:p/>
        </w:tc>
      </w:tr>
      <w:tr>
        <w:trPr>
          <w:trHeight w:hRule="exact" w:val="674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29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120617_2.0002.532/1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0,0120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120617_2.0002.G2169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IH3 spółka z ograniczoną odpowiedzialnością z siedzibą w Krakowie; ul. Bociana 20, 31-231 Kraków</w:t>
            </w:r>
          </w:p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KR1P/00566530/4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0.0120;</w:t>
            </w:r>
          </w:p>
        </w:tc>
        <w:tc>
          <w:tcPr>
            <w:tcW w:w="57" w:type="dxa"/>
          </w:tcPr>
          <w:p/>
        </w:tc>
      </w:tr>
      <w:tr>
        <w:trPr>
          <w:trHeight w:hRule="exact" w:val="501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15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120617_2.0002.532/2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0,0842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120617_2.0002.G2169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IH3 spółka z ograniczoną odpowiedzialnością z siedzibą w Krakowie; ul. Bociana 20, 31-231 Kraków</w:t>
            </w:r>
          </w:p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KR1P/00566530/4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0.0842;</w:t>
            </w:r>
          </w:p>
        </w:tc>
        <w:tc>
          <w:tcPr>
            <w:tcW w:w="57" w:type="dxa"/>
          </w:tcPr>
          <w:p/>
        </w:tc>
      </w:tr>
      <w:tr>
        <w:trPr>
          <w:trHeight w:hRule="exact" w:val="502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115"/>
        </w:trPr>
        <w:tc>
          <w:tcPr>
            <w:tcW w:w="15632" w:type="dxa"/>
            <w:gridSpan w:val="10"/>
          </w:tcPr>
          <w:p/>
        </w:tc>
      </w:tr>
      <w:tr>
        <w:trPr>
          <w:trHeight w:hRule="exact" w:val="229"/>
        </w:trPr>
        <w:tc>
          <w:tcPr>
            <w:tcW w:w="2249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jc w:val="center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Nr działki</w:t>
            </w:r>
          </w:p>
        </w:tc>
        <w:tc>
          <w:tcPr>
            <w:tcW w:w="803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Pow. [ha]</w:t>
            </w:r>
          </w:p>
        </w:tc>
        <w:tc>
          <w:tcPr>
            <w:tcW w:w="559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jc w:val="center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AM</w:t>
            </w:r>
          </w:p>
        </w:tc>
        <w:tc>
          <w:tcPr>
            <w:tcW w:w="1576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jc w:val="center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Obręb ew.</w:t>
            </w:r>
          </w:p>
        </w:tc>
        <w:tc>
          <w:tcPr>
            <w:tcW w:w="1576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jc w:val="center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Jednostka ew.</w:t>
            </w:r>
          </w:p>
        </w:tc>
        <w:tc>
          <w:tcPr>
            <w:tcW w:w="1705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jc w:val="right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Jed. rejestrowa</w:t>
            </w:r>
          </w:p>
        </w:tc>
        <w:tc>
          <w:tcPr>
            <w:tcW w:w="4055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jc w:val="right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Właściciele/Władający</w:t>
            </w:r>
          </w:p>
        </w:tc>
        <w:tc>
          <w:tcPr>
            <w:tcW w:w="1805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jc w:val="right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KW</w:t>
            </w:r>
          </w:p>
        </w:tc>
        <w:tc>
          <w:tcPr>
            <w:tcW w:w="1247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jc w:val="right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Klasoużytki</w:t>
            </w:r>
          </w:p>
        </w:tc>
        <w:tc>
          <w:tcPr>
            <w:tcW w:w="57" w:type="dxa"/>
          </w:tcPr>
          <w:p/>
        </w:tc>
      </w:tr>
      <w:tr>
        <w:trPr>
          <w:trHeight w:hRule="exact" w:val="114"/>
        </w:trPr>
        <w:tc>
          <w:tcPr>
            <w:tcW w:w="2249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jc w:val="center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803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559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jc w:val="center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1576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jc w:val="center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1576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jc w:val="center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1705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jc w:val="right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4055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jc w:val="right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1805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jc w:val="right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1247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jc w:val="right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57" w:type="dxa"/>
          </w:tcPr>
          <w:p/>
        </w:tc>
      </w:tr>
      <w:tr>
        <w:trPr>
          <w:trHeight w:hRule="exact" w:val="215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120617_2.0002.532/3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0,0879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120617_2.0002.G2169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IH3 spółka z ograniczoną odpowiedzialnością z siedzibą w Krakowie; ul. Bociana 20, 31-231 Kraków</w:t>
            </w:r>
          </w:p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KR1P/00566530/4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0.0879;</w:t>
            </w:r>
          </w:p>
        </w:tc>
        <w:tc>
          <w:tcPr>
            <w:tcW w:w="57" w:type="dxa"/>
          </w:tcPr>
          <w:p/>
        </w:tc>
      </w:tr>
      <w:tr>
        <w:trPr>
          <w:trHeight w:hRule="exact" w:val="502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29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120617_2.0002.534/1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0,0956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120617_2.0002.G996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Małż.: Lidia Preweda, im. rodz.: Jan, Anna; ul. Gramatyka 7/6, 30-071 Kraków</w:t>
            </w:r>
          </w:p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Edward Preweda, im. rodz.: Józef, Katarzyna; ul. Gramatyka 7/6, 30-071 Kraków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KR1P/00243768/1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B 0.0956;</w:t>
            </w:r>
          </w:p>
        </w:tc>
        <w:tc>
          <w:tcPr>
            <w:tcW w:w="57" w:type="dxa"/>
          </w:tcPr>
          <w:p/>
        </w:tc>
      </w:tr>
      <w:tr>
        <w:trPr>
          <w:trHeight w:hRule="exact" w:val="487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29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120617_2.0002.534/2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0,0979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120617_2.0002.G939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Lucyna Krajewska-Szmatula, im. rodz.: Ryszard, Helena; ul. Budziszów 3 Gdańsk-Zaspa 80-457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KW 238437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0.0979;</w:t>
            </w:r>
          </w:p>
        </w:tc>
        <w:tc>
          <w:tcPr>
            <w:tcW w:w="57" w:type="dxa"/>
          </w:tcPr>
          <w:p/>
        </w:tc>
      </w:tr>
      <w:tr>
        <w:trPr>
          <w:trHeight w:hRule="exact" w:val="330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15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120617_2.0002.534/3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0,1112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120617_2.0002.G938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Monika Surdziel, im. rodz.: Stanisław, Elżbieta; ul. Łanowa 35/3 Kraków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KW 238421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0.1112;</w:t>
            </w:r>
          </w:p>
        </w:tc>
        <w:tc>
          <w:tcPr>
            <w:tcW w:w="57" w:type="dxa"/>
          </w:tcPr>
          <w:p/>
        </w:tc>
      </w:tr>
      <w:tr>
        <w:trPr>
          <w:trHeight w:hRule="exact" w:val="158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14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120617_2.0002.534/4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0,0253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120617_2.0002.G559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Andrzej Pietrzyk, im. rodz.: Franciszek, Helena; ul. Dworska 10, 32-087 Bibice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KW 238421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0.0253;</w:t>
            </w:r>
          </w:p>
        </w:tc>
        <w:tc>
          <w:tcPr>
            <w:tcW w:w="57" w:type="dxa"/>
          </w:tcPr>
          <w:p/>
        </w:tc>
      </w:tr>
      <w:tr>
        <w:trPr>
          <w:trHeight w:hRule="exact" w:val="158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15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120617_2.0002.535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0,0700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120617_2.0002.G11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SKARB PAŃSTWA; ul. al. Aleja Juliusza Słowackiego 20, 30-037 Kraków</w:t>
            </w:r>
          </w:p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</w:p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Władanie: Użytkowanie; udział 1/1 GMINA ZIELONKI - DROGI; ul. Krakowskie Przedmieście 116, 32-087 Zielonki</w:t>
            </w:r>
          </w:p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KW 238421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dr 0.0700;</w:t>
            </w:r>
          </w:p>
        </w:tc>
        <w:tc>
          <w:tcPr>
            <w:tcW w:w="57" w:type="dxa"/>
          </w:tcPr>
          <w:p/>
        </w:tc>
      </w:tr>
      <w:tr>
        <w:trPr>
          <w:trHeight w:hRule="exact" w:val="1032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14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120617_2.0002.540/3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0,1600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120617_2.0002.G751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Małż.: Leokadia Wójcik, im. rodz.: Władysław, Marianna; Bibice 397 Bibice</w:t>
            </w:r>
          </w:p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Andrzej Wójcik, im. rodz.: Jan, Aniela; Bibice 397 Bibice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KW 184966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0.1000;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B 0.0600;</w:t>
            </w:r>
          </w:p>
        </w:tc>
        <w:tc>
          <w:tcPr>
            <w:tcW w:w="57" w:type="dxa"/>
          </w:tcPr>
          <w:p/>
        </w:tc>
      </w:tr>
      <w:tr>
        <w:trPr>
          <w:trHeight w:hRule="exact" w:val="330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15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120617_2.0002.541/3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0,0800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120617_2.0002.G1068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1/3 Joanna Palińska, im. rodz.: Erazm, Danuta; ul. Mikołaja Zyblikiewicza 5/122 Kraków</w:t>
            </w:r>
          </w:p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2/3 Małż.: Joanna Palińska, im. rodz.: Erazm, Danuta; ul. Mikołaja Zyblikiewicza 5/122 Kraków</w:t>
            </w:r>
          </w:p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Andrzej Paliński, im. rodz.: Antoni, Krystyna; Bibice 371 Bibice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KR1P/00269794/0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B 0.0800;</w:t>
            </w:r>
          </w:p>
        </w:tc>
        <w:tc>
          <w:tcPr>
            <w:tcW w:w="57" w:type="dxa"/>
          </w:tcPr>
          <w:p/>
        </w:tc>
      </w:tr>
      <w:tr>
        <w:trPr>
          <w:trHeight w:hRule="exact" w:val="860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15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120617_2.0002.541/4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0,1000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120617_2.0002.G627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Zofia Mężyk, im. rodz.: Henryk, Janina; Bibice 296 Bibice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KW 57597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0.1000;</w:t>
            </w:r>
          </w:p>
        </w:tc>
        <w:tc>
          <w:tcPr>
            <w:tcW w:w="57" w:type="dxa"/>
          </w:tcPr>
          <w:p/>
        </w:tc>
      </w:tr>
      <w:tr>
        <w:trPr>
          <w:trHeight w:hRule="exact" w:val="157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15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120617_2.0002.541/5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0,1100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120617_2.0002.G627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Zofia Mężyk, im. rodz.: Henryk, Janina; Bibice 296 Bibice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KW 57597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0.1100;</w:t>
            </w:r>
          </w:p>
        </w:tc>
        <w:tc>
          <w:tcPr>
            <w:tcW w:w="57" w:type="dxa"/>
          </w:tcPr>
          <w:p/>
        </w:tc>
      </w:tr>
      <w:tr>
        <w:trPr>
          <w:trHeight w:hRule="exact" w:val="143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30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120617_2.0002.541/6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0,0900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120617_2.0002.G2080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Monika Joanna Mickiewicz, im. rodz.: Zenon, Anna; ul. Wrzosowa 13, 32-087 Bibice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KR1P/00544136/2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0.0200;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B 0.0700;</w:t>
            </w:r>
          </w:p>
        </w:tc>
        <w:tc>
          <w:tcPr>
            <w:tcW w:w="57" w:type="dxa"/>
          </w:tcPr>
          <w:p/>
        </w:tc>
      </w:tr>
      <w:tr>
        <w:trPr>
          <w:trHeight w:hRule="exact" w:val="143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29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120617_2.0002.541/8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0,1100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120617_2.0002.G667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Anna Płonka, im. rodz.: Henryk, Janina; ul. Tadeusza Kościuszki 40, 32-087 Bibice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KW 154211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0.1100;</w:t>
            </w:r>
          </w:p>
        </w:tc>
        <w:tc>
          <w:tcPr>
            <w:tcW w:w="57" w:type="dxa"/>
          </w:tcPr>
          <w:p/>
        </w:tc>
      </w:tr>
      <w:tr>
        <w:trPr>
          <w:trHeight w:hRule="exact" w:val="143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30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120617_2.0002.557/1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0,0011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120617_2.0002.G899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GMINA ZIELONKI; ul. Krakowskie Przedmieście 116, 32-087 Zielonki</w:t>
            </w:r>
          </w:p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KR1P/00269339/3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dr 0.0011;</w:t>
            </w:r>
          </w:p>
        </w:tc>
        <w:tc>
          <w:tcPr>
            <w:tcW w:w="57" w:type="dxa"/>
          </w:tcPr>
          <w:p/>
        </w:tc>
      </w:tr>
      <w:tr>
        <w:trPr>
          <w:trHeight w:hRule="exact" w:val="329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15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120617_2.0002.557/7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0,1496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120617_2.0002.G1698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Robert Piotr Łysek, im. rodz.: Wacław, Jadwiga; ul. Lipowa 37, 32-087 Bibice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KR1P/00465655/8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0.1011;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B 0.0485;</w:t>
            </w:r>
          </w:p>
        </w:tc>
        <w:tc>
          <w:tcPr>
            <w:tcW w:w="57" w:type="dxa"/>
          </w:tcPr>
          <w:p/>
        </w:tc>
      </w:tr>
      <w:tr>
        <w:trPr>
          <w:trHeight w:hRule="exact" w:val="158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15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120617_2.0002.560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0,4200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120617_2.0002.G11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SKARB PAŃSTWA; ul. al. Aleja Juliusza Słowackiego 20, 30-037 Kraków</w:t>
            </w:r>
          </w:p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</w:p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Władanie: Użytkowanie; udział 1/1 GMINA ZIELONKI - DROGI; ul. Krakowskie Przedmieście 116, 32-087 Zielonki</w:t>
            </w:r>
          </w:p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KR1P/00465655/8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dr 0.4200;</w:t>
            </w:r>
          </w:p>
        </w:tc>
        <w:tc>
          <w:tcPr>
            <w:tcW w:w="57" w:type="dxa"/>
          </w:tcPr>
          <w:p/>
        </w:tc>
      </w:tr>
      <w:tr>
        <w:trPr>
          <w:trHeight w:hRule="exact" w:val="1031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15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120617_2.0002.561/2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0,3201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120617_2.0002.G1075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Stefan Kotulski, im. rodz.: Zdzisław, Anna; ul. Lipowa 41, 32-087 Bibice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KR1P/00405692/1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S/RII 0.2238;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Br/RII 0.0963;</w:t>
            </w:r>
          </w:p>
        </w:tc>
        <w:tc>
          <w:tcPr>
            <w:tcW w:w="57" w:type="dxa"/>
          </w:tcPr>
          <w:p/>
        </w:tc>
      </w:tr>
      <w:tr>
        <w:trPr>
          <w:trHeight w:hRule="exact" w:val="158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15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120617_2.0002.561/3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0,0218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120617_2.0002.G1075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Stefan Kotulski, im. rodz.: Zdzisław, Anna; ul. Lipowa 41, 32-087 Bibice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KR1P/00405692/1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S/RII 0.0098;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Br/RII 0.0120;</w:t>
            </w:r>
          </w:p>
        </w:tc>
        <w:tc>
          <w:tcPr>
            <w:tcW w:w="57" w:type="dxa"/>
          </w:tcPr>
          <w:p/>
        </w:tc>
      </w:tr>
      <w:tr>
        <w:trPr>
          <w:trHeight w:hRule="exact" w:val="157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101"/>
        </w:trPr>
        <w:tc>
          <w:tcPr>
            <w:tcW w:w="15632" w:type="dxa"/>
            <w:gridSpan w:val="10"/>
          </w:tcPr>
          <w:p/>
        </w:tc>
      </w:tr>
      <w:tr>
        <w:trPr>
          <w:trHeight w:hRule="exact" w:val="229"/>
        </w:trPr>
        <w:tc>
          <w:tcPr>
            <w:tcW w:w="2249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jc w:val="center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Nr działki</w:t>
            </w:r>
          </w:p>
        </w:tc>
        <w:tc>
          <w:tcPr>
            <w:tcW w:w="803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Pow. [ha]</w:t>
            </w:r>
          </w:p>
        </w:tc>
        <w:tc>
          <w:tcPr>
            <w:tcW w:w="559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jc w:val="center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AM</w:t>
            </w:r>
          </w:p>
        </w:tc>
        <w:tc>
          <w:tcPr>
            <w:tcW w:w="1576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jc w:val="center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Obręb ew.</w:t>
            </w:r>
          </w:p>
        </w:tc>
        <w:tc>
          <w:tcPr>
            <w:tcW w:w="1576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jc w:val="center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Jednostka ew.</w:t>
            </w:r>
          </w:p>
        </w:tc>
        <w:tc>
          <w:tcPr>
            <w:tcW w:w="1705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jc w:val="right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Jed. rejestrowa</w:t>
            </w:r>
          </w:p>
        </w:tc>
        <w:tc>
          <w:tcPr>
            <w:tcW w:w="4055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jc w:val="right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Właściciele/Władający</w:t>
            </w:r>
          </w:p>
        </w:tc>
        <w:tc>
          <w:tcPr>
            <w:tcW w:w="1805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jc w:val="right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KW</w:t>
            </w:r>
          </w:p>
        </w:tc>
        <w:tc>
          <w:tcPr>
            <w:tcW w:w="1247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jc w:val="right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Klasoużytki</w:t>
            </w:r>
          </w:p>
        </w:tc>
        <w:tc>
          <w:tcPr>
            <w:tcW w:w="57" w:type="dxa"/>
          </w:tcPr>
          <w:p/>
        </w:tc>
      </w:tr>
      <w:tr>
        <w:trPr>
          <w:trHeight w:hRule="exact" w:val="115"/>
        </w:trPr>
        <w:tc>
          <w:tcPr>
            <w:tcW w:w="2249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jc w:val="center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803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559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jc w:val="center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1576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jc w:val="center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1576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jc w:val="center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1705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jc w:val="right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4055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jc w:val="right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1805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jc w:val="right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1247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jc w:val="right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57" w:type="dxa"/>
          </w:tcPr>
          <w:p/>
        </w:tc>
      </w:tr>
      <w:tr>
        <w:trPr>
          <w:trHeight w:hRule="exact" w:val="229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120617_2.0002.561/4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0,8700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120617_2.0002.G1465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Ewa Dudek, im. rodz.: Zdzisław, Anna; ul. Lipowa 41, 32-087 Bibice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KR1P/00358391/6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S/RII 0.4200;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S/RIIIa 0.2700;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Br/RIIIa 0.1800;</w:t>
            </w:r>
          </w:p>
        </w:tc>
        <w:tc>
          <w:tcPr>
            <w:tcW w:w="57" w:type="dxa"/>
          </w:tcPr>
          <w:p/>
        </w:tc>
      </w:tr>
      <w:tr>
        <w:trPr>
          <w:trHeight w:hRule="exact" w:val="315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29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120617_2.0002.561/5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0,0272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120617_2.0002.G1465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Ewa Dudek, im. rodz.: Zdzisław, Anna; ul. Lipowa 41, 32-087 Bibice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KR1P/00358391/6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S/RII 0.0107;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S/RIIIa 0.0041;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Br/RIIIa 0.0124;</w:t>
            </w:r>
          </w:p>
        </w:tc>
        <w:tc>
          <w:tcPr>
            <w:tcW w:w="57" w:type="dxa"/>
          </w:tcPr>
          <w:p/>
        </w:tc>
      </w:tr>
      <w:tr>
        <w:trPr>
          <w:trHeight w:hRule="exact" w:val="315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30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120617_2.0002.562/1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0,8300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120617_2.0002.G286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Wanda Stefania Gazda, im. rodz.: Wojciech, Zofia; ul. Lipowa 43, 32-087 Bibice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KR1P/00159083/9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0.1700;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S/RII 0.4400;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S/RIIIa 0.0400;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Br/RIIIa 0.1800;</w:t>
            </w:r>
          </w:p>
        </w:tc>
        <w:tc>
          <w:tcPr>
            <w:tcW w:w="57" w:type="dxa"/>
          </w:tcPr>
          <w:p/>
        </w:tc>
      </w:tr>
      <w:tr>
        <w:trPr>
          <w:trHeight w:hRule="exact" w:val="501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29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120617_2.0002.563/3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0,1224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120617_2.0002.G1440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1/7 Maria Kopytko, im. rodz.: Józef, Aniela; ul. Galicyjska 24, 32-087 Bibice</w:t>
            </w:r>
          </w:p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4/7 Małż.: Małgorzata Karolina Ziaja-Trzos, im. rodz.: Tadeusz, Barbara; ul. Lipowa 45, 32-087 Bibice</w:t>
            </w:r>
          </w:p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Mariusz Trzos, im. rodz.: Karol, Halina; ul. Lipowa 45, 32-087 Bibice</w:t>
            </w:r>
          </w:p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1/7 Dariusz Paweł Pietrzyk, im. rodz.: Franciszek, Zofia; ul. os. Osiedle Bohaterów Września 8/18, 31-620 Kraków</w:t>
            </w:r>
          </w:p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1/7 Teresa Szopińska, im. rodz.: Józef, Aniela; ul. Aleja Komisji Edukacji Narodowej 98/165, 02-777 Warszawa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KR1P/00399676/7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0.0895;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R/RIIIa 0.0018;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Br/RIIIa 0.0311;</w:t>
            </w:r>
          </w:p>
        </w:tc>
        <w:tc>
          <w:tcPr>
            <w:tcW w:w="57" w:type="dxa"/>
          </w:tcPr>
          <w:p/>
        </w:tc>
      </w:tr>
      <w:tr>
        <w:trPr>
          <w:trHeight w:hRule="exact" w:val="2078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15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120617_2.0002.563/4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0,1103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120617_2.0002.G1439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Maria Kopytko, im. rodz.: Józef, Aniela; ul. Galicyjska 24, 32-087 Bibice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KR1P/00399673/6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0.1103;</w:t>
            </w:r>
          </w:p>
        </w:tc>
        <w:tc>
          <w:tcPr>
            <w:tcW w:w="57" w:type="dxa"/>
          </w:tcPr>
          <w:p/>
        </w:tc>
      </w:tr>
      <w:tr>
        <w:trPr>
          <w:trHeight w:hRule="exact" w:val="143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29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120617_2.0002.563/5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0,1000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120617_2.0002.G447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Teresa Szopińska, im. rodz.: Józef, Aniela; ul. Aleja Komisji Edukacji Narodowej 98/165, 02-777 Warszawa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KR1P/00399674/3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0.1000;</w:t>
            </w:r>
          </w:p>
        </w:tc>
        <w:tc>
          <w:tcPr>
            <w:tcW w:w="57" w:type="dxa"/>
          </w:tcPr>
          <w:p/>
        </w:tc>
      </w:tr>
      <w:tr>
        <w:trPr>
          <w:trHeight w:hRule="exact" w:val="330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15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120617_2.0002.563/7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0,0097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120617_2.0002.G1439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Maria Kopytko, im. rodz.: Józef, Aniela; ul. Galicyjska 24, 32-087 Bibice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KR1P/00399673/6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0.0097;</w:t>
            </w:r>
          </w:p>
        </w:tc>
        <w:tc>
          <w:tcPr>
            <w:tcW w:w="57" w:type="dxa"/>
          </w:tcPr>
          <w:p/>
        </w:tc>
      </w:tr>
      <w:tr>
        <w:trPr>
          <w:trHeight w:hRule="exact" w:val="157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15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120617_2.0002.564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0,6200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120617_2.0002.G286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Wanda Stefania Gazda, im. rodz.: Wojciech, Zofia; ul. Lipowa 43, 32-087 Bibice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KW 45764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0.2400;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S/RII 0.2500;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S/RIIIa 0.0000;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Br/RIIIa 0.1300;</w:t>
            </w:r>
          </w:p>
        </w:tc>
        <w:tc>
          <w:tcPr>
            <w:tcW w:w="57" w:type="dxa"/>
          </w:tcPr>
          <w:p/>
        </w:tc>
      </w:tr>
      <w:tr>
        <w:trPr>
          <w:trHeight w:hRule="exact" w:val="502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29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120617_2.0002.565/1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0,0039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120617_2.0002.G899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GMINA ZIELONKI; ul. Krakowskie Przedmieście 116, 32-087 Zielonki</w:t>
            </w:r>
          </w:p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KR1P/00269339/3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0.0039;</w:t>
            </w:r>
          </w:p>
        </w:tc>
        <w:tc>
          <w:tcPr>
            <w:tcW w:w="57" w:type="dxa"/>
          </w:tcPr>
          <w:p/>
        </w:tc>
      </w:tr>
      <w:tr>
        <w:trPr>
          <w:trHeight w:hRule="exact" w:val="315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30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120617_2.0002.565/2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0,1468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120617_2.0002.G637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Krystyna Maria Synowiec, im. rodz.: Józef, Zofia; ul. Kasztanowa 4, 32-087 Bibice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KR1P/00123844/1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0.1468;</w:t>
            </w:r>
          </w:p>
        </w:tc>
        <w:tc>
          <w:tcPr>
            <w:tcW w:w="57" w:type="dxa"/>
          </w:tcPr>
          <w:p/>
        </w:tc>
      </w:tr>
      <w:tr>
        <w:trPr>
          <w:trHeight w:hRule="exact" w:val="143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29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120617_2.0002.566/1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1,6000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120617_2.0002.G161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1/5 Krystyna Maria Synowiec, im. rodz.: Józef, Zofia; ul. Kasztanowa 4, 32-087 Bibice</w:t>
            </w:r>
          </w:p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1/5 Bogusław Skorupa, im. rodz.: Józef, Zofia; Bibice , 32-087 Bibice</w:t>
            </w:r>
          </w:p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1/5 Tadeusz Skorupa, im. rodz.: Józef, Zofia; ul. Spacerowa 82, 32-087 Bibice</w:t>
            </w:r>
          </w:p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1/5 Irena Miszczyk, im. rodz.: Józef, Zofia; Bibice 75 Bibice</w:t>
            </w:r>
          </w:p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1/5 Edward Skorupa, im. rodz.: Józef, Zofia; ul. Lipowa 9, 32-087 Bibice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KW 263767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1.1300;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S/RII 0.2300;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R/RIIIa 0.0700;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S/RIIIa 0.0200;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Lzr/RIIIa 0.1200;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Ps/PsV 0.0300;</w:t>
            </w:r>
          </w:p>
        </w:tc>
        <w:tc>
          <w:tcPr>
            <w:tcW w:w="57" w:type="dxa"/>
          </w:tcPr>
          <w:p/>
        </w:tc>
      </w:tr>
      <w:tr>
        <w:trPr>
          <w:trHeight w:hRule="exact" w:val="1548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29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120617_2.0002.567/1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0,1262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120617_2.0002.G270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Zdzisław Andrzej Surga, im. rodz.: Henryk, Janina; ul. Tadeusza Kościuszki 115, 32-087 Bibice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KR1P/00060469/8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0.1262;</w:t>
            </w:r>
          </w:p>
        </w:tc>
        <w:tc>
          <w:tcPr>
            <w:tcW w:w="57" w:type="dxa"/>
          </w:tcPr>
          <w:p/>
        </w:tc>
      </w:tr>
      <w:tr>
        <w:trPr>
          <w:trHeight w:hRule="exact" w:val="315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29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120617_2.0002.567/5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0,0037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120617_2.0002.G270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Zdzisław Andrzej Surga, im. rodz.: Henryk, Janina; ul. Tadeusza Kościuszki 115, 32-087 Bibice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KR1P/00060469/8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0.0037;</w:t>
            </w:r>
          </w:p>
        </w:tc>
        <w:tc>
          <w:tcPr>
            <w:tcW w:w="57" w:type="dxa"/>
          </w:tcPr>
          <w:p/>
        </w:tc>
      </w:tr>
      <w:tr>
        <w:trPr>
          <w:trHeight w:hRule="exact" w:val="330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114"/>
        </w:trPr>
        <w:tc>
          <w:tcPr>
            <w:tcW w:w="15632" w:type="dxa"/>
            <w:gridSpan w:val="10"/>
          </w:tcPr>
          <w:p/>
        </w:tc>
      </w:tr>
      <w:tr>
        <w:trPr>
          <w:trHeight w:hRule="exact" w:val="215"/>
        </w:trPr>
        <w:tc>
          <w:tcPr>
            <w:tcW w:w="2249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jc w:val="center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Nr działki</w:t>
            </w:r>
          </w:p>
        </w:tc>
        <w:tc>
          <w:tcPr>
            <w:tcW w:w="803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Pow. [ha]</w:t>
            </w:r>
          </w:p>
        </w:tc>
        <w:tc>
          <w:tcPr>
            <w:tcW w:w="559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jc w:val="center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AM</w:t>
            </w:r>
          </w:p>
        </w:tc>
        <w:tc>
          <w:tcPr>
            <w:tcW w:w="1576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jc w:val="center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Obręb ew.</w:t>
            </w:r>
          </w:p>
        </w:tc>
        <w:tc>
          <w:tcPr>
            <w:tcW w:w="1576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jc w:val="center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Jednostka ew.</w:t>
            </w:r>
          </w:p>
        </w:tc>
        <w:tc>
          <w:tcPr>
            <w:tcW w:w="1705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jc w:val="right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Jed. rejestrowa</w:t>
            </w:r>
          </w:p>
        </w:tc>
        <w:tc>
          <w:tcPr>
            <w:tcW w:w="4055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jc w:val="right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Właściciele/Władający</w:t>
            </w:r>
          </w:p>
        </w:tc>
        <w:tc>
          <w:tcPr>
            <w:tcW w:w="1805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jc w:val="right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KW</w:t>
            </w:r>
          </w:p>
        </w:tc>
        <w:tc>
          <w:tcPr>
            <w:tcW w:w="1247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jc w:val="right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Klasoużytki</w:t>
            </w:r>
          </w:p>
        </w:tc>
        <w:tc>
          <w:tcPr>
            <w:tcW w:w="57" w:type="dxa"/>
          </w:tcPr>
          <w:p/>
        </w:tc>
      </w:tr>
      <w:tr>
        <w:trPr>
          <w:trHeight w:hRule="exact" w:val="115"/>
        </w:trPr>
        <w:tc>
          <w:tcPr>
            <w:tcW w:w="2249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jc w:val="center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803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559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jc w:val="center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1576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jc w:val="center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1576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jc w:val="center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1705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jc w:val="right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4055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jc w:val="right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1805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jc w:val="right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1247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jc w:val="right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57" w:type="dxa"/>
          </w:tcPr>
          <w:p/>
        </w:tc>
      </w:tr>
      <w:tr>
        <w:trPr>
          <w:trHeight w:hRule="exact" w:val="229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120617_2.0002.568/1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0,0623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120617_2.0002.G270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Zdzisław Andrzej Surga, im. rodz.: Henryk, Janina; ul. Tadeusza Kościuszki 115, 32-087 Bibice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KR1P/00060469/8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0.0623;</w:t>
            </w:r>
          </w:p>
        </w:tc>
        <w:tc>
          <w:tcPr>
            <w:tcW w:w="57" w:type="dxa"/>
          </w:tcPr>
          <w:p/>
        </w:tc>
      </w:tr>
      <w:tr>
        <w:trPr>
          <w:trHeight w:hRule="exact" w:val="315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30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120617_2.0002.568/6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0,0018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120617_2.0002.G270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Zdzisław Andrzej Surga, im. rodz.: Henryk, Janina; ul. Tadeusza Kościuszki 115, 32-087 Bibice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KR1P/00060469/8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0.0018;</w:t>
            </w:r>
          </w:p>
        </w:tc>
        <w:tc>
          <w:tcPr>
            <w:tcW w:w="57" w:type="dxa"/>
          </w:tcPr>
          <w:p/>
        </w:tc>
      </w:tr>
      <w:tr>
        <w:trPr>
          <w:trHeight w:hRule="exact" w:val="329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15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120617_2.0002.578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1,6800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120617_2.0002.G163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Zbigniew Sierant, im. rodz.: Stanisław, Kazimiera; ul. Źródlana 3, 32-087 Bibice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KW 144688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1.3300;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R/RIIIa 0.1500;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Lzr/RIIIa 0.2000;</w:t>
            </w:r>
          </w:p>
        </w:tc>
        <w:tc>
          <w:tcPr>
            <w:tcW w:w="57" w:type="dxa"/>
          </w:tcPr>
          <w:p/>
        </w:tc>
      </w:tr>
      <w:tr>
        <w:trPr>
          <w:trHeight w:hRule="exact" w:val="330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15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120617_2.0002.579/1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0,1646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120617_2.0002.G34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Krzysztof Pachel, im. rodz.: Sylwester, Agnieszka; ul. Źródlana 28, 32-087 Bibice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KR1P/00606082/1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0.1646;</w:t>
            </w:r>
          </w:p>
        </w:tc>
        <w:tc>
          <w:tcPr>
            <w:tcW w:w="57" w:type="dxa"/>
          </w:tcPr>
          <w:p/>
        </w:tc>
      </w:tr>
      <w:tr>
        <w:trPr>
          <w:trHeight w:hRule="exact" w:val="157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15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120617_2.0002.580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0,4100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120617_2.0002.G286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Wanda Stefania Gazda, im. rodz.: Wojciech, Zofia; ul. Lipowa 43, 32-087 Bibice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KR1P/00159083/9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0.2400;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R/RIIIa 0.1100;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Lzr/RIIIa 0.0600;</w:t>
            </w:r>
          </w:p>
        </w:tc>
        <w:tc>
          <w:tcPr>
            <w:tcW w:w="57" w:type="dxa"/>
          </w:tcPr>
          <w:p/>
        </w:tc>
      </w:tr>
      <w:tr>
        <w:trPr>
          <w:trHeight w:hRule="exact" w:val="330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29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120617_2.0002.581/3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0,0134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120617_2.0002.G899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GMINA ZIELONKI; ul. Krakowskie Przedmieście 116, 32-087 Zielonki</w:t>
            </w:r>
          </w:p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KR1P/00262526/2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dr 0.0134;</w:t>
            </w:r>
          </w:p>
        </w:tc>
        <w:tc>
          <w:tcPr>
            <w:tcW w:w="57" w:type="dxa"/>
          </w:tcPr>
          <w:p/>
        </w:tc>
      </w:tr>
      <w:tr>
        <w:trPr>
          <w:trHeight w:hRule="exact" w:val="315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29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120617_2.0002.581/4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0,0726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120617_2.0002.G2218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Robert Grzegorz Gubała, im. rodz.: Ryszard, Halina; ul. Galicyjska 49, 32-040 Rzeszotary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KR1P/00465065/5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0.0726;</w:t>
            </w:r>
          </w:p>
        </w:tc>
        <w:tc>
          <w:tcPr>
            <w:tcW w:w="57" w:type="dxa"/>
          </w:tcPr>
          <w:p/>
        </w:tc>
      </w:tr>
      <w:tr>
        <w:trPr>
          <w:trHeight w:hRule="exact" w:val="144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29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120617_2.0002.581/5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0,0694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120617_2.0002.G2218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Robert Grzegorz Gubała, im. rodz.: Ryszard, Halina; ul. Galicyjska 49, 32-040 Rzeszotary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KR1P/00465065/5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0.0694;</w:t>
            </w:r>
          </w:p>
        </w:tc>
        <w:tc>
          <w:tcPr>
            <w:tcW w:w="57" w:type="dxa"/>
          </w:tcPr>
          <w:p/>
        </w:tc>
      </w:tr>
      <w:tr>
        <w:trPr>
          <w:trHeight w:hRule="exact" w:val="143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29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120617_2.0002.581/11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0,0445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120617_2.0002.G1139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Maciej Mariusz Włodarczyk, im. rodz.: Jan, Zofia; ul. os. Osiedle Kombatantów 10/157, 31-630 Kraków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KR1P/00016998/2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0.0238;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R/RIIIa 0.0207;</w:t>
            </w:r>
          </w:p>
        </w:tc>
        <w:tc>
          <w:tcPr>
            <w:tcW w:w="57" w:type="dxa"/>
          </w:tcPr>
          <w:p/>
        </w:tc>
      </w:tr>
      <w:tr>
        <w:trPr>
          <w:trHeight w:hRule="exact" w:val="316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29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120617_2.0002.581/12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0,0435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120617_2.0002.G1534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5/8 Małż.: Genowefa Wiesława Moneta, im. rodz.: Franciszek, Matylda; ul. Oracka 39, 32-700 Bochnia</w:t>
            </w:r>
          </w:p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Krzysztof Moneta, im. rodz.: Władysław, Maria; ul. Oracka 39/2, 30-700 Bochnia</w:t>
            </w:r>
          </w:p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3/8 Grzegorz Piotr Góralczyk, im. rodz.: Jan, Lidia; ul. Krośnieńska 5/20, 35-505 Rzeszów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KR1P/00421081/3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0.0246;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R/RIIIa 0.0189;</w:t>
            </w:r>
          </w:p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29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120617_2.0002.581/13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0,0131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120617_2.0002.G899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GMINA ZIELONKI; ul. Krakowskie Przedmieście 116, 32-087 Zielonki</w:t>
            </w:r>
          </w:p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KR1P/00262526/2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dr 0.0131;</w:t>
            </w:r>
          </w:p>
        </w:tc>
        <w:tc>
          <w:tcPr>
            <w:tcW w:w="57" w:type="dxa"/>
          </w:tcPr>
          <w:p/>
        </w:tc>
      </w:tr>
      <w:tr>
        <w:trPr>
          <w:trHeight w:hRule="exact" w:val="316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29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120617_2.0002.581/14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0,0705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120617_2.0002.G1776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Grzegorz Piotr Góralczyk, im. rodz.: Jan, Lidia; ul. Krośnieńska 5/20, 35-505 Rzeszów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KR1P/00418604/2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0.0261;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B 0.0444;</w:t>
            </w:r>
          </w:p>
        </w:tc>
        <w:tc>
          <w:tcPr>
            <w:tcW w:w="57" w:type="dxa"/>
          </w:tcPr>
          <w:p/>
        </w:tc>
      </w:tr>
      <w:tr>
        <w:trPr>
          <w:trHeight w:hRule="exact" w:val="143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29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120617_2.0002.581/15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0,0681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120617_2.0002.G1776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Grzegorz Piotr Góralczyk, im. rodz.: Jan, Lidia; ul. Krośnieńska 5/20, 35-505 Rzeszów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KR1P/00421079/6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0.0681;</w:t>
            </w:r>
          </w:p>
        </w:tc>
        <w:tc>
          <w:tcPr>
            <w:tcW w:w="57" w:type="dxa"/>
          </w:tcPr>
          <w:p/>
        </w:tc>
      </w:tr>
      <w:tr>
        <w:trPr>
          <w:trHeight w:hRule="exact" w:val="144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29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120617_2.0002.582/3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0,0086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120617_2.0002.G1197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Małż.: Dorota Korzeniak-Skorupa, im. rodz.: Mieczysław, Wanda; ul. Tadeusza Kościuszki 119, 32-087 Bibice</w:t>
            </w:r>
          </w:p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Paweł Bogusław Skorupa, im. rodz.: Tadeusz, Elżbieta; ul. Tadeusza Kościuszki 119, 32-087 Bibice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KR1P/00323086/1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0.0086;</w:t>
            </w:r>
          </w:p>
        </w:tc>
        <w:tc>
          <w:tcPr>
            <w:tcW w:w="57" w:type="dxa"/>
          </w:tcPr>
          <w:p/>
        </w:tc>
      </w:tr>
      <w:tr>
        <w:trPr>
          <w:trHeight w:hRule="exact" w:val="673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30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120617_2.0002.582/4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0,0900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120617_2.0002.G1197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Małż.: Dorota Korzeniak-Skorupa, im. rodz.: Mieczysław, Wanda; ul. Tadeusza Kościuszki 119, 32-087 Bibice</w:t>
            </w:r>
          </w:p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Paweł Bogusław Skorupa, im. rodz.: Tadeusz, Elżbieta; ul. Tadeusza Kościuszki 119, 32-087 Bibice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KR1P/00323086/1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0.0900;</w:t>
            </w:r>
          </w:p>
        </w:tc>
        <w:tc>
          <w:tcPr>
            <w:tcW w:w="57" w:type="dxa"/>
          </w:tcPr>
          <w:p/>
        </w:tc>
      </w:tr>
      <w:tr>
        <w:trPr>
          <w:trHeight w:hRule="exact" w:val="673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15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120617_2.0002.582/13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0,0897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120617_2.0002.G1196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Piotr Józef Skorupa, im. rodz.: Tadeusz, Elżbieta; ul. Spacerowa 82, 32-087 Bibice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KR1P/00323085/4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0.0897;</w:t>
            </w:r>
          </w:p>
        </w:tc>
        <w:tc>
          <w:tcPr>
            <w:tcW w:w="57" w:type="dxa"/>
          </w:tcPr>
          <w:p/>
        </w:tc>
      </w:tr>
      <w:tr>
        <w:trPr>
          <w:trHeight w:hRule="exact" w:val="158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15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120617_2.0002.582/14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0,0096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120617_2.0002.G1196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Piotr Józef Skorupa, im. rodz.: Tadeusz, Elżbieta; ul. Spacerowa 82, 32-087 Bibice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KR1P/00323085/4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0.0096;</w:t>
            </w:r>
          </w:p>
        </w:tc>
        <w:tc>
          <w:tcPr>
            <w:tcW w:w="57" w:type="dxa"/>
          </w:tcPr>
          <w:p/>
        </w:tc>
      </w:tr>
      <w:tr>
        <w:trPr>
          <w:trHeight w:hRule="exact" w:val="157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100"/>
        </w:trPr>
        <w:tc>
          <w:tcPr>
            <w:tcW w:w="15632" w:type="dxa"/>
            <w:gridSpan w:val="10"/>
          </w:tcPr>
          <w:p/>
        </w:tc>
      </w:tr>
      <w:tr>
        <w:trPr>
          <w:trHeight w:hRule="exact" w:val="230"/>
        </w:trPr>
        <w:tc>
          <w:tcPr>
            <w:tcW w:w="2249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jc w:val="center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Nr działki</w:t>
            </w:r>
          </w:p>
        </w:tc>
        <w:tc>
          <w:tcPr>
            <w:tcW w:w="803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Pow. [ha]</w:t>
            </w:r>
          </w:p>
        </w:tc>
        <w:tc>
          <w:tcPr>
            <w:tcW w:w="559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jc w:val="center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AM</w:t>
            </w:r>
          </w:p>
        </w:tc>
        <w:tc>
          <w:tcPr>
            <w:tcW w:w="1576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jc w:val="center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Obręb ew.</w:t>
            </w:r>
          </w:p>
        </w:tc>
        <w:tc>
          <w:tcPr>
            <w:tcW w:w="1576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jc w:val="center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Jednostka ew.</w:t>
            </w:r>
          </w:p>
        </w:tc>
        <w:tc>
          <w:tcPr>
            <w:tcW w:w="1705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jc w:val="right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Jed. rejestrowa</w:t>
            </w:r>
          </w:p>
        </w:tc>
        <w:tc>
          <w:tcPr>
            <w:tcW w:w="4055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jc w:val="right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Właściciele/Władający</w:t>
            </w:r>
          </w:p>
        </w:tc>
        <w:tc>
          <w:tcPr>
            <w:tcW w:w="1805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jc w:val="right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KW</w:t>
            </w:r>
          </w:p>
        </w:tc>
        <w:tc>
          <w:tcPr>
            <w:tcW w:w="1247" w:type="dxa"/>
            <w:tcBorders>
              <w:bottom w:val="single" w:sz="5" w:space="0" w:color="1E90FF"/>
            </w:tcBorders>
            <w:shd w:val="clear" w:color="auto" w:fill="auto"/>
          </w:tcPr>
          <w:p>
            <w:pPr>
              <w:spacing w:line="230"/>
              <w:jc w:val="right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  <w:r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  <w:t xml:space="preserve">Klasoużytki</w:t>
            </w:r>
          </w:p>
        </w:tc>
        <w:tc>
          <w:tcPr>
            <w:tcW w:w="57" w:type="dxa"/>
          </w:tcPr>
          <w:p/>
        </w:tc>
      </w:tr>
      <w:tr>
        <w:trPr>
          <w:trHeight w:hRule="exact" w:val="114"/>
        </w:trPr>
        <w:tc>
          <w:tcPr>
            <w:tcW w:w="2249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jc w:val="center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803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559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jc w:val="center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1576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jc w:val="center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1576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jc w:val="center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1705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jc w:val="right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4055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jc w:val="right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1805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jc w:val="right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1247" w:type="dxa"/>
            <w:tcBorders>
              <w:top w:val="single" w:sz="5" w:space="0" w:color="1E90FF"/>
            </w:tcBorders>
            <w:shd w:val="clear" w:color="auto" w:fill="auto"/>
          </w:tcPr>
          <w:p>
            <w:pPr>
              <w:spacing w:line="230"/>
              <w:jc w:val="right"/>
              <w:rPr>
                <w:rFonts w:ascii="Arial Narrow" w:hAnsi="Arial Narrow" w:eastAsia="Arial Narrow" w:cs="Arial Narrow"/>
                <w:color w:val="000000"/>
                <w:sz w:val="19.5"/>
                <w:spacing w:val="-2"/>
              </w:rPr>
            </w:pPr>
          </w:p>
        </w:tc>
        <w:tc>
          <w:tcPr>
            <w:tcW w:w="57" w:type="dxa"/>
          </w:tcPr>
          <w:p/>
        </w:tc>
      </w:tr>
      <w:tr>
        <w:trPr>
          <w:trHeight w:hRule="exact" w:val="230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120617_2.0002.583/1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0,8500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120617_2.0002.G745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GMINA ZIELONKI; ul. Krakowskie Przedmieście 116, 32-087 Zielonki</w:t>
            </w:r>
          </w:p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KR1P/00225572/8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0.3200;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R/RIIIa 0.2300;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R/RIIIb 0.0200;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Ł/ŁV 0.1000;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Lz 0.1800;</w:t>
            </w:r>
          </w:p>
        </w:tc>
        <w:tc>
          <w:tcPr>
            <w:tcW w:w="57" w:type="dxa"/>
          </w:tcPr>
          <w:p/>
        </w:tc>
      </w:tr>
      <w:tr>
        <w:trPr>
          <w:trHeight w:hRule="exact" w:val="673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15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120617_2.0002.584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1,1000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120617_2.0002.G699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Andrzej Banaś, im. rodz.: Henryk, Maria; ul. Spacerowa 52, 32-087 Bibice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KR1P/00043257/4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0.1000;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R/RIIIa 0.6200;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R/RIIIb 0.3800;</w:t>
            </w:r>
          </w:p>
        </w:tc>
        <w:tc>
          <w:tcPr>
            <w:tcW w:w="57" w:type="dxa"/>
          </w:tcPr>
          <w:p/>
        </w:tc>
      </w:tr>
      <w:tr>
        <w:trPr>
          <w:trHeight w:hRule="exact" w:val="329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30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120617_2.0002.585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0,7800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120617_2.0002.G32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Zofia Janina Dąbrowska, im. rodz.: Michał, Anna; ul. Lipowa 5, 32-087 Bibice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KW 16389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R/RIIIa 0.2000;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R/RIIIb 0.2100;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R/RIVa 0.1700;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Ps/PsV 0.2000;</w:t>
            </w:r>
          </w:p>
        </w:tc>
        <w:tc>
          <w:tcPr>
            <w:tcW w:w="57" w:type="dxa"/>
          </w:tcPr>
          <w:p/>
        </w:tc>
      </w:tr>
      <w:tr>
        <w:trPr>
          <w:trHeight w:hRule="exact" w:val="487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29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120617_2.0002.586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0,3700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120617_2.0002.G32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Zofia Janina Dąbrowska, im. rodz.: Michał, Anna; ul. Lipowa 5, 32-087 Bibice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KW 16391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R/RIIIa 0.2400;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R/RIIIb 0.1300;</w:t>
            </w:r>
          </w:p>
        </w:tc>
        <w:tc>
          <w:tcPr>
            <w:tcW w:w="57" w:type="dxa"/>
          </w:tcPr>
          <w:p/>
        </w:tc>
      </w:tr>
      <w:tr>
        <w:trPr>
          <w:trHeight w:hRule="exact" w:val="143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30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120617_2.0002.587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17,8700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120617_2.0002.G1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SKARB PAŃSTWA; </w:t>
            </w:r>
          </w:p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</w:p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Władanie: Użytkowanie wieczyste; udział 1/1 UNIWERSYTET ROLNICZY IM. HUGONA KOŁŁĄTAJA W KRAKOWIE; ul. al. Aleja Adama Mickiewicza 21, 31-120 Kraków</w:t>
            </w:r>
          </w:p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KR1P/00241707/2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R/RIIIa 14.7600;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Br/RIIIa 0.1900;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R/RIIIb 2.9200;</w:t>
            </w:r>
          </w:p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29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120617_2.0002.1319/1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0,1400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120617_2.0002.G1988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Kinga Antonina Krzysztoń-Sułkowska, im. rodz.: Antoni, Ludwika; ul. św. Andrzeja Boboli 1, 31-408 Kraków</w:t>
            </w: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KR1P/00525055/1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0.1400;</w:t>
            </w:r>
          </w:p>
        </w:tc>
        <w:tc>
          <w:tcPr>
            <w:tcW w:w="57" w:type="dxa"/>
          </w:tcPr>
          <w:p/>
        </w:tc>
      </w:tr>
      <w:tr>
        <w:trPr>
          <w:trHeight w:hRule="exact" w:val="315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30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120617_2.0002.1324/1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0,1743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120617_2.0002.G745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GMINA ZIELONKI; ul. Krakowskie Przedmieście 116, 32-087 Zielonki</w:t>
            </w:r>
          </w:p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KR1P/00558124/6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 0.0665;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R/RIIIa 0.0146;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Ł/ŁIV 0.0881;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Lz 0.0051;</w:t>
            </w:r>
          </w:p>
        </w:tc>
        <w:tc>
          <w:tcPr>
            <w:tcW w:w="57" w:type="dxa"/>
          </w:tcPr>
          <w:p/>
        </w:tc>
      </w:tr>
      <w:tr>
        <w:trPr>
          <w:trHeight w:hRule="exact" w:val="501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229"/>
        </w:trPr>
        <w:tc>
          <w:tcPr>
            <w:tcW w:w="2249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120617_2.0007.309/2</w:t>
            </w:r>
          </w:p>
        </w:tc>
        <w:tc>
          <w:tcPr>
            <w:tcW w:w="803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52,6900</w:t>
            </w:r>
          </w:p>
        </w:tc>
        <w:tc>
          <w:tcPr>
            <w:tcW w:w="559" w:type="dxa"/>
          </w:tcPr>
          <w:p/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120617_2.0007</w:t>
            </w:r>
          </w:p>
        </w:tc>
        <w:tc>
          <w:tcPr>
            <w:tcW w:w="1576" w:type="dxa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</w:t>
            </w:r>
          </w:p>
        </w:tc>
        <w:tc>
          <w:tcPr>
            <w:tcW w:w="1705" w:type="dxa"/>
            <w:shd w:val="clear" w:color="auto" w:fill="auto"/>
          </w:tcPr>
          <w:p>
            <w:pPr>
              <w:spacing w:line="230"/>
              <w:jc w:val="center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120617_2.0007.G275</w:t>
            </w:r>
          </w:p>
        </w:tc>
        <w:tc>
          <w:tcPr>
            <w:tcW w:w="4055" w:type="dxa"/>
            <w:vMerge w:val="restart"/>
            <w:shd w:val="clear" w:color="auto" w:fill="auto"/>
          </w:tcPr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Własność: udział 1/1 SKARB PAŃSTWA; </w:t>
            </w:r>
          </w:p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</w:p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Władanie: Użytkowanie wieczyste; udział 1/1 UNIWERSYTET ROLNICZY IM. HUGONA KOŁŁĄTAJA W KRAKOWIE; ul. al. Aleja Adama Mickiewicza 21, 31-120 Kraków</w:t>
            </w:r>
          </w:p>
          <w:p>
            <w:pPr>
              <w:spacing w:line="230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</w:p>
        </w:tc>
        <w:tc>
          <w:tcPr>
            <w:tcW w:w="1805" w:type="dxa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KR1P/00215974/3	</w:t>
            </w:r>
          </w:p>
        </w:tc>
        <w:tc>
          <w:tcPr>
            <w:tcW w:w="1247" w:type="dxa"/>
            <w:vMerge w:val="restart"/>
            <w:shd w:val="clear" w:color="auto" w:fill="auto"/>
          </w:tcPr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R/RIIIa 10.8004;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S/RIIIa 20.5298;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Lzr/RIIIa 0.0668;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Br/RIIIa 1.8714;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R/RIIIb 1.7816;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S/RIIIb 1.1916;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Lzr/RIIIb 0.1077;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Br/RIIIb 0.0069;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S/ŁIII 1.7697;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Ł/ŁIII 0.7503;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Lzr/ŁIII 0.2164;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Ł/ŁV 0.4746;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S/PsIII 1.4825;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Lzr/PsIII 0.8768;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S/PsIV 2.2247;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Ps/PsIV 1.4961;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Lz 6.7985;</w:t>
            </w:r>
          </w:p>
          <w:p>
            <w:pPr>
              <w:spacing w:line="230"/>
              <w:jc w:val="right"/>
              <w:rPr>
                <w:rFonts w:ascii="Arial" w:hAnsi="Arial" w:eastAsia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eastAsia="Arial" w:cs="Arial"/>
                <w:color w:val="000000"/>
                <w:sz w:val="16"/>
                <w:spacing w:val="-2"/>
              </w:rPr>
              <w:t xml:space="preserve">W 0.2442;</w:t>
            </w:r>
          </w:p>
        </w:tc>
        <w:tc>
          <w:tcPr>
            <w:tcW w:w="57" w:type="dxa"/>
          </w:tcPr>
          <w:p/>
        </w:tc>
      </w:tr>
      <w:tr>
        <w:trPr>
          <w:trHeight w:hRule="exact" w:val="1476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  <w:tr>
        <w:trPr>
          <w:trHeight w:hRule="exact" w:val="1476"/>
        </w:trPr>
        <w:tc>
          <w:tcPr>
            <w:tcW w:w="8468" w:type="dxa"/>
            <w:gridSpan w:val="6"/>
          </w:tcPr>
          <w:p/>
        </w:tc>
        <w:tc>
          <w:tcPr>
            <w:tcW w:w="4055" w:type="dxa"/>
            <w:vMerge/>
            <w:shd w:val="clear" w:color="auto" w:fill="auto"/>
          </w:tcPr>
          <w:p/>
        </w:tc>
        <w:tc>
          <w:tcPr>
            <w:tcW w:w="1805" w:type="dxa"/>
          </w:tcPr>
          <w:p/>
        </w:tc>
        <w:tc>
          <w:tcPr>
            <w:tcW w:w="1247" w:type="dxa"/>
            <w:vMerge/>
            <w:shd w:val="clear" w:color="auto" w:fill="auto"/>
          </w:tcPr>
          <w:p/>
        </w:tc>
        <w:tc>
          <w:tcPr>
            <w:tcW w:w="57" w:type="dxa"/>
          </w:tcPr>
          <w:p/>
        </w:tc>
      </w:tr>
    </w:tbl>
    <w:sectPr>
      <w:pgSz w:w="16838" w:h="11906" w:orient="landscape"/>
      <w:pgMar w:top="567" w:right="567" w:bottom="517" w:left="567" w:header="567" w:footer="517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/>
  <w:font w:name="Arial"/>
  <w:font w:name="Cambria"/>
  <w:font w:name="Arial Narrow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E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style w:type="paragraph" w:default="1" w:styleId="a">
    <w:name w:val="Normal"/>
    <w:qFormat/>
    <w:pPr>
      <w:spacing w:after="0" w:line="240" w:lineRule="auto"/>
    </w:pPr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Company>Stimulsoft Reports 2018.1.4 from 17 December 2017</Company>
  <Template>Normal.dotm</Template>
  <TotalTime>0</TotalTime>
  <Pages>1</Pages>
  <Words>1</Words>
  <Characters>1</Characters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Report</dc:subject>
  <dc:creator/>
  <cp:keywords/>
  <dc:description/>
  <cp:lastModifiedBy>Stimulsoft Reports 2018.1.4 from 17 December 2017</cp:lastModifiedBy>
  <cp:revision>1</cp:revision>
  <dcterms:created xsi:type="dcterms:W3CDTF">2021-02-01T14:48:26Z</dcterms:created>
  <dcterms:modified xsi:type="dcterms:W3CDTF">2021-02-01T14:48:26Z</dcterms:modified>
</cp:coreProperties>
</file>