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Reporte de Evidencias</w:t>
        <w:br/>
        <w:t>Practica 05 - Proyecto Integrador</w:t>
      </w:r>
    </w:p>
    <w:p/>
    <w:p>
      <w:pPr>
        <w:jc w:val="center"/>
      </w:pPr>
      <w:r>
        <w:rPr>
          <w:b/>
        </w:rPr>
        <w:t>Alumno: Alejandro Avalos Espinosa</w:t>
        <w:br/>
      </w:r>
      <w:r>
        <w:t>Fecha: 26/05/2026</w:t>
        <w:br/>
      </w:r>
      <w:r>
        <w:t>Tecnologias: Laravel API + Sanctum + Vue Router + Pinia + Axios + Upload de imagenes</w:t>
      </w:r>
    </w:p>
    <w:p>
      <w:r>
        <w:br w:type="page"/>
      </w:r>
    </w:p>
    <w:p>
      <w:pPr>
        <w:pStyle w:val="Heading1"/>
      </w:pPr>
      <w:r>
        <w:t>Objetivo</w:t>
      </w:r>
    </w:p>
    <w:p>
      <w:r>
        <w:t>Integrar en una sola aplicacion los conocimientos de las practicas anteriores: autenticacion con Sanctum, rutas SPA publicas/privadas/dinamicas, carrito con Pinia, CRUD de productos para administrador, validaciones y manejo de carga de imagenes en API y frontend.</w:t>
      </w:r>
    </w:p>
    <w:p>
      <w:pPr>
        <w:pStyle w:val="Heading1"/>
      </w:pPr>
      <w:r>
        <w:t>Evidencias</w:t>
      </w:r>
    </w:p>
    <w:p>
      <w:r>
        <w:t>Evidencia 1: Ruta privada protegida: intento de acceso a /admin/productos redirecciona al login.</w:t>
      </w:r>
    </w:p>
    <w:p>
      <w:r>
        <w:drawing>
          <wp:inline xmlns:a="http://schemas.openxmlformats.org/drawingml/2006/main" xmlns:pic="http://schemas.openxmlformats.org/drawingml/2006/picture">
            <wp:extent cx="5760720" cy="361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uta_privada_redireccion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2: Inicio de sesion exitoso con Sanctum y acceso al panel administrador.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gin_admin_pa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3: Catalogo publico con productos cargados y paginacion.</w:t>
      </w:r>
    </w:p>
    <w:p>
      <w:r>
        <w:drawing>
          <wp:inline xmlns:a="http://schemas.openxmlformats.org/drawingml/2006/main" xmlns:pic="http://schemas.openxmlformats.org/drawingml/2006/picture">
            <wp:extent cx="5760720" cy="65088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atalogo_lista_pagina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088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4: Validacion en frontend: se muestra mensaje de error al enviar datos invalidos.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validacion_frontend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5: Formulario admin para crear producto con carga y previsualizacion de imagen.</w:t>
      </w:r>
    </w:p>
    <w:p>
      <w:r>
        <w:drawing>
          <wp:inline xmlns:a="http://schemas.openxmlformats.org/drawingml/2006/main" xmlns:pic="http://schemas.openxmlformats.org/drawingml/2006/picture">
            <wp:extent cx="5760720" cy="39844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ear_preview_imag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6: Alta de producto completada con mensaje de exito.</w:t>
      </w:r>
    </w:p>
    <w:p>
      <w:r>
        <w:drawing>
          <wp:inline xmlns:a="http://schemas.openxmlformats.org/drawingml/2006/main" xmlns:pic="http://schemas.openxmlformats.org/drawingml/2006/picture">
            <wp:extent cx="5760720" cy="39844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rear_producto_exi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7: Inventario admin mostrando el producto nuevo y su imagen.</w:t>
      </w:r>
    </w:p>
    <w:p>
      <w:r>
        <w:drawing>
          <wp:inline xmlns:a="http://schemas.openxmlformats.org/drawingml/2006/main" xmlns:pic="http://schemas.openxmlformats.org/drawingml/2006/picture">
            <wp:extent cx="5760720" cy="48686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dmin_lista_con_imag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86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8: Edicion de producto sin recargar pagina con confirmacion de exito.</w:t>
      </w:r>
    </w:p>
    <w:p>
      <w:r>
        <w:drawing>
          <wp:inline xmlns:a="http://schemas.openxmlformats.org/drawingml/2006/main" xmlns:pic="http://schemas.openxmlformats.org/drawingml/2006/picture">
            <wp:extent cx="5760720" cy="39844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ditar_producto_exi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844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9: Eliminacion de producto con confirmacion y mensaje de resultado.</w:t>
      </w:r>
    </w:p>
    <w:p>
      <w:r>
        <w:drawing>
          <wp:inline xmlns:a="http://schemas.openxmlformats.org/drawingml/2006/main" xmlns:pic="http://schemas.openxmlformats.org/drawingml/2006/picture">
            <wp:extent cx="5760720" cy="480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liminar_producto_exi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10: Carrito con productos, cambio de cantidades y recalculo de totales.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arrito_tota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11: Persistencia del carrito en localStorage despues de recargar la vista.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arrito_persistencia_localstor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12: Ruta dinamica /catalogo/:id con detalle del producto seleccionado.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ruta_dinamica_detalle_produc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13: Evidencia de API REST en JSON con ProductoResource y paginacion.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pi_json_producto_re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Evidencia 14: Estado de carga visible durante la consulta de productos (loading state).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loading_state_catalog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Resultado Final</w:t>
      </w:r>
    </w:p>
    <w:p>
      <w:r>
        <w:t>La practica 05 quedo implementada y validada con evidencias funcionales. Se confirma autenticacion por roles, panel admin protegido, CRUD de productos con imagenes, catalogo y detalle publico, carrito con persistencia, estados de carga y validaciones visibles.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