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 xml:space="preserve">The workshop is structured into different chapters in which we will </w:t>
      </w:r>
      <w:r>
        <w:rPr>
          <w:lang w:val="en-US"/>
        </w:rPr>
        <w:t>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r>
      <w:proofErr w:type="gramStart"/>
      <w:r w:rsidR="004E4539">
        <w:rPr>
          <w:b/>
          <w:lang w:val="en-US"/>
        </w:rPr>
        <w:t xml:space="preserve">page </w:t>
      </w:r>
      <w:r w:rsidR="004E4539">
        <w:rPr>
          <w:b/>
          <w:lang w:val="en-US"/>
        </w:rPr>
        <w:t>?</w:t>
      </w:r>
      <w:proofErr w:type="gramEnd"/>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Pr>
          <w:b/>
          <w:lang w:val="en-US"/>
        </w:rPr>
        <w:t>?</w:t>
      </w:r>
      <w:proofErr w:type="gramEnd"/>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sidR="004E4539">
        <w:rPr>
          <w:b/>
          <w:lang w:val="en-US"/>
        </w:rPr>
        <w:t>?</w:t>
      </w:r>
      <w:proofErr w:type="gramEnd"/>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spacing w:after="0"/>
        <w:ind w:left="360"/>
        <w:rPr>
          <w:b/>
          <w:lang w:val="en-US"/>
        </w:rPr>
      </w:pPr>
      <w:r>
        <w:rPr>
          <w:b/>
          <w:lang w:val="en-US"/>
        </w:rPr>
        <w:t>----------------------------------------------------------------------------------------</w:t>
      </w:r>
      <w:r>
        <w:rPr>
          <w:b/>
          <w:lang w:val="en-US"/>
        </w:rPr>
        <w:t>----</w:t>
      </w:r>
    </w:p>
    <w:p w:rsidR="00A57A70" w:rsidRDefault="004E4539">
      <w:pPr>
        <w:spacing w:after="0"/>
        <w:ind w:left="5316" w:firstLine="348"/>
        <w:rPr>
          <w:b/>
          <w:lang w:val="en-US"/>
        </w:rPr>
      </w:pPr>
      <w:r>
        <w:rPr>
          <w:b/>
          <w:lang w:val="en-US"/>
        </w:rPr>
        <w:t>?</w:t>
      </w:r>
      <w:r>
        <w:rPr>
          <w:b/>
          <w:lang w:val="en-US"/>
        </w:rPr>
        <w:t xml:space="preserve"> </w:t>
      </w:r>
      <w:r w:rsidR="001C4478">
        <w:rPr>
          <w:b/>
          <w:lang w:val="en-US"/>
        </w:rPr>
        <w:t>min</w:t>
      </w:r>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w:t>
      </w:r>
      <w:r>
        <w:rPr>
          <w:lang w:val="en-US"/>
        </w:rPr>
        <w:t>nd so on.</w:t>
      </w:r>
    </w:p>
    <w:p w:rsidR="00A57A70" w:rsidRDefault="001C4478">
      <w:pPr>
        <w:jc w:val="both"/>
        <w:rPr>
          <w:rFonts w:ascii="Courier New" w:hAnsi="Courier New" w:cs="Courier New"/>
          <w:b/>
          <w:lang w:val="en-US"/>
        </w:rPr>
      </w:pPr>
      <w:r>
        <w:rPr>
          <w:lang w:val="en-US"/>
        </w:rPr>
        <w:tab/>
      </w:r>
      <w:proofErr w:type="gramStart"/>
      <w:r>
        <w:rPr>
          <w:rFonts w:ascii="Courier New" w:hAnsi="Courier New" w:cs="Courier New"/>
          <w:b/>
          <w:lang w:val="en-US"/>
        </w:rPr>
        <w:t>Cipher(</w:t>
      </w:r>
      <w:proofErr w:type="gramEnd"/>
      <w:r>
        <w:rPr>
          <w:rFonts w:ascii="Courier New" w:hAnsi="Courier New" w:cs="Courier New"/>
          <w:b/>
          <w:lang w:val="en-US"/>
        </w:rPr>
        <w:t>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w:t>
      </w:r>
      <w:r>
        <w:rPr>
          <w:lang w:val="en-US"/>
        </w:rPr>
        <w:t>e Caesar cipher, it is possible to automatically test each key, since the keyspace of the cipher is very small (Caesar has 26 possible keys). But many classical ciphers have so many possible keys, that searching through the complete keyspace is impractical</w:t>
      </w:r>
      <w:r>
        <w:rPr>
          <w:lang w:val="en-US"/>
        </w:rPr>
        <w:t xml:space="preserve">.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With some c</w:t>
      </w:r>
      <w:r>
        <w:rPr>
          <w:lang w:val="en-US"/>
        </w:rPr>
        <w:t xml:space="preserve">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w:t>
      </w:r>
      <w:r>
        <w:rPr>
          <w:lang w:val="en-US"/>
        </w:rPr>
        <w:t>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differentiate between various </w:t>
      </w:r>
      <w:proofErr w:type="gramStart"/>
      <w:r>
        <w:rPr>
          <w:lang w:val="en-US"/>
        </w:rPr>
        <w:t>attack</w:t>
      </w:r>
      <w:proofErr w:type="gramEnd"/>
      <w:r>
        <w:rPr>
          <w:lang w:val="en-US"/>
        </w:rPr>
        <w:t xml:space="preserve"> types, depending on the knowled</w:t>
      </w:r>
      <w:r>
        <w:rPr>
          <w:lang w:val="en-US"/>
        </w:rPr>
        <w:t>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w:t>
      </w:r>
      <w:r>
        <w:rPr>
          <w:lang w:val="en-US"/>
        </w:rPr>
        <w:t xml:space="preserve">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w:t>
      </w:r>
      <w:r>
        <w:rPr>
          <w:b/>
          <w:lang w:val="en-US"/>
        </w:rPr>
        <w:t>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 xml:space="preserve">Based on language models and text statistics, it is often possible to break classical ciphers – even by hand. The letter frequency can be used, for instance, to identify which plaintext letter is replaced by </w:t>
      </w:r>
      <w:r>
        <w:rPr>
          <w:lang w:val="en-US"/>
        </w:rPr>
        <w:t xml:space="preserve">which ciphertext letter. For example, the letter ‘E’ is the most frequent letter in English texts. Thus, if in a given ciphertext the letter ‘X’ is the most frequent letter (and we have a monoalphabetic substitution cipher – we will describe this later in </w:t>
      </w:r>
      <w:r>
        <w:rPr>
          <w:lang w:val="en-US"/>
        </w:rPr>
        <w:t>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In both cases, we have only one plaintext and one ciphertext alphabet. If the alphabet is exchanged after encrypting a le</w:t>
      </w:r>
      <w:r>
        <w:rPr>
          <w:lang w:val="en-US"/>
        </w:rPr>
        <w:t xml:space="preserv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w:t>
            </w:r>
            <w:r>
              <w:rPr>
                <w:lang w:val="en-US"/>
              </w:rPr>
              <w:t>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 xml:space="preserve">1 (i.e. shift </w:t>
      </w:r>
      <w:r>
        <w:rPr>
          <w:lang w:val="en-US"/>
        </w:rPr>
        <w:t>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r>
        <w:rPr>
          <w:lang w:val="en-US"/>
        </w:rPr>
        <w:t>The homophonic</w:t>
      </w:r>
      <w:r w:rsidR="001C4478">
        <w:rPr>
          <w:lang w:val="en-US"/>
        </w:rPr>
        <w:t xml:space="preserve"> cipher replaces each plaintext letter using two different ciphertext letters. Here, a ciphertext letter </w:t>
      </w:r>
      <w:r w:rsidR="001C4478">
        <w:rPr>
          <w:lang w:val="en-US"/>
        </w:rPr>
        <w:t>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w:t>
      </w:r>
      <w:r>
        <w:rPr>
          <w:lang w:val="en-US"/>
        </w:rPr>
        <w:t xml:space="preserve">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w:t>
      </w:r>
      <w:r>
        <w:rPr>
          <w:lang w:val="en-US"/>
        </w:rPr>
        <w:t xml:space="preserv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w:t>
      </w:r>
      <w:r>
        <w:rPr>
          <w:lang w:val="en-US"/>
        </w:rPr>
        <w:t>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A57A70" w:rsidRDefault="001C4478">
      <w:pPr>
        <w:jc w:val="both"/>
        <w:rPr>
          <w:lang w:val="en-US"/>
        </w:rPr>
      </w:pPr>
      <w:r>
        <w:rPr>
          <w:lang w:val="en-US"/>
        </w:rPr>
        <w:t>In this workshop we pr</w:t>
      </w:r>
      <w:r>
        <w:rPr>
          <w:lang w:val="en-US"/>
        </w:rPr>
        <w:t xml:space="preserve">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 xml:space="preserve">CT2 and the Startcenter consists of different areas that we marked with different colors </w:t>
      </w:r>
      <w:r>
        <w:rPr>
          <w:lang w:val="en-US"/>
        </w:rPr>
        <w:t>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w:t>
      </w:r>
      <w:r>
        <w:rPr>
          <w:lang w:val="en-US"/>
        </w:rPr>
        <w:t>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w:t>
      </w:r>
      <w:r>
        <w:rPr>
          <w:lang w:val="en-US"/>
        </w:rPr>
        <w:t>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w:t>
      </w:r>
      <w:r>
        <w:rPr>
          <w:lang w:val="en-US"/>
        </w:rPr>
        <w: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w:t>
      </w:r>
      <w:r>
        <w:rPr>
          <w:lang w:val="en-US"/>
        </w:rPr>
        <w:t xml:space="preserve"> Startcenter contains a list of all “templates” (more than 200) which we deliver with CT2. A template contains a specific cipher or cryptanalytic scenario using the graphical programming language of CT2 and is ready to use. The list of templates of the Sta</w:t>
      </w:r>
      <w:r>
        <w:rPr>
          <w:lang w:val="en-US"/>
        </w:rPr>
        <w:t>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 xml:space="preserve">Finally, on the right side of the Startcenter you will </w:t>
      </w:r>
      <w:r>
        <w:rPr>
          <w:lang w:val="en-US"/>
        </w:rPr>
        <w:t>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w:t>
      </w:r>
      <w:r>
        <w:rPr>
          <w:lang w:val="en-US"/>
        </w:rPr>
        <w:t>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w:t>
      </w:r>
      <w:r>
        <w:rPr>
          <w:lang w:val="en-US"/>
        </w:rPr>
        <w:t>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w:t>
      </w:r>
      <w:r>
        <w:rPr>
          <w:lang w:val="en-US"/>
        </w:rPr>
        <w:t xml:space="preserve">.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w:t>
      </w:r>
      <w:r>
        <w:rPr>
          <w:lang w:val="en-US"/>
        </w:rPr>
        <w: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 xml:space="preserve">In each final step in the Wizard, you may click on the Workspace Manager icon on the top right side of the Wizard to open a template in the Workspace Manager </w:t>
      </w:r>
      <w:r>
        <w:rPr>
          <w:lang w:val="en-US"/>
        </w:rPr>
        <w:t>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 xml:space="preserve">The Workspace Manager can be started at two different places. First, it can be started by clicking in the top ribbon bar on </w:t>
      </w:r>
      <w:r>
        <w:rPr>
          <w:lang w:val="en-US"/>
        </w:rPr>
        <w:t>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w:t>
      </w:r>
      <w:r>
        <w:rPr>
          <w:lang w:val="en-US"/>
        </w:rPr>
        <w:t>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w:t>
      </w:r>
      <w:r>
        <w:rPr>
          <w:lang w:val="en-US"/>
        </w:rPr>
        <w:t>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w:t>
      </w:r>
      <w:r>
        <w:rPr>
          <w:lang w:val="en-US"/>
        </w:rPr>
        <w:t>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w:t>
      </w:r>
      <w:r>
        <w:rPr>
          <w:lang w:val="en-US"/>
        </w:rPr>
        <w:t>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w:t>
      </w:r>
      <w:r>
        <w:rPr>
          <w:lang w:val="en-US"/>
        </w:rPr>
        <w:t>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w:t>
      </w:r>
      <w:r>
        <w:rPr>
          <w:lang w:val="en-US"/>
        </w:rPr>
        <w:t xml:space="preserve">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w:t>
      </w:r>
      <w:r>
        <w:rPr>
          <w:lang w:val="en-US"/>
        </w:rPr>
        <w:t>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To establish a workflow connect “Text Inp</w:t>
      </w:r>
      <w:r>
        <w:rPr>
          <w:lang w:val="en-US"/>
        </w:rPr>
        <w:t xml:space="preserve">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w:t>
      </w:r>
      <w:r>
        <w:rPr>
          <w:lang w:val="en-US"/>
        </w:rPr>
        <w:t>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and so on. As a rule of thumb: You can always connect connectors of the same color without any problems. If you want to connect connectors</w:t>
      </w:r>
      <w:r>
        <w:rPr>
          <w:lang w:val="en-US"/>
        </w:rPr>
        <w:t xml:space="preserve">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 xml:space="preserve">If a connection is valid without any problems CT2 shows a </w:t>
      </w:r>
      <w:r>
        <w:rPr>
          <w:lang w:val="en-US"/>
        </w:rPr>
        <w:t>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 xml:space="preserve">Click on the text field of the “Text Input” component and enter </w:t>
      </w:r>
      <w:r>
        <w:rPr>
          <w:lang w:val="en-US"/>
        </w:rPr>
        <w:t>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 xml:space="preserve">Try to type into the “Text Input” while the graphical program is being executed. CT2 will update your </w:t>
      </w:r>
      <w:r>
        <w:rPr>
          <w:lang w:val="en-US"/>
        </w:rPr>
        <w:t>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w:t>
      </w:r>
      <w:r>
        <w:rPr>
          <w:lang w:val="en-US"/>
        </w:rPr>
        <w:t xml:space="preserve">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Each workspace can be stored as a file with the extension “cwm” (via the “Save” icon under the “Ho</w:t>
      </w:r>
      <w:r>
        <w:rPr>
          <w:lang w:val="en-US"/>
        </w:rPr>
        <w:t xml:space="preserve">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w:t>
      </w:r>
      <w:r>
        <w:rPr>
          <w:lang w:val="en-US"/>
        </w:rPr>
        <w:t xml:space="preserve">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w:t>
      </w:r>
      <w:r>
        <w:rPr>
          <w:lang w:val="en-US"/>
        </w:rPr>
        <w:t>e the ciphers and their corresponding analysis methods, go to the Startcenter and use the template list to search for appropriate templates. You could also use the Wizard. To copy a text, mark it using the mouse and press “control key + C”. Then, in CT2 yo</w:t>
      </w:r>
      <w:r>
        <w:rPr>
          <w:lang w:val="en-US"/>
        </w:rPr>
        <w:t>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text using the Caesar cipher built in CT2:</w:t>
      </w:r>
    </w:p>
    <w:p w:rsidR="006454D5" w:rsidRDefault="006454D5">
      <w:pPr>
        <w:jc w:val="both"/>
        <w:rPr>
          <w:rFonts w:ascii="Courier New" w:hAnsi="Courier New" w:cs="Courier New"/>
          <w:color w:val="000000"/>
          <w:lang w:val="en-US"/>
        </w:rPr>
      </w:pPr>
      <w:proofErr w:type="spellStart"/>
      <w:proofErr w:type="gramStart"/>
      <w:r w:rsidRPr="006454D5">
        <w:rPr>
          <w:rFonts w:ascii="Courier New" w:hAnsi="Courier New" w:cs="Courier New"/>
          <w:color w:val="000000"/>
          <w:lang w:val="en-US"/>
        </w:rPr>
        <w:t>Va</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fvkgl</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fbhtug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pbafhy</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svsglavar</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bgure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pnaqvqngrf</w:t>
      </w:r>
      <w:proofErr w:type="spellEnd"/>
      <w:r w:rsidRPr="006454D5">
        <w:rPr>
          <w:rFonts w:ascii="Courier New" w:hAnsi="Courier New" w:cs="Courier New"/>
          <w:color w:val="000000"/>
          <w:lang w:val="en-US"/>
        </w:rPr>
        <w:t xml:space="preserve">. Gur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fbeqvq</w:t>
      </w:r>
      <w:proofErr w:type="spellEnd"/>
      <w:r w:rsidRPr="006454D5">
        <w:rPr>
          <w:rFonts w:ascii="Courier New" w:hAnsi="Courier New" w:cs="Courier New"/>
          <w:color w:val="000000"/>
          <w:lang w:val="en-US"/>
        </w:rPr>
        <w:t xml:space="preserve"> – </w:t>
      </w:r>
      <w:proofErr w:type="spellStart"/>
      <w:r w:rsidRPr="006454D5">
        <w:rPr>
          <w:rFonts w:ascii="Courier New" w:hAnsi="Courier New" w:cs="Courier New"/>
          <w:color w:val="000000"/>
          <w:lang w:val="en-US"/>
        </w:rPr>
        <w:t>rira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erchgngvba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sbe</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vapbeehcgvovyvgl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fnvq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unir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erfbegrq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oevorel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snibhe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bar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bccbaragf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pbafreingvir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Ovohyhf</w:t>
      </w:r>
      <w:proofErr w:type="spellEnd"/>
      <w:r w:rsidRPr="006454D5">
        <w:rPr>
          <w:rFonts w:ascii="Courier New" w:hAnsi="Courier New" w:cs="Courier New"/>
          <w:color w:val="000000"/>
          <w:lang w:val="en-US"/>
        </w:rPr>
        <w:t xml:space="preserve">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 xml:space="preserve">Gaius Julius Caesar was born into a patrician family, the gens Julia, which claimed descent from </w:t>
      </w:r>
      <w:proofErr w:type="spellStart"/>
      <w:r w:rsidRPr="006454D5">
        <w:rPr>
          <w:rFonts w:ascii="Courier New" w:hAnsi="Courier New" w:cs="Courier New"/>
          <w:lang w:val="en-US"/>
        </w:rPr>
        <w:t>Iulus</w:t>
      </w:r>
      <w:proofErr w:type="spellEnd"/>
      <w:r w:rsidRPr="006454D5">
        <w:rPr>
          <w:rFonts w:ascii="Courier New" w:hAnsi="Courier New" w:cs="Courier New"/>
          <w:lang w:val="en-US"/>
        </w:rPr>
        <w:t>,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w:t>
      </w:r>
      <w:proofErr w:type="spellStart"/>
      <w:r w:rsidRPr="006454D5">
        <w:rPr>
          <w:rFonts w:ascii="Courier New" w:hAnsi="Courier New" w:cs="Courier New"/>
          <w:color w:val="000000"/>
          <w:lang w:val="en-US"/>
        </w:rPr>
        <w:t>nffnffvangvba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bs</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Whyvhf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erfhyg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pbafcvenpl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znal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Ebzna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frangbef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Tnvhf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Pnffvhf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Ybatvahf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Qrpvzhf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Nyovahf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naq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fgnoorq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gjraglguerr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gvzrf</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gb</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qrngu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ybpngvba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nqwnprag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Gurnger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Cbzcrl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Vqrf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svsgrra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sbheglsbhe</w:t>
      </w:r>
      <w:proofErr w:type="spellEnd"/>
      <w:r w:rsidRPr="006454D5">
        <w:rPr>
          <w:rFonts w:ascii="Courier New" w:hAnsi="Courier New" w:cs="Courier New"/>
          <w:color w:val="000000"/>
          <w:lang w:val="en-US"/>
        </w:rPr>
        <w:t xml:space="preserv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text using the template “Substitution Ciphe</w:t>
      </w:r>
      <w:r>
        <w:rPr>
          <w:lang w:val="en-US"/>
        </w:rPr>
        <w:t>r using a password”:</w:t>
      </w:r>
    </w:p>
    <w:p w:rsidR="000E46E8" w:rsidRDefault="000E46E8">
      <w:pPr>
        <w:jc w:val="both"/>
        <w:rPr>
          <w:rFonts w:ascii="Courier New" w:hAnsi="Courier New" w:cs="Courier New"/>
          <w:color w:val="000000"/>
          <w:lang w:val="en-US"/>
        </w:rPr>
      </w:pP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a YSLTWJ (MJ YBLTWJ) SI </w:t>
      </w:r>
      <w:proofErr w:type="spellStart"/>
      <w:r w:rsidRPr="000E46E8">
        <w:rPr>
          <w:rFonts w:ascii="Courier New" w:hAnsi="Courier New" w:cs="Courier New"/>
          <w:color w:val="000000"/>
          <w:lang w:val="en-US"/>
        </w:rPr>
        <w:t>aN</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aPUMJSGTO</w:t>
      </w:r>
      <w:proofErr w:type="spellEnd"/>
      <w:r w:rsidRPr="000E46E8">
        <w:rPr>
          <w:rFonts w:ascii="Courier New" w:hAnsi="Courier New" w:cs="Courier New"/>
          <w:color w:val="000000"/>
          <w:lang w:val="en-US"/>
        </w:rPr>
        <w:t xml:space="preserve"> VMJ LWJVMJOSNU WNYJBLGSMN MJ XWYJBLGSMN—a IWJSWI MV DWPP-XWVSNWX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YaN</w:t>
      </w:r>
      <w:proofErr w:type="spellEnd"/>
      <w:r w:rsidRPr="000E46E8">
        <w:rPr>
          <w:rFonts w:ascii="Courier New" w:hAnsi="Courier New" w:cs="Courier New"/>
          <w:color w:val="000000"/>
          <w:lang w:val="en-US"/>
        </w:rPr>
        <w:t xml:space="preserve"> ZW VMPPMDWX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a LJMYWXFJW. </w:t>
      </w:r>
      <w:proofErr w:type="spellStart"/>
      <w:proofErr w:type="gramStart"/>
      <w:r w:rsidRPr="000E46E8">
        <w:rPr>
          <w:rFonts w:ascii="Courier New" w:hAnsi="Courier New" w:cs="Courier New"/>
          <w:color w:val="000000"/>
          <w:lang w:val="en-US"/>
        </w:rPr>
        <w:t>zN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aPGWJNaGSEW</w:t>
      </w:r>
      <w:proofErr w:type="spellEnd"/>
      <w:r w:rsidRPr="000E46E8">
        <w:rPr>
          <w:rFonts w:ascii="Courier New" w:hAnsi="Courier New" w:cs="Courier New"/>
          <w:color w:val="000000"/>
          <w:lang w:val="en-US"/>
        </w:rPr>
        <w:t xml:space="preserve">, PWII YMOOMN GWJO SI WNYSLTWJOWNG. </w:t>
      </w:r>
      <w:proofErr w:type="spellStart"/>
      <w:proofErr w:type="gramStart"/>
      <w:r w:rsidRPr="000E46E8">
        <w:rPr>
          <w:rFonts w:ascii="Courier New" w:hAnsi="Courier New" w:cs="Courier New"/>
          <w:color w:val="000000"/>
          <w:lang w:val="en-US"/>
        </w:rPr>
        <w:t>kM</w:t>
      </w:r>
      <w:proofErr w:type="spellEnd"/>
      <w:proofErr w:type="gramEnd"/>
      <w:r w:rsidRPr="000E46E8">
        <w:rPr>
          <w:rFonts w:ascii="Courier New" w:hAnsi="Courier New" w:cs="Courier New"/>
          <w:color w:val="000000"/>
          <w:lang w:val="en-US"/>
        </w:rPr>
        <w:t xml:space="preserve"> WNYSLTWJ MJ WNYMXW SI GM YMNEWJG </w:t>
      </w:r>
      <w:proofErr w:type="spellStart"/>
      <w:r w:rsidRPr="000E46E8">
        <w:rPr>
          <w:rFonts w:ascii="Courier New" w:hAnsi="Courier New" w:cs="Courier New"/>
          <w:color w:val="000000"/>
          <w:lang w:val="en-US"/>
        </w:rPr>
        <w:t>SNVMJOaGSMN</w:t>
      </w:r>
      <w:proofErr w:type="spellEnd"/>
      <w:r w:rsidRPr="000E46E8">
        <w:rPr>
          <w:rFonts w:ascii="Courier New" w:hAnsi="Courier New" w:cs="Courier New"/>
          <w:color w:val="000000"/>
          <w:lang w:val="en-US"/>
        </w:rPr>
        <w:t xml:space="preserve"> SNGM YSLTWJ MJ YMXW. </w:t>
      </w: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YMOOMN </w:t>
      </w:r>
      <w:proofErr w:type="spellStart"/>
      <w:r w:rsidRPr="000E46E8">
        <w:rPr>
          <w:rFonts w:ascii="Courier New" w:hAnsi="Courier New" w:cs="Courier New"/>
          <w:color w:val="000000"/>
          <w:lang w:val="en-US"/>
        </w:rPr>
        <w:t>LaJPaNYW</w:t>
      </w:r>
      <w:proofErr w:type="spellEnd"/>
      <w:r w:rsidRPr="000E46E8">
        <w:rPr>
          <w:rFonts w:ascii="Courier New" w:hAnsi="Courier New" w:cs="Courier New"/>
          <w:color w:val="000000"/>
          <w:lang w:val="en-US"/>
        </w:rPr>
        <w:t xml:space="preserve">, "YSLTWJ" SI IBNMNBOMFI DSGT "YMXW",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GTWB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ZMGT a IWG MV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WNYJBLG a </w:t>
      </w:r>
      <w:proofErr w:type="spellStart"/>
      <w:r w:rsidRPr="000E46E8">
        <w:rPr>
          <w:rFonts w:ascii="Courier New" w:hAnsi="Courier New" w:cs="Courier New"/>
          <w:color w:val="000000"/>
          <w:lang w:val="en-US"/>
        </w:rPr>
        <w:t>OWIIaUW</w:t>
      </w:r>
      <w:proofErr w:type="spellEnd"/>
      <w:r w:rsidRPr="000E46E8">
        <w:rPr>
          <w:rFonts w:ascii="Courier New" w:hAnsi="Courier New" w:cs="Courier New"/>
          <w:color w:val="000000"/>
          <w:lang w:val="en-US"/>
        </w:rPr>
        <w:t xml:space="preserve">; TMDWEWJ, GTW YMNYWLGI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XSIGSNYG SN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WILWYSaPPB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YPaIISYaP</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 xml:space="preserve">Hint: You have to change the setting “Action” of the “Encrypt” substitution component from “Encrypt” to </w:t>
      </w:r>
      <w:r>
        <w:rPr>
          <w:lang w:val="en-US"/>
        </w:rPr>
        <w:t>“Decrypt”.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text using the template “Monoalphabetic Substitution Analy</w:t>
      </w:r>
      <w:r>
        <w:rPr>
          <w:lang w:val="en-US"/>
        </w:rPr>
        <w:t>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bookmarkStart w:id="0" w:name="_GoBack"/>
      <w:bookmarkEnd w:id="0"/>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c) 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text using the “Vigenère Cipher” template:</w:t>
      </w:r>
    </w:p>
    <w:p w:rsidR="00A57A70" w:rsidRDefault="001C4478">
      <w:pPr>
        <w:jc w:val="both"/>
        <w:rPr>
          <w:rFonts w:ascii="Courier New" w:hAnsi="Courier New" w:cs="Courier New"/>
          <w:lang w:val="en-US"/>
        </w:rPr>
      </w:pPr>
      <w:r>
        <w:rPr>
          <w:rFonts w:ascii="Courier New" w:hAnsi="Courier New" w:cs="Courier New"/>
          <w:color w:val="000000"/>
          <w:lang w:val="en-US"/>
        </w:rPr>
        <w:t>LVRLXSF CLZ</w:t>
      </w:r>
      <w:r>
        <w:rPr>
          <w:rFonts w:ascii="Courier New" w:hAnsi="Courier New" w:cs="Courier New"/>
          <w:color w:val="000000"/>
          <w:lang w:val="en-US"/>
        </w:rPr>
        <w:t>IES KRRBXGU SXU RWX OTCVLRX CX VZEWM ZAOJ RWX BMKEAT HT AVCSHBCF</w:t>
      </w:r>
    </w:p>
    <w:p w:rsidR="00A57A70" w:rsidRDefault="001C4478">
      <w:pPr>
        <w:jc w:val="both"/>
        <w:rPr>
          <w:lang w:val="en-US"/>
        </w:rPr>
      </w:pPr>
      <w:r>
        <w:rPr>
          <w:lang w:val="en-US"/>
        </w:rPr>
        <w:t>Key: KRYPTOS</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text using the “Vigenère Cipher” templa</w:t>
      </w:r>
      <w:r>
        <w:rPr>
          <w:lang w:val="en-US"/>
        </w:rPr>
        <w:t>te:</w:t>
      </w:r>
    </w:p>
    <w:p w:rsidR="00A57A70" w:rsidRDefault="001C4478">
      <w:pPr>
        <w:jc w:val="both"/>
        <w:rPr>
          <w:rFonts w:ascii="Courier New" w:hAnsi="Courier New" w:cs="Courier New"/>
          <w:lang w:val="en-US"/>
        </w:rPr>
      </w:pPr>
      <w:r>
        <w:rPr>
          <w:rFonts w:ascii="Courier New" w:eastAsia="Times New Roman" w:hAnsi="Courier New" w:cs="Courier New"/>
          <w:color w:val="000000"/>
          <w:lang w:val="en-US"/>
        </w:rPr>
        <w:t>BLAISE DE VIGENERE WAS A FRENCH DIPLOMAT, CRYPTOGRAPHER, TRANSLATOR AND ALCHEMIST</w:t>
      </w:r>
    </w:p>
    <w:p w:rsidR="00A57A70" w:rsidRDefault="001C4478">
      <w:pPr>
        <w:jc w:val="both"/>
        <w:rPr>
          <w:lang w:val="en-US"/>
        </w:rPr>
      </w:pPr>
      <w:r>
        <w:rPr>
          <w:lang w:val="en-US"/>
        </w:rPr>
        <w:t>Key: POLYALPHABETIC</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text using the “Vigenère Analysis” template:</w:t>
      </w:r>
    </w:p>
    <w:p w:rsidR="00A57A70" w:rsidRDefault="001C4478">
      <w:pPr>
        <w:jc w:val="both"/>
        <w:rPr>
          <w:lang w:val="en-US"/>
        </w:rPr>
      </w:pPr>
      <w:r>
        <w:rPr>
          <w:rFonts w:ascii="Courier New" w:eastAsia="Times New Roman" w:hAnsi="Courier New" w:cs="Courier New"/>
          <w:color w:val="000000"/>
          <w:lang w:val="en-US"/>
        </w:rPr>
        <w:t xml:space="preserve">AX YRW MYXYDPA ZROSWGTPG YSPC XFSX RFWLSFJW XJVC NCIB LLG VEKDLQ EEIEIMSG </w:t>
      </w:r>
      <w:r>
        <w:rPr>
          <w:rFonts w:ascii="Courier New" w:eastAsia="Times New Roman" w:hAnsi="Courier New" w:cs="Courier New"/>
          <w:color w:val="000000"/>
          <w:lang w:val="en-US"/>
        </w:rPr>
        <w:t>DAINU</w:t>
      </w:r>
    </w:p>
    <w:p w:rsidR="00A57A70" w:rsidRDefault="00A57A70">
      <w:pPr>
        <w:rPr>
          <w:lang w:val="en-US"/>
        </w:rPr>
      </w:pPr>
    </w:p>
    <w:p w:rsidR="00A57A70" w:rsidRDefault="00A57A70">
      <w:pPr>
        <w:rPr>
          <w:lang w:val="en-US"/>
        </w:rPr>
      </w:pPr>
    </w:p>
    <w:p w:rsidR="00A57A70" w:rsidRDefault="001C4478">
      <w:pPr>
        <w:rPr>
          <w:b/>
          <w:bCs/>
          <w:u w:val="single"/>
          <w:lang w:val="en-US"/>
        </w:rPr>
      </w:pPr>
      <w:r>
        <w:rPr>
          <w:b/>
          <w:bCs/>
          <w:u w:val="single"/>
          <w:lang w:val="en-US"/>
        </w:rPr>
        <w:t xml:space="preserve">Remark </w:t>
      </w:r>
      <w:proofErr w:type="spellStart"/>
      <w:r>
        <w:rPr>
          <w:b/>
          <w:bCs/>
          <w:u w:val="single"/>
          <w:lang w:val="en-US"/>
        </w:rPr>
        <w:t>Playfair</w:t>
      </w:r>
      <w:proofErr w:type="spellEnd"/>
      <w:r>
        <w:rPr>
          <w:b/>
          <w:bCs/>
          <w:u w:val="single"/>
          <w:lang w:val="en-US"/>
        </w:rPr>
        <w:t>:</w:t>
      </w:r>
    </w:p>
    <w:p w:rsidR="00A57A70" w:rsidRDefault="001C4478">
      <w:pPr>
        <w:rPr>
          <w:lang w:val="en-US"/>
        </w:rPr>
      </w:pPr>
      <w:r>
        <w:rPr>
          <w:lang w:val="en-US"/>
        </w:rPr>
        <w:t xml:space="preserve">For the </w:t>
      </w:r>
      <w:proofErr w:type="spellStart"/>
      <w:r>
        <w:rPr>
          <w:lang w:val="en-US"/>
        </w:rPr>
        <w:t>Playfair</w:t>
      </w:r>
      <w:proofErr w:type="spellEnd"/>
      <w:r>
        <w:rPr>
          <w:lang w:val="en-US"/>
        </w:rPr>
        <w:t xml:space="preserve"> cipher there is also an encryption/decryption component and an analyzer component in CT2.</w:t>
      </w:r>
      <w:r w:rsidRPr="004E4539">
        <w:rPr>
          <w:lang w:val="en-US"/>
        </w:rPr>
        <w:br w:type="page"/>
      </w:r>
    </w:p>
    <w:p w:rsidR="00A57A70" w:rsidRDefault="001C4478" w:rsidP="0062425F">
      <w:pPr>
        <w:jc w:val="center"/>
        <w:rPr>
          <w:lang w:val="en-US"/>
        </w:rPr>
      </w:pPr>
      <w:r>
        <w:rPr>
          <w:b/>
          <w:lang w:val="en-US"/>
        </w:rPr>
        <w:lastRenderedPageBreak/>
        <w:t xml:space="preserve">4. </w:t>
      </w:r>
    </w:p>
    <w:p w:rsidR="00A57A70" w:rsidRDefault="001C4478">
      <w:pPr>
        <w:rPr>
          <w:lang w:val="en-US"/>
        </w:rPr>
      </w:pPr>
      <w:r w:rsidRPr="004E4539">
        <w:rPr>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Task 25:</w:t>
      </w:r>
      <w:r>
        <w:rPr>
          <w:lang w:val="en-US"/>
        </w:rPr>
        <w:t xml:space="preserve"> Analyze th</w:t>
      </w:r>
      <w:r>
        <w:rPr>
          <w:lang w:val="en-US"/>
        </w:rPr>
        <w:t>e type of the following 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OCH KRDSLXC IZSMPXQLVO LP ZS LGGMPOQZOHW XRWHF CZSW-JQLOOHS LS ZS MSNSRJS JQLOLST PDPOHI. OCH KHGGMI RS JCLXC LO LP JQLOOHS CZP YHHS XZQYRS-WZOHW OR OCH HZQGD 15OC XHSOMQD (1404–1438), ZSW LO IZD CZKH YHHS X</w:t>
      </w:r>
      <w:r>
        <w:rPr>
          <w:rFonts w:ascii="Courier New" w:eastAsia="Times New Roman" w:hAnsi="Courier New" w:cs="Courier New"/>
          <w:color w:val="000000"/>
          <w:lang w:val="en-US"/>
        </w:rPr>
        <w:t>RIVRPHW LS SRQOCHQS LOZGD WMQLST OCH LOZGLZS QHSZLPPZSXH. OCH IZSMPXQLVO LP SZIHW ZAOHQ JLGAQLW KRDSLXC, Z VRGLPC YRRN WHZGHQ JCR VMQXCZPHW LO LS 1912.</w:t>
      </w:r>
    </w:p>
    <w:p w:rsidR="00A57A70" w:rsidRDefault="00A57A70">
      <w:pPr>
        <w:jc w:val="both"/>
        <w:rPr>
          <w:lang w:val="en-US"/>
        </w:rPr>
      </w:pPr>
    </w:p>
    <w:p w:rsidR="00A57A70" w:rsidRDefault="001C4478">
      <w:pPr>
        <w:jc w:val="both"/>
        <w:rPr>
          <w:lang w:val="en-US"/>
        </w:rPr>
      </w:pPr>
      <w:r>
        <w:rPr>
          <w:b/>
          <w:u w:val="single"/>
          <w:lang w:val="en-US"/>
        </w:rPr>
        <w:t>Task 26:</w:t>
      </w:r>
      <w:r>
        <w:rPr>
          <w:lang w:val="en-US"/>
        </w:rPr>
        <w:t xml:space="preserve"> Analyze the type of the following ciphertext and break it!</w:t>
      </w:r>
    </w:p>
    <w:p w:rsidR="00A57A70" w:rsidRDefault="001C4478">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SCLNTLHEENOEWHEYAMLSIOVPSFRIROALDONDEUPSSRVOSNTHESMENLEVU1TRTRSELERCICMSFRGTSSIOEENUTOLNAOATHEEREDNLNENFSEADLNEICIUTEANAIUSTSLEQEEEALENOCAPTAUTRNHYCNCUCNSDNTSTMSHIARCRPAAREULILLIUELHWASWATCBHOOIADEEGITSETTNNIOERRRSAAEMATOSNISERPFDITRNOIOAAFLINNNARGENAYEETC</w:t>
      </w:r>
      <w:r>
        <w:rPr>
          <w:rFonts w:ascii="Courier New" w:eastAsia="Times New Roman" w:hAnsi="Courier New" w:cs="Courier New"/>
          <w:color w:val="000000"/>
          <w:lang w:val="en-US"/>
        </w:rPr>
        <w:t>ERQARMSIERTIBAUOEP8UERNLLEOATEIENEILIVLDRNATASR</w:t>
      </w:r>
    </w:p>
    <w:p w:rsidR="00A57A70" w:rsidRDefault="00A57A70">
      <w:pPr>
        <w:jc w:val="both"/>
        <w:rPr>
          <w:b/>
          <w:u w:val="single"/>
          <w:lang w:val="en-US"/>
        </w:rPr>
      </w:pPr>
    </w:p>
    <w:p w:rsidR="00A57A70" w:rsidRDefault="001C4478">
      <w:pPr>
        <w:jc w:val="both"/>
        <w:rPr>
          <w:lang w:val="en-US"/>
        </w:rPr>
      </w:pPr>
      <w:r>
        <w:rPr>
          <w:b/>
          <w:u w:val="single"/>
          <w:lang w:val="en-US"/>
        </w:rPr>
        <w:t>Task 27:</w:t>
      </w:r>
      <w:r>
        <w:rPr>
          <w:lang w:val="en-US"/>
        </w:rPr>
        <w:t xml:space="preserve"> Analyze the type of the following ciphertext and break it!</w:t>
      </w:r>
    </w:p>
    <w:p w:rsidR="00A57A70" w:rsidRDefault="001C4478">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PGUVORKMOGGRRCWUWEHWHUIBZMXTABOZQCVJGCBPEZPZDHOJERBISMPCMEKGDKLTVRZTBTSCFSYUIZAGGRTSWJNTGVVAKAQSUJWDMRBKNHJJRMQFSENJIPVOCGQBOAQOOVUGKSVQCFK</w:t>
      </w:r>
      <w:r>
        <w:rPr>
          <w:rFonts w:ascii="Courier New" w:eastAsia="Times New Roman" w:hAnsi="Courier New" w:cs="Courier New"/>
          <w:color w:val="000000"/>
          <w:lang w:val="en-US"/>
        </w:rPr>
        <w:t>WSSGGMRHFVZJLDANJPJENAOMJRARYAPEHRPYBYPHSZVTMMYGYTRPPNBZAFGIKRQVKCKLQFLKWNBARRUBJGTAIJVAMYEQBPBCHWNVUNCKQPOXOMJPUXXNJNIPOLVSDCDDXQGHZCKQXFRJVEUTOALMGGZGXBOEJNRYUDJJPYFMRYQIDJFWAQKFCLZPDZZYXGSLUSOOWZFQHHUAQMQOIMR</w:t>
      </w:r>
    </w:p>
    <w:p w:rsidR="00A57A70" w:rsidRDefault="00A57A70">
      <w:pPr>
        <w:jc w:val="both"/>
        <w:rPr>
          <w:b/>
          <w:u w:val="single"/>
          <w:lang w:val="en-US"/>
        </w:rPr>
      </w:pPr>
    </w:p>
    <w:p w:rsidR="00A57A70" w:rsidRDefault="001C4478">
      <w:pPr>
        <w:jc w:val="both"/>
        <w:rPr>
          <w:lang w:val="en-US"/>
        </w:rPr>
      </w:pPr>
      <w:r>
        <w:rPr>
          <w:b/>
          <w:u w:val="single"/>
          <w:lang w:val="en-US"/>
        </w:rPr>
        <w:t>Task 28:</w:t>
      </w:r>
      <w:r>
        <w:rPr>
          <w:lang w:val="en-US"/>
        </w:rPr>
        <w:t xml:space="preserve"> Analyze the type of the following </w:t>
      </w:r>
      <w:r>
        <w:rPr>
          <w:lang w:val="en-US"/>
        </w:rPr>
        <w:t>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WABWJPZSEVZAMPGIDPWVUUAKQKUQGAKIYOZWAFQFPIXTJGGPNSCWZUBGZTGOJKXREJIFNIBCZMGVWQIKBCKASSCQOKALOJVAXAMHDWURIEKAVYNWWOXXJEACISQFYVOEAOZDASXLPJOMUAKQKUQZUTTACPODSVAXMDYXQNOXKGWJGYSYNUZQZBYGJIHRGNIWOWRMSMKKZBQPTWVMXLNIWLWMPSFXZABSENKB</w:t>
      </w:r>
    </w:p>
    <w:p w:rsidR="00A57A70" w:rsidRDefault="00A57A70">
      <w:pPr>
        <w:spacing w:after="0" w:line="240" w:lineRule="auto"/>
        <w:rPr>
          <w:b/>
          <w:u w:val="single"/>
          <w:lang w:val="en-US"/>
        </w:rPr>
      </w:pPr>
    </w:p>
    <w:p w:rsidR="00A57A70" w:rsidRDefault="001C4478">
      <w:pPr>
        <w:jc w:val="both"/>
        <w:rPr>
          <w:lang w:val="en-US"/>
        </w:rPr>
      </w:pPr>
      <w:r>
        <w:rPr>
          <w:b/>
          <w:u w:val="single"/>
          <w:lang w:val="en-US"/>
        </w:rPr>
        <w:t>T</w:t>
      </w:r>
      <w:r>
        <w:rPr>
          <w:b/>
          <w:u w:val="single"/>
          <w:lang w:val="en-US"/>
        </w:rPr>
        <w:t>ask 29:</w:t>
      </w:r>
      <w:r>
        <w:rPr>
          <w:lang w:val="en-US"/>
        </w:rPr>
        <w:t xml:space="preserve"> Analyze the type of the following 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PAROAY IGKYGX, MGOAY OAROAY IGKYGX VKX JKIUXOY YAO GHYKTZKS, JAD SOROZGXOY GI VAHROIAY XUSGTAY LAOZ, WAO RAYOZ G JOYIXOSOTK, WAUJ IKXZK SATAY OT XKVAHROIG GZWAK OT UXZAS JADOZ GJ OT XASVOZA</w:t>
      </w:r>
      <w:r>
        <w:rPr>
          <w:rFonts w:ascii="Courier New" w:eastAsia="Times New Roman" w:hAnsi="Courier New" w:cs="Courier New"/>
          <w:color w:val="000000"/>
          <w:lang w:val="en-US"/>
        </w:rPr>
        <w:t>X XUSGTO OSVKXOO XUSGTUXAS. KZ OY GRYU QTUCT GY GT GAZNUX UXGZOUTOY RGZOTGK.</w:t>
      </w:r>
    </w:p>
    <w:p w:rsidR="00A57A70" w:rsidRDefault="00A57A70">
      <w:pPr>
        <w:spacing w:after="0" w:line="240" w:lineRule="auto"/>
        <w:rPr>
          <w:b/>
          <w:u w:val="single"/>
          <w:lang w:val="en-US"/>
        </w:rPr>
      </w:pPr>
    </w:p>
    <w:p w:rsidR="00A57A70" w:rsidRDefault="001C4478">
      <w:pPr>
        <w:jc w:val="both"/>
        <w:rPr>
          <w:lang w:val="en-US"/>
        </w:rPr>
      </w:pPr>
      <w:r>
        <w:rPr>
          <w:b/>
          <w:u w:val="single"/>
          <w:lang w:val="en-US"/>
        </w:rPr>
        <w:t>Task 30:</w:t>
      </w:r>
      <w:r>
        <w:rPr>
          <w:lang w:val="en-US"/>
        </w:rPr>
        <w:t xml:space="preserve"> Analyze the type of the following ciphertext and break it!</w:t>
      </w:r>
    </w:p>
    <w:p w:rsidR="00A57A70" w:rsidRDefault="001C4478">
      <w:pPr>
        <w:spacing w:after="0" w:line="240" w:lineRule="auto"/>
        <w:rPr>
          <w:rFonts w:ascii="Wingdings" w:eastAsia="Times New Roman" w:hAnsi="Wingdings" w:cs="Courier New"/>
          <w:color w:val="000000"/>
          <w:lang w:val="en-US"/>
        </w:rPr>
      </w:pP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lastRenderedPageBreak/>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1C4478">
      <w:pPr>
        <w:jc w:val="center"/>
        <w:rPr>
          <w:b/>
          <w:lang w:val="en-US"/>
        </w:rPr>
      </w:pPr>
      <w:r>
        <w:rPr>
          <w:b/>
          <w:lang w:val="en-US"/>
        </w:rPr>
        <w:t xml:space="preserve">9. Links and References / Literature </w:t>
      </w:r>
    </w:p>
    <w:p w:rsidR="00A57A70" w:rsidRDefault="001C4478">
      <w:pPr>
        <w:rPr>
          <w:lang w:val="en-US"/>
        </w:rPr>
      </w:pPr>
      <w:r>
        <w:rPr>
          <w:lang w:val="en-US"/>
        </w:rPr>
        <w:t>You can directly download CrypTool 2 (CT2) from here</w:t>
      </w:r>
      <w:proofErr w:type="gramStart"/>
      <w:r>
        <w:rPr>
          <w:lang w:val="en-US"/>
        </w:rPr>
        <w:t>:</w:t>
      </w:r>
      <w:proofErr w:type="gramEnd"/>
      <w:r>
        <w:rPr>
          <w:lang w:val="en-US"/>
        </w:rPr>
        <w:br/>
        <w:t>(F</w:t>
      </w:r>
      <w:r>
        <w:rPr>
          <w:lang w:val="en-US"/>
        </w:rPr>
        <w:t>or this course, please use the current “Nightly Build” of CT2.)</w:t>
      </w:r>
    </w:p>
    <w:p w:rsidR="00A57A70" w:rsidRPr="004E4539" w:rsidRDefault="001C4478">
      <w:pPr>
        <w:jc w:val="both"/>
        <w:rPr>
          <w:lang w:val="en-US"/>
        </w:rPr>
      </w:pPr>
      <w:hyperlink r:id="rId42">
        <w:r>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r>
        <w:rPr>
          <w:lang w:val="en-US"/>
        </w:rPr>
        <w:t>:</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 xml:space="preserve">If you want to read more </w:t>
      </w:r>
      <w:r>
        <w:rPr>
          <w:lang w:val="en-US"/>
        </w:rPr>
        <w:t>about cryptology and CT2, have a look at this free 500-page book:</w:t>
      </w:r>
    </w:p>
    <w:p w:rsidR="00A57A70" w:rsidRDefault="001C4478">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w:t>
      </w:r>
      <w:r>
        <w:rPr>
          <w:lang w:val="en-US"/>
        </w:rPr>
        <w:t>s of George Lasry:</w:t>
      </w: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Ciphertext-only Cryptanalysis of </w:t>
      </w:r>
      <w:proofErr w:type="spellStart"/>
      <w:r>
        <w:rPr>
          <w:b/>
          <w:lang w:val="en-US"/>
        </w:rPr>
        <w:t>Hagelin</w:t>
      </w:r>
      <w:proofErr w:type="spellEnd"/>
      <w:r>
        <w:rPr>
          <w:b/>
          <w:lang w:val="en-US"/>
        </w:rPr>
        <w:t xml:space="preserve"> M-209 Pins and </w:t>
      </w:r>
      <w:r>
        <w:rPr>
          <w:b/>
          <w:lang w:val="en-US"/>
        </w:rPr>
        <w:t xml:space="preserve">Lugs. In: </w:t>
      </w:r>
      <w:proofErr w:type="spellStart"/>
      <w:r>
        <w:rPr>
          <w:b/>
          <w:lang w:val="en-US"/>
        </w:rPr>
        <w:t>Cryptologia</w:t>
      </w:r>
      <w:proofErr w:type="spellEnd"/>
      <w:r>
        <w:rPr>
          <w:b/>
          <w:lang w:val="en-US"/>
        </w:rPr>
        <w:t>,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Cryptanalysis of Columnar Transposition Cipher with Long Keys. In: </w:t>
      </w:r>
      <w:proofErr w:type="spellStart"/>
      <w:r>
        <w:rPr>
          <w:b/>
          <w:lang w:val="en-US"/>
        </w:rPr>
        <w:t>Cryptologia</w:t>
      </w:r>
      <w:proofErr w:type="spellEnd"/>
      <w:r>
        <w:rPr>
          <w:b/>
          <w:lang w:val="en-US"/>
        </w:rPr>
        <w:t>,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G. Lasry: A Methodology for the Cryptanalysis of Classical Ciphers with Sear</w:t>
      </w:r>
      <w:r>
        <w:rPr>
          <w:b/>
          <w:lang w:val="en-US"/>
        </w:rPr>
        <w:t xml:space="preserve">ch Metaheuristics. </w:t>
      </w:r>
      <w:proofErr w:type="spellStart"/>
      <w:proofErr w:type="gramStart"/>
      <w:r>
        <w:rPr>
          <w:b/>
          <w:lang w:val="en-US"/>
        </w:rPr>
        <w:t>kassel</w:t>
      </w:r>
      <w:proofErr w:type="spellEnd"/>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 xml:space="preserve">G. Lasry,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478" w:rsidRDefault="001C4478">
      <w:pPr>
        <w:spacing w:after="0" w:line="240" w:lineRule="auto"/>
      </w:pPr>
      <w:r>
        <w:separator/>
      </w:r>
    </w:p>
  </w:endnote>
  <w:endnote w:type="continuationSeparator" w:id="0">
    <w:p w:rsidR="001C4478" w:rsidRDefault="001C4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pPr>
                <w:pStyle w:val="Header"/>
                <w:jc w:val="right"/>
                <w:rPr>
                  <w:caps/>
                  <w:color w:val="000000" w:themeColor="text1"/>
                </w:rPr>
              </w:pPr>
              <w:r>
                <w:rPr>
                  <w:caps/>
                  <w:color w:val="000000" w:themeColor="text1"/>
                </w:rPr>
                <w:t>CrypTool 2 Team – Histocrypt 2018</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0E46E8">
            <w:rPr>
              <w:noProof/>
            </w:rPr>
            <w:t>20</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478" w:rsidRDefault="001C4478">
      <w:pPr>
        <w:spacing w:after="0" w:line="240" w:lineRule="auto"/>
      </w:pPr>
      <w:r>
        <w:separator/>
      </w:r>
    </w:p>
  </w:footnote>
  <w:footnote w:type="continuationSeparator" w:id="0">
    <w:p w:rsidR="001C4478" w:rsidRDefault="001C44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4E4539">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E46E8"/>
    <w:rsid w:val="001C4478"/>
    <w:rsid w:val="004E4539"/>
    <w:rsid w:val="0062425F"/>
    <w:rsid w:val="006454D5"/>
    <w:rsid w:val="00834DA0"/>
    <w:rsid w:val="00A57A70"/>
    <w:rsid w:val="00E25B9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B2E8-7B1F-4444-8715-5EF8D32F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3200</Words>
  <Characters>20162</Characters>
  <Application>Microsoft Office Word</Application>
  <DocSecurity>0</DocSecurity>
  <Lines>168</Lines>
  <Paragraphs>46</Paragraphs>
  <ScaleCrop>false</ScaleCrop>
  <HeadingPairs>
    <vt:vector size="2" baseType="variant">
      <vt:variant>
        <vt:lpstr>Title</vt:lpstr>
      </vt:variant>
      <vt:variant>
        <vt:i4>1</vt:i4>
      </vt:variant>
    </vt:vector>
  </HeadingPairs>
  <TitlesOfParts>
    <vt:vector size="1" baseType="lpstr">
      <vt:lpstr>(Automated) Cryptanalysis of Classical Ciphers with CrypTool 2</vt:lpstr>
    </vt:vector>
  </TitlesOfParts>
  <Company/>
  <LinksUpToDate>false</LinksUpToDate>
  <CharactersWithSpaces>23316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2018</dc:creator>
  <dc:description/>
  <cp:lastModifiedBy>nils.kopal@gmx.de</cp:lastModifiedBy>
  <cp:revision>300</cp:revision>
  <cp:lastPrinted>2018-06-14T14:19:00Z</cp:lastPrinted>
  <dcterms:created xsi:type="dcterms:W3CDTF">2018-06-11T07:00:00Z</dcterms:created>
  <dcterms:modified xsi:type="dcterms:W3CDTF">2019-06-03T14:55:00Z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