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Historia de Conversión: Rosa Fernández, Málaga</w:t>
      </w:r>
    </w:p>
    <w:p>
      <w:pPr>
        <w:jc w:val="center"/>
      </w:pPr>
      <w:r>
        <w:rPr>
          <w:b/>
          <w:color w:val="00A9A5"/>
          <w:sz w:val="28"/>
        </w:rPr>
        <w:t>Empleabilidad — Caso de Éxito</w:t>
      </w:r>
    </w:p>
    <w:p>
      <w:pPr>
        <w:jc w:val="center"/>
      </w:pPr>
      <w:r>
        <w:rPr>
          <w:color w:val="666666"/>
          <w:sz w:val="18"/>
        </w:rPr>
        <w:t>Jaraba Impact Platform | 20/03/2026 | Documento interno de marketing</w:t>
      </w:r>
    </w:p>
    <w:p/>
    <w:p>
      <w:pPr>
        <w:pStyle w:val="Heading2"/>
      </w:pPr>
      <w:r>
        <w:t>Índice</w:t>
      </w:r>
    </w:p>
    <w:p>
      <w:pPr>
        <w:pStyle w:val="ListNumber"/>
      </w:pPr>
      <w:r>
        <w:t>1. Resumen ejecutivo</w:t>
      </w:r>
    </w:p>
    <w:p>
      <w:pPr>
        <w:pStyle w:val="ListNumber"/>
      </w:pPr>
      <w:r>
        <w:t>2. El contexto: Rosa y su historia</w:t>
      </w:r>
    </w:p>
    <w:p>
      <w:pPr>
        <w:pStyle w:val="ListNumber"/>
      </w:pPr>
      <w:r>
        <w:t>3. El dolor: invisible para el mercado laboral a los 52</w:t>
      </w:r>
    </w:p>
    <w:p>
      <w:pPr>
        <w:pStyle w:val="ListNumber"/>
      </w:pPr>
      <w:r>
        <w:t>4. El momento decisivo: 3 minutos que cambiaron todo</w:t>
      </w:r>
    </w:p>
    <w:p>
      <w:pPr>
        <w:pStyle w:val="ListNumber"/>
      </w:pPr>
      <w:r>
        <w:t>5. Los 21 días de transformación</w:t>
      </w:r>
    </w:p>
    <w:p>
      <w:pPr>
        <w:pStyle w:val="ListNumber"/>
      </w:pPr>
      <w:r>
        <w:t>6. Los resultados: cifras que hablan</w:t>
      </w:r>
    </w:p>
    <w:p>
      <w:pPr>
        <w:pStyle w:val="ListNumber"/>
      </w:pPr>
      <w:r>
        <w:t>7. La voz de Rosa (testimonial)</w:t>
      </w:r>
    </w:p>
    <w:p>
      <w:pPr>
        <w:pStyle w:val="ListNumber"/>
      </w:pPr>
      <w:r>
        <w:t>8. El momento cumbre: la entrevista que nunca pensó pasar</w:t>
      </w:r>
    </w:p>
    <w:p>
      <w:pPr>
        <w:pStyle w:val="ListNumber"/>
      </w:pPr>
      <w:r>
        <w:t>9. Métricas detalladas antes/después</w:t>
      </w:r>
    </w:p>
    <w:p>
      <w:pPr>
        <w:pStyle w:val="ListNumber"/>
      </w:pPr>
      <w:r>
        <w:t>10. Propuesta de valor para el lector</w:t>
      </w:r>
    </w:p>
    <w:p>
      <w:pPr>
        <w:pStyle w:val="ListNumber"/>
      </w:pPr>
      <w:r>
        <w:t>11. Datos técnicos de la implementación</w:t>
      </w:r>
    </w:p>
    <w:p>
      <w:pPr>
        <w:pStyle w:val="ListNumber"/>
      </w:pPr>
      <w:r>
        <w:t>Anexo A: Glosario de siglas</w:t>
      </w:r>
    </w:p>
    <w:p>
      <w:r>
        <w:br w:type="page"/>
      </w:r>
    </w:p>
    <w:p>
      <w:pPr>
        <w:pStyle w:val="Heading2"/>
      </w:pPr>
      <w:r>
        <w:t>1. Resumen ejecutivo</w:t>
      </w:r>
    </w:p>
    <w:p>
      <w:r>
        <w:t>Rosa Fernández tiene 52 años, vive en Málaga y fue administrativa durante 18 años en una empresa de distribución que cerró en octubre de 2025. Tras 6 meses enviando currículums a mano por InfoJobs sin recibir ni una llamada, estaba convencida de que a su edad nadie la contrataría.</w:t>
      </w:r>
    </w:p>
    <w:p>
      <w:r>
        <w:t>En 3 semanas con Empleabilidad de Jaraba Impact Platform, Rosa descubrió que sus 18 años de experiencia en logística y atención al cliente eran exactamente lo que buscaban decenas de empresas andaluzas. Un diagnóstico de 3 minutos reveló fortalezas que ella ni siquiera sabía nombrar. El CV Builder con IA transformó su hoja de vida en un documento optimizado para los filtros ATS. Y el simulador de entrevistas le devolvió la confianza que había perdido. Hoy trabaja como coordinadora administrativa en una clínica dental en Torremolinos. Cobra un 15% más que en su anterior empleo.</w:t>
      </w:r>
    </w:p>
    <w:p>
      <w:r>
        <w:br w:type="page"/>
      </w:r>
    </w:p>
    <w:p>
      <w:pPr>
        <w:pStyle w:val="Heading2"/>
      </w:pPr>
      <w:r>
        <w:t>2. El contexto: Rosa y su historia</w:t>
      </w:r>
    </w:p>
    <w:p>
      <w:r>
        <w:t>Rosa entró a trabajar con 34 años en Distribuciones Mediterráneo S.L., una empresa familiar de logística alimentaria en el Polígono Guadalhorce de Málaga. Empezó como auxiliar administrativa y, durante 18 años, fue asumiendo responsabilidades: gestión de pedidos, atención a proveedores, coordinación de rutas de reparto, facturación con Contaplus, gestión de incidencias con clientes y formación de nuevos empleados.</w:t>
      </w:r>
    </w:p>
    <w:p>
      <w:r>
        <w:t>Nunca tuvo un título de "coordinadora" ni de "jefa de equipo", pero de facto lo era. Supervisaba a 4 personas y era la persona a la que todo el mundo acudía cuando algo no cuadraba. Su jefe directo solía decir: "Si Rosa no está, esto no funciona."</w:t>
      </w:r>
    </w:p>
    <w:p>
      <w:pPr>
        <w:pStyle w:val="Heading3"/>
      </w:pPr>
      <w:r>
        <w:t>El cierre</w:t>
      </w:r>
    </w:p>
    <w:p>
      <w:r>
        <w:t>En octubre de 2025, Distribuciones Mediterráneo cerró. La empresa no pudo competir con las grandes plataformas de logística. Los 28 empleados recibieron su liquidación y un "buena suerte" del administrador concursal. Rosa cobró 14.200 € de indemnización y se inscribió en el SAE (Servicio Andaluz de Empleo) al día siguiente.</w:t>
      </w:r>
    </w:p>
    <w:p>
      <w:pPr>
        <w:pStyle w:val="Heading3"/>
      </w:pPr>
      <w:r>
        <w:t>La familia</w:t>
      </w:r>
    </w:p>
    <w:p>
      <w:r>
        <w:t>Rosa vive con su marido (Antonio, 55 años, electricista autónomo) y su hija menor (Lucía, 17 años, en 2º de Bachillerato). La hija mayor (Carmen, 24 años) vive en Madrid con su pareja. Con un solo sueldo en casa y una hija a punto de entrar en la universidad, encontrar trabajo no era una opción: era una urgencia.</w:t>
      </w:r>
    </w:p>
    <w:p>
      <w:r>
        <w:br w:type="page"/>
      </w:r>
    </w:p>
    <w:p>
      <w:pPr>
        <w:pStyle w:val="Heading2"/>
      </w:pPr>
      <w:r>
        <w:t>3. El dolor: invisible para el mercado laboral a los 52</w:t>
      </w:r>
    </w:p>
    <w:p>
      <w:pPr>
        <w:pStyle w:val="Heading3"/>
      </w:pPr>
      <w:r>
        <w:t>6 meses de silencio</w:t>
      </w:r>
    </w:p>
    <w:tbl>
      <w:tblPr>
        <w:tblStyle w:val="LightGrid-Accent1"/>
        <w:tblW w:type="auto" w:w="0"/>
        <w:tblLook w:firstColumn="1" w:firstRow="1" w:lastColumn="0" w:lastRow="0" w:noHBand="0" w:noVBand="1" w:val="04A0"/>
      </w:tblPr>
      <w:tblGrid>
        <w:gridCol w:w="4320"/>
        <w:gridCol w:w="4320"/>
      </w:tblGrid>
      <w:tr>
        <w:tc>
          <w:tcPr>
            <w:tcW w:type="dxa" w:w="4320"/>
          </w:tcPr>
          <w:p>
            <w:r>
              <w:t>Métrica</w:t>
            </w:r>
          </w:p>
        </w:tc>
        <w:tc>
          <w:tcPr>
            <w:tcW w:type="dxa" w:w="4320"/>
          </w:tcPr>
          <w:p>
            <w:r>
              <w:t>Valor</w:t>
            </w:r>
          </w:p>
        </w:tc>
      </w:tr>
      <w:tr>
        <w:tc>
          <w:tcPr>
            <w:tcW w:type="dxa" w:w="4320"/>
          </w:tcPr>
          <w:p>
            <w:r>
              <w:t>CVs enviados (InfoJobs, Indeed, LinkedIn)</w:t>
            </w:r>
          </w:p>
        </w:tc>
        <w:tc>
          <w:tcPr>
            <w:tcW w:type="dxa" w:w="4320"/>
          </w:tcPr>
          <w:p>
            <w:r>
              <w:t>87</w:t>
            </w:r>
          </w:p>
        </w:tc>
      </w:tr>
      <w:tr>
        <w:tc>
          <w:tcPr>
            <w:tcW w:type="dxa" w:w="4320"/>
          </w:tcPr>
          <w:p>
            <w:r>
              <w:t>Respuestas recibidas</w:t>
            </w:r>
          </w:p>
        </w:tc>
        <w:tc>
          <w:tcPr>
            <w:tcW w:type="dxa" w:w="4320"/>
          </w:tcPr>
          <w:p>
            <w:r>
              <w:t>3 (rechazos automáticos)</w:t>
            </w:r>
          </w:p>
        </w:tc>
      </w:tr>
      <w:tr>
        <w:tc>
          <w:tcPr>
            <w:tcW w:type="dxa" w:w="4320"/>
          </w:tcPr>
          <w:p>
            <w:r>
              <w:t>Entrevistas conseguidas</w:t>
            </w:r>
          </w:p>
        </w:tc>
        <w:tc>
          <w:tcPr>
            <w:tcW w:type="dxa" w:w="4320"/>
          </w:tcPr>
          <w:p>
            <w:r>
              <w:t>0</w:t>
            </w:r>
          </w:p>
        </w:tc>
      </w:tr>
      <w:tr>
        <w:tc>
          <w:tcPr>
            <w:tcW w:type="dxa" w:w="4320"/>
          </w:tcPr>
          <w:p>
            <w:r>
              <w:t>Tiempo medio redactando cada candidatura</w:t>
            </w:r>
          </w:p>
        </w:tc>
        <w:tc>
          <w:tcPr>
            <w:tcW w:type="dxa" w:w="4320"/>
          </w:tcPr>
          <w:p>
            <w:r>
              <w:t>45 minutos</w:t>
            </w:r>
          </w:p>
        </w:tc>
      </w:tr>
      <w:tr>
        <w:tc>
          <w:tcPr>
            <w:tcW w:type="dxa" w:w="4320"/>
          </w:tcPr>
          <w:p>
            <w:r>
              <w:t>Cursos de reciclaje realizados</w:t>
            </w:r>
          </w:p>
        </w:tc>
        <w:tc>
          <w:tcPr>
            <w:tcW w:type="dxa" w:w="4320"/>
          </w:tcPr>
          <w:p>
            <w:r>
              <w:t>0</w:t>
            </w:r>
          </w:p>
        </w:tc>
      </w:tr>
      <w:tr>
        <w:tc>
          <w:tcPr>
            <w:tcW w:type="dxa" w:w="4320"/>
          </w:tcPr>
          <w:p>
            <w:r>
              <w:t>Confianza profesional (autopercepción)</w:t>
            </w:r>
          </w:p>
        </w:tc>
        <w:tc>
          <w:tcPr>
            <w:tcW w:type="dxa" w:w="4320"/>
          </w:tcPr>
          <w:p>
            <w:r>
              <w:t>Mínima</w:t>
            </w:r>
          </w:p>
        </w:tc>
      </w:tr>
    </w:tbl>
    <w:p/>
    <w:p>
      <w:pPr>
        <w:pStyle w:val="Heading3"/>
      </w:pPr>
      <w:r>
        <w:t>Los 4 dolores de Rosa</w:t>
      </w:r>
    </w:p>
    <w:p>
      <w:r>
        <w:rPr>
          <w:b/>
        </w:rPr>
        <w:t xml:space="preserve">Invisibilidad ATS: </w:t>
      </w:r>
      <w:r>
        <w:t>Su CV, escrito en Word con formato de 2008, no pasaba los filtros automáticos de las plataformas de empleo. Ni siquiera llegaba a ojos humanos.</w:t>
      </w:r>
    </w:p>
    <w:p>
      <w:r>
        <w:rPr>
          <w:b/>
        </w:rPr>
        <w:t xml:space="preserve">Brecha de vocabulario: </w:t>
      </w:r>
      <w:r>
        <w:t>Rosa sabía hacer muchas cosas, pero no sabía nombrarlas con las palabras que buscan las empresas. "Gestión de incidencias" en vez de "customer success". "Coordinación de rutas" en vez de "supply chain operations".</w:t>
      </w:r>
    </w:p>
    <w:p>
      <w:r>
        <w:rPr>
          <w:b/>
        </w:rPr>
        <w:t xml:space="preserve">Síndrome del impostor a los 52: </w:t>
      </w:r>
      <w:r>
        <w:t>Tras 18 años en la misma empresa, Rosa no se sentía preparada para una entrevista. "¿Qué voy a contar? Llevo toda la vida haciendo lo mismo."</w:t>
      </w:r>
    </w:p>
    <w:p>
      <w:r>
        <w:rPr>
          <w:b/>
        </w:rPr>
        <w:t xml:space="preserve">Desconocimiento del mercado actual: </w:t>
      </w:r>
      <w:r>
        <w:t>No sabía que el 70% de las ofertas se cubren antes de publicarse. No sabía qué es un ATS, un keyword match o un health score profesional.</w:t>
      </w:r>
    </w:p>
    <w:p/>
    <w:p>
      <w:r>
        <w:rPr>
          <w:i/>
        </w:rPr>
        <w:t>«Mi hija Carmen me dijo desde Madrid: "Mamá, ya no se busca trabajo como antes. Tienes que optimizar tu perfil." Yo no entendía ni la mitad de lo que me decía.»</w:t>
      </w:r>
    </w:p>
    <w:p>
      <w:r>
        <w:br w:type="page"/>
      </w:r>
    </w:p>
    <w:p>
      <w:pPr>
        <w:pStyle w:val="Heading2"/>
      </w:pPr>
      <w:r>
        <w:t>4. El momento decisivo: 3 minutos que cambiaron todo</w:t>
      </w:r>
    </w:p>
    <w:p>
      <w:r>
        <w:t>Abril de 2026. Carmen (la hija de Rosa) ve un anuncio de Empleabilidad en LinkedIn: "Diagnóstico Express gratuito: descubre tu perfil profesional en 3 minutos." Lo prueba ella misma por curiosidad, le impresiona el resultado y se lo envía a su madre por WhatsApp.</w:t>
      </w:r>
    </w:p>
    <w:p>
      <w:r>
        <w:t>Rosa lo hace esa misma noche desde el móvil. Tres preguntas. Tres minutos. El diagnóstico le devuelve un PDF de 4 páginas con algo que nadie le había dicho en 6 meses:</w:t>
      </w:r>
    </w:p>
    <w:p>
      <w:r>
        <w:rPr>
          <w:i/>
        </w:rPr>
        <w:t>«Tu perfil tiene un 72% de empleabilidad latente. Tus 18 años de experiencia en coordinación administrativa, logística y atención al cliente te posicionan como candidata fuerte para puestos de coordinación administrativa, office manager y customer success en pymes de 10-50 empleados. Tu principal barrera no es la edad ni la experiencia: es la visibilidad de tu CV.»</w:t>
      </w:r>
    </w:p>
    <w:p>
      <w:r>
        <w:t>Rosa lloró leyendo ese PDF. No porque fuera triste, sino porque por primera vez en 6 meses alguien (aunque fuera una IA) le dijo que valía algo profesionalmente.</w:t>
      </w:r>
    </w:p>
    <w:p>
      <w:r>
        <w:br w:type="page"/>
      </w:r>
    </w:p>
    <w:p>
      <w:pPr>
        <w:pStyle w:val="Heading2"/>
      </w:pPr>
      <w:r>
        <w:t>5. Los 21 días de transformación</w:t>
      </w:r>
    </w:p>
    <w:p>
      <w:pPr>
        <w:pStyle w:val="Heading3"/>
      </w:pPr>
      <w:r>
        <w:t>Día 1 — El diagnóstico y el despertar</w:t>
      </w:r>
    </w:p>
    <w:p>
      <w:r>
        <w:t>Rosa completa el diagnóstico express. Resultado: "Perfil Coordinator — empleabilidad latente alta". El copiloto le sugiere completar su perfil profesional. En 40 minutos, con preguntas guiadas, Rosa rellena su experiencia, habilidades e idiomas. El health score arranca en 35/100.</w:t>
      </w:r>
    </w:p>
    <w:p>
      <w:pPr>
        <w:pStyle w:val="Heading3"/>
      </w:pPr>
      <w:r>
        <w:t>Día 3 — El CV que por fin habla su idioma</w:t>
      </w:r>
    </w:p>
    <w:p>
      <w:r>
        <w:t>Rosa usa el CV Builder con IA. En vez de un documento de Word de 3 páginas con párrafos interminables, la IA le genera un CV de 1 página con template "Modern", optimizado para ATS: keywords del sector, logros cuantificados ("Coordiné rutas de reparto para 180 clientes en 3 provincias"), y un resumen profesional que ella nunca habría sabido escribir.</w:t>
      </w:r>
    </w:p>
    <w:p>
      <w:pPr>
        <w:pStyle w:val="Heading3"/>
      </w:pPr>
      <w:r>
        <w:t>Día 5 — LinkedIn Import y el efecto multiplicador</w:t>
      </w:r>
    </w:p>
    <w:p>
      <w:r>
        <w:t>Carmen le configura LinkedIn desde Madrid por videollamada. Rosa importa el perfil a Empleabilidad. La IA detecta 7 competencias adicionales que Rosa no había mencionado: gestión de proveedores, negociación, Excel avanzado, formación interna, resolución de conflictos, control de inventario, coordinación inter-departamental. Health score: 58/100.</w:t>
      </w:r>
    </w:p>
    <w:p>
      <w:pPr>
        <w:pStyle w:val="Heading3"/>
      </w:pPr>
      <w:r>
        <w:t>Día 8 — Las ofertas empiezan a encajar</w:t>
      </w:r>
    </w:p>
    <w:p>
      <w:r>
        <w:t>El matching inteligente activa sus alertas. Rosa recibe 5 ofertas con match &gt;75%. Antes enviaba candidaturas a ciegas; ahora cada oferta viene con un porcentaje de compatibilidad y una explicación de por qué encaja. Aplica a 3. Health score: 67/100.</w:t>
      </w:r>
    </w:p>
    <w:p>
      <w:pPr>
        <w:pStyle w:val="Heading3"/>
      </w:pPr>
      <w:r>
        <w:t>Día 11 — El simulador de entrevistas</w:t>
      </w:r>
    </w:p>
    <w:p>
      <w:r>
        <w:t>Rosa nunca ha hecho una entrevista por videollamada. El simulador de IA le hace 10 preguntas específicas del sector administrativo. Después de cada respuesta, recibe feedback inmediato: "Bien el contenido, pero añade un ejemplo concreto de cuántas personas coordinabas." Repite 3 veces. En la tercera ronda, la IA le da un 8,2/10.</w:t>
      </w:r>
    </w:p>
    <w:p>
      <w:pPr>
        <w:pStyle w:val="Heading3"/>
      </w:pPr>
      <w:r>
        <w:t>Día 15 — Primera entrevista real</w:t>
      </w:r>
    </w:p>
    <w:p>
      <w:r>
        <w:t>Una clínica dental en Torremolinos busca coordinadora administrativa. Rosa aparece en su shortlist con un match del 89%. La entrevista es por Teams. Rosa aplica todo lo que practicó con el simulador. La directora de la clínica le dice al final: "Es la mejor entrevista que hemos tenido esta semana."</w:t>
      </w:r>
    </w:p>
    <w:p>
      <w:pPr>
        <w:pStyle w:val="Heading3"/>
      </w:pPr>
      <w:r>
        <w:t>Día 21 — Contratada</w:t>
      </w:r>
    </w:p>
    <w:p>
      <w:r>
        <w:t>La clínica le hace una oferta: coordinadora administrativa, jornada completa, 1.650 €/mes netos (un 15% más que en su anterior empleo). Rosa acepta. Health score: 91/100. Estado del perfil: "Empleada — caso de éxito."</w:t>
      </w:r>
    </w:p>
    <w:p>
      <w:r>
        <w:br w:type="page"/>
      </w:r>
    </w:p>
    <w:p>
      <w:pPr>
        <w:pStyle w:val="Heading2"/>
      </w:pPr>
      <w:r>
        <w:t>6. Los resultados: cifras que hablan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Métrica</w:t>
            </w:r>
          </w:p>
        </w:tc>
        <w:tc>
          <w:tcPr>
            <w:tcW w:type="dxa" w:w="2160"/>
          </w:tcPr>
          <w:p>
            <w:r>
              <w:t>Antes</w:t>
            </w:r>
          </w:p>
        </w:tc>
        <w:tc>
          <w:tcPr>
            <w:tcW w:type="dxa" w:w="2160"/>
          </w:tcPr>
          <w:p>
            <w:r>
              <w:t>Después</w:t>
            </w:r>
          </w:p>
        </w:tc>
        <w:tc>
          <w:tcPr>
            <w:tcW w:type="dxa" w:w="2160"/>
          </w:tcPr>
          <w:p>
            <w:r>
              <w:t>Cambio</w:t>
            </w:r>
          </w:p>
        </w:tc>
      </w:tr>
      <w:tr>
        <w:tc>
          <w:tcPr>
            <w:tcW w:type="dxa" w:w="2160"/>
          </w:tcPr>
          <w:p>
            <w:r>
              <w:t>CVs enviados para 1 entrevista</w:t>
            </w:r>
          </w:p>
        </w:tc>
        <w:tc>
          <w:tcPr>
            <w:tcW w:type="dxa" w:w="2160"/>
          </w:tcPr>
          <w:p>
            <w:r>
              <w:t>87 (0 entrevistas)</w:t>
            </w:r>
          </w:p>
        </w:tc>
        <w:tc>
          <w:tcPr>
            <w:tcW w:type="dxa" w:w="2160"/>
          </w:tcPr>
          <w:p>
            <w:r>
              <w:t>3</w:t>
            </w:r>
          </w:p>
        </w:tc>
        <w:tc>
          <w:tcPr>
            <w:tcW w:type="dxa" w:w="2160"/>
          </w:tcPr>
          <w:p>
            <w:r>
              <w:t>-97%</w:t>
            </w:r>
          </w:p>
        </w:tc>
      </w:tr>
      <w:tr>
        <w:tc>
          <w:tcPr>
            <w:tcW w:type="dxa" w:w="2160"/>
          </w:tcPr>
          <w:p>
            <w:r>
              <w:t>Tiempo crear CV</w:t>
            </w:r>
          </w:p>
        </w:tc>
        <w:tc>
          <w:tcPr>
            <w:tcW w:type="dxa" w:w="2160"/>
          </w:tcPr>
          <w:p>
            <w:r>
              <w:t>3 días</w:t>
            </w:r>
          </w:p>
        </w:tc>
        <w:tc>
          <w:tcPr>
            <w:tcW w:type="dxa" w:w="2160"/>
          </w:tcPr>
          <w:p>
            <w:r>
              <w:t>25 min (IA)</w:t>
            </w:r>
          </w:p>
        </w:tc>
        <w:tc>
          <w:tcPr>
            <w:tcW w:type="dxa" w:w="2160"/>
          </w:tcPr>
          <w:p>
            <w:r>
              <w:t>-99%</w:t>
            </w:r>
          </w:p>
        </w:tc>
      </w:tr>
      <w:tr>
        <w:tc>
          <w:tcPr>
            <w:tcW w:type="dxa" w:w="2160"/>
          </w:tcPr>
          <w:p>
            <w:r>
              <w:t>Entrevistas conseguidas/mes</w:t>
            </w:r>
          </w:p>
        </w:tc>
        <w:tc>
          <w:tcPr>
            <w:tcW w:type="dxa" w:w="2160"/>
          </w:tcPr>
          <w:p>
            <w:r>
              <w:t>0</w:t>
            </w:r>
          </w:p>
        </w:tc>
        <w:tc>
          <w:tcPr>
            <w:tcW w:type="dxa" w:w="2160"/>
          </w:tcPr>
          <w:p>
            <w:r>
              <w:t>2</w:t>
            </w:r>
          </w:p>
        </w:tc>
        <w:tc>
          <w:tcPr>
            <w:tcW w:type="dxa" w:w="2160"/>
          </w:tcPr>
          <w:p>
            <w:r>
              <w:t>+∞</w:t>
            </w:r>
          </w:p>
        </w:tc>
      </w:tr>
      <w:tr>
        <w:tc>
          <w:tcPr>
            <w:tcW w:type="dxa" w:w="2160"/>
          </w:tcPr>
          <w:p>
            <w:r>
              <w:t>Health score profesional</w:t>
            </w:r>
          </w:p>
        </w:tc>
        <w:tc>
          <w:tcPr>
            <w:tcW w:type="dxa" w:w="2160"/>
          </w:tcPr>
          <w:p>
            <w:r>
              <w:t>N/A</w:t>
            </w:r>
          </w:p>
        </w:tc>
        <w:tc>
          <w:tcPr>
            <w:tcW w:type="dxa" w:w="2160"/>
          </w:tcPr>
          <w:p>
            <w:r>
              <w:t>91/100</w:t>
            </w:r>
          </w:p>
        </w:tc>
        <w:tc>
          <w:tcPr>
            <w:tcW w:type="dxa" w:w="2160"/>
          </w:tcPr>
          <w:p>
            <w:r>
              <w:t>Nuevo</w:t>
            </w:r>
          </w:p>
        </w:tc>
      </w:tr>
      <w:tr>
        <w:tc>
          <w:tcPr>
            <w:tcW w:type="dxa" w:w="2160"/>
          </w:tcPr>
          <w:p>
            <w:r>
              <w:t>Confianza (autopercepción)</w:t>
            </w:r>
          </w:p>
        </w:tc>
        <w:tc>
          <w:tcPr>
            <w:tcW w:type="dxa" w:w="2160"/>
          </w:tcPr>
          <w:p>
            <w:r>
              <w:t>2/10</w:t>
            </w:r>
          </w:p>
        </w:tc>
        <w:tc>
          <w:tcPr>
            <w:tcW w:type="dxa" w:w="2160"/>
          </w:tcPr>
          <w:p>
            <w:r>
              <w:t>8/10</w:t>
            </w:r>
          </w:p>
        </w:tc>
        <w:tc>
          <w:tcPr>
            <w:tcW w:type="dxa" w:w="2160"/>
          </w:tcPr>
          <w:p>
            <w:r>
              <w:t>+300%</w:t>
            </w:r>
          </w:p>
        </w:tc>
      </w:tr>
      <w:tr>
        <w:tc>
          <w:tcPr>
            <w:tcW w:type="dxa" w:w="2160"/>
          </w:tcPr>
          <w:p>
            <w:r>
              <w:t>Tiempo hasta empleo</w:t>
            </w:r>
          </w:p>
        </w:tc>
        <w:tc>
          <w:tcPr>
            <w:tcW w:type="dxa" w:w="2160"/>
          </w:tcPr>
          <w:p>
            <w:r>
              <w:t>6 meses (sin éxito)</w:t>
            </w:r>
          </w:p>
        </w:tc>
        <w:tc>
          <w:tcPr>
            <w:tcW w:type="dxa" w:w="2160"/>
          </w:tcPr>
          <w:p>
            <w:r>
              <w:t>21 días</w:t>
            </w:r>
          </w:p>
        </w:tc>
        <w:tc>
          <w:tcPr>
            <w:tcW w:type="dxa" w:w="2160"/>
          </w:tcPr>
          <w:p>
            <w:r>
              <w:t>-88%</w:t>
            </w:r>
          </w:p>
        </w:tc>
      </w:tr>
      <w:tr>
        <w:tc>
          <w:tcPr>
            <w:tcW w:type="dxa" w:w="2160"/>
          </w:tcPr>
          <w:p>
            <w:r>
              <w:t>Salario</w:t>
            </w:r>
          </w:p>
        </w:tc>
        <w:tc>
          <w:tcPr>
            <w:tcW w:type="dxa" w:w="2160"/>
          </w:tcPr>
          <w:p>
            <w:r>
              <w:t>1.430 €/mes</w:t>
            </w:r>
          </w:p>
        </w:tc>
        <w:tc>
          <w:tcPr>
            <w:tcW w:type="dxa" w:w="2160"/>
          </w:tcPr>
          <w:p>
            <w:r>
              <w:t>1.650 €/mes</w:t>
            </w:r>
          </w:p>
        </w:tc>
        <w:tc>
          <w:tcPr>
            <w:tcW w:type="dxa" w:w="2160"/>
          </w:tcPr>
          <w:p>
            <w:r>
              <w:t>+15%</w:t>
            </w:r>
          </w:p>
        </w:tc>
      </w:tr>
    </w:tbl>
    <w:p>
      <w:r>
        <w:br w:type="page"/>
      </w:r>
    </w:p>
    <w:p>
      <w:pPr>
        <w:pStyle w:val="Heading2"/>
      </w:pPr>
      <w:r>
        <w:t>7. La voz de Rosa (testimonial)</w:t>
      </w:r>
    </w:p>
    <w:p>
      <w:r>
        <w:rPr>
          <w:i/>
          <w:sz w:val="24"/>
        </w:rPr>
        <w:t>«A los 52 pensé que no volvería a trabajar. Llevaba 6 meses enviando currículums sin recibir ni una llamada. El diagnóstico de 3 minutos me mostró fortalezas que yo ni sabía que tenía. El CV Builder me hizo un currículum que por fin hablaba mi idioma profesional. Y el simulador de entrevistas me quitó los nervios. En 3 semanas estaba contratada, cobrando más que antes. Si yo he podido, cualquiera puede.»</w:t>
      </w:r>
    </w:p>
    <w:p>
      <w:r>
        <w:rPr>
          <w:b/>
        </w:rPr>
        <w:t>— Rosa Fernández, 52 años, coordinadora administrativa, Torremolinos (Málaga)</w:t>
      </w:r>
    </w:p>
    <w:p>
      <w:r>
        <w:br w:type="page"/>
      </w:r>
    </w:p>
    <w:p>
      <w:pPr>
        <w:pStyle w:val="Heading2"/>
      </w:pPr>
      <w:r>
        <w:t>8. El momento cumbre: la entrevista que nunca pensó pasar</w:t>
      </w:r>
    </w:p>
    <w:p>
      <w:r>
        <w:t>La directora de la clínica dental (Dra. Martínez) cuenta después que Rosa no era la candidata con más formación ni la más joven. Pero fue, con diferencia, la que mejor comunicó su experiencia. "Nos habló de situaciones reales, con números. Nos dijo exactamente cómo coordinaba a 4 personas y gestionaba 180 clientes. Las otras candidatas hablaban en abstracto. Rosa hablaba en concreto."</w:t>
      </w:r>
    </w:p>
    <w:p>
      <w:r>
        <w:t>Lo que la Dra. Martínez no sabe es que Rosa practicó esas respuestas 3 veces con el simulador de entrevistas de Empleabilidad. Cada respuesta fue pulida con feedback de IA hasta que los ejemplos eran precisos, cuantificados y relevantes.</w:t>
      </w:r>
    </w:p>
    <w:p>
      <w:r>
        <w:rPr>
          <w:i/>
        </w:rPr>
        <w:t>«Cuando salí de la entrevista por Teams, mi marido me preguntó: "¿Qué tal?" Y le dije: "Antonio, creo que me van a llamar." Nunca había sentido eso después de una entrevista. Nunca.»</w:t>
      </w:r>
    </w:p>
    <w:p>
      <w:r>
        <w:br w:type="page"/>
      </w:r>
    </w:p>
    <w:p>
      <w:pPr>
        <w:pStyle w:val="Heading2"/>
      </w:pPr>
      <w:r>
        <w:t>9. Métricas detalladas antes/después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KPI</w:t>
            </w:r>
          </w:p>
        </w:tc>
        <w:tc>
          <w:tcPr>
            <w:tcW w:type="dxa" w:w="2160"/>
          </w:tcPr>
          <w:p>
            <w:r>
              <w:t>Antes</w:t>
            </w:r>
          </w:p>
        </w:tc>
        <w:tc>
          <w:tcPr>
            <w:tcW w:type="dxa" w:w="2160"/>
          </w:tcPr>
          <w:p>
            <w:r>
              <w:t>Después (21 días)</w:t>
            </w:r>
          </w:p>
        </w:tc>
        <w:tc>
          <w:tcPr>
            <w:tcW w:type="dxa" w:w="2160"/>
          </w:tcPr>
          <w:p>
            <w:r>
              <w:t>Variación</w:t>
            </w:r>
          </w:p>
        </w:tc>
      </w:tr>
      <w:tr>
        <w:tc>
          <w:tcPr>
            <w:tcW w:type="dxa" w:w="2160"/>
          </w:tcPr>
          <w:p>
            <w:r>
              <w:t>Tasa de respuesta a candidaturas</w:t>
            </w:r>
          </w:p>
        </w:tc>
        <w:tc>
          <w:tcPr>
            <w:tcW w:type="dxa" w:w="2160"/>
          </w:tcPr>
          <w:p>
            <w:r>
              <w:t>3,4% (3/87)</w:t>
            </w:r>
          </w:p>
        </w:tc>
        <w:tc>
          <w:tcPr>
            <w:tcW w:type="dxa" w:w="2160"/>
          </w:tcPr>
          <w:p>
            <w:r>
              <w:t>66% (2/3)</w:t>
            </w:r>
          </w:p>
        </w:tc>
        <w:tc>
          <w:tcPr>
            <w:tcW w:type="dxa" w:w="2160"/>
          </w:tcPr>
          <w:p>
            <w:r>
              <w:t>+1.841%</w:t>
            </w:r>
          </w:p>
        </w:tc>
      </w:tr>
      <w:tr>
        <w:tc>
          <w:tcPr>
            <w:tcW w:type="dxa" w:w="2160"/>
          </w:tcPr>
          <w:p>
            <w:r>
              <w:t>Competencias identificadas</w:t>
            </w:r>
          </w:p>
        </w:tc>
        <w:tc>
          <w:tcPr>
            <w:tcW w:type="dxa" w:w="2160"/>
          </w:tcPr>
          <w:p>
            <w:r>
              <w:t>3 (escritas a mano)</w:t>
            </w:r>
          </w:p>
        </w:tc>
        <w:tc>
          <w:tcPr>
            <w:tcW w:type="dxa" w:w="2160"/>
          </w:tcPr>
          <w:p>
            <w:r>
              <w:t>14 (IA + LinkedIn)</w:t>
            </w:r>
          </w:p>
        </w:tc>
        <w:tc>
          <w:tcPr>
            <w:tcW w:type="dxa" w:w="2160"/>
          </w:tcPr>
          <w:p>
            <w:r>
              <w:t>+367%</w:t>
            </w:r>
          </w:p>
        </w:tc>
      </w:tr>
      <w:tr>
        <w:tc>
          <w:tcPr>
            <w:tcW w:type="dxa" w:w="2160"/>
          </w:tcPr>
          <w:p>
            <w:r>
              <w:t>Score entrevista (simulador IA)</w:t>
            </w:r>
          </w:p>
        </w:tc>
        <w:tc>
          <w:tcPr>
            <w:tcW w:type="dxa" w:w="2160"/>
          </w:tcPr>
          <w:p>
            <w:r>
              <w:t>N/A</w:t>
            </w:r>
          </w:p>
        </w:tc>
        <w:tc>
          <w:tcPr>
            <w:tcW w:type="dxa" w:w="2160"/>
          </w:tcPr>
          <w:p>
            <w:r>
              <w:t>8,2/10</w:t>
            </w:r>
          </w:p>
        </w:tc>
        <w:tc>
          <w:tcPr>
            <w:tcW w:type="dxa" w:w="2160"/>
          </w:tcPr>
          <w:p>
            <w:r>
              <w:t>Nuevo</w:t>
            </w:r>
          </w:p>
        </w:tc>
      </w:tr>
      <w:tr>
        <w:tc>
          <w:tcPr>
            <w:tcW w:type="dxa" w:w="2160"/>
          </w:tcPr>
          <w:p>
            <w:r>
              <w:t>Ofertas con match &gt;75%</w:t>
            </w:r>
          </w:p>
        </w:tc>
        <w:tc>
          <w:tcPr>
            <w:tcW w:type="dxa" w:w="2160"/>
          </w:tcPr>
          <w:p>
            <w:r>
              <w:t>0</w:t>
            </w:r>
          </w:p>
        </w:tc>
        <w:tc>
          <w:tcPr>
            <w:tcW w:type="dxa" w:w="2160"/>
          </w:tcPr>
          <w:p>
            <w:r>
              <w:t>5/semana</w:t>
            </w:r>
          </w:p>
        </w:tc>
        <w:tc>
          <w:tcPr>
            <w:tcW w:type="dxa" w:w="2160"/>
          </w:tcPr>
          <w:p>
            <w:r>
              <w:t>Nuevo</w:t>
            </w:r>
          </w:p>
        </w:tc>
      </w:tr>
      <w:tr>
        <w:tc>
          <w:tcPr>
            <w:tcW w:type="dxa" w:w="2160"/>
          </w:tcPr>
          <w:p>
            <w:r>
              <w:t>Tiempo total invertido en plataforma</w:t>
            </w:r>
          </w:p>
        </w:tc>
        <w:tc>
          <w:tcPr>
            <w:tcW w:type="dxa" w:w="2160"/>
          </w:tcPr>
          <w:p>
            <w:r>
              <w:t>0</w:t>
            </w:r>
          </w:p>
        </w:tc>
        <w:tc>
          <w:tcPr>
            <w:tcW w:type="dxa" w:w="2160"/>
          </w:tcPr>
          <w:p>
            <w:r>
              <w:t>~8 horas en 21 días</w:t>
            </w:r>
          </w:p>
        </w:tc>
        <w:tc>
          <w:tcPr>
            <w:tcW w:type="dxa" w:w="2160"/>
          </w:tcPr>
          <w:p>
            <w:r>
              <w:t>Eficiente</w:t>
            </w:r>
          </w:p>
        </w:tc>
      </w:tr>
    </w:tbl>
    <w:p>
      <w:r>
        <w:br w:type="page"/>
      </w:r>
    </w:p>
    <w:p>
      <w:pPr>
        <w:pStyle w:val="Heading2"/>
      </w:pPr>
      <w:r>
        <w:t>10. Propuesta de valor para el lector</w:t>
      </w:r>
    </w:p>
    <w:p>
      <w:r>
        <w:t>Si te reconoces en la historia de Rosa, Empleabilidad puede hacer lo mismo por ti:</w:t>
      </w:r>
    </w:p>
    <w:p>
      <w:pPr>
        <w:pStyle w:val="ListBullet"/>
      </w:pPr>
      <w:r>
        <w:t>Diagnóstico Express gratuito: descubre tu perfil en 3 minutos.</w:t>
      </w:r>
    </w:p>
    <w:p>
      <w:pPr>
        <w:pStyle w:val="ListBullet"/>
      </w:pPr>
      <w:r>
        <w:t>CV Builder con IA: de 3 páginas ilegibles a 1 página optimizada para ATS.</w:t>
      </w:r>
    </w:p>
    <w:p>
      <w:pPr>
        <w:pStyle w:val="ListBullet"/>
      </w:pPr>
      <w:r>
        <w:t>Simulador de entrevistas: practica con IA hasta que sientas confianza.</w:t>
      </w:r>
    </w:p>
    <w:p>
      <w:pPr>
        <w:pStyle w:val="ListBullet"/>
      </w:pPr>
      <w:r>
        <w:t>Matching inteligente: solo ves ofertas que realmente encajan contigo.</w:t>
      </w:r>
    </w:p>
    <w:p>
      <w:pPr>
        <w:pStyle w:val="ListBullet"/>
      </w:pPr>
      <w:r>
        <w:t>Health Score: un número claro que mide tu empleabilidad y te motiva.</w:t>
      </w:r>
    </w:p>
    <w:p>
      <w:pPr>
        <w:pStyle w:val="ListBullet"/>
      </w:pPr>
      <w:r>
        <w:t>Importación LinkedIn: tus años de experiencia convertidos en competencias.</w:t>
      </w:r>
    </w:p>
    <w:p>
      <w:pPr>
        <w:pStyle w:val="ListBullet"/>
      </w:pPr>
      <w:r>
        <w:t>Sin tarjeta de crédito. Sin permanencia. Diagnóstico 100% gratis.</w:t>
      </w:r>
    </w:p>
    <w:p>
      <w:r>
        <w:br w:type="page"/>
      </w:r>
    </w:p>
    <w:p>
      <w:pPr>
        <w:pStyle w:val="Heading2"/>
      </w:pPr>
      <w:r>
        <w:t>11. Datos técnicos de la implementación</w:t>
      </w:r>
    </w:p>
    <w:tbl>
      <w:tblPr>
        <w:tblStyle w:val="LightGrid-Accent1"/>
        <w:tblW w:type="auto" w:w="0"/>
        <w:tblLook w:firstColumn="1" w:firstRow="1" w:lastColumn="0" w:lastRow="0" w:noHBand="0" w:noVBand="1" w:val="04A0"/>
      </w:tblPr>
      <w:tblGrid>
        <w:gridCol w:w="4320"/>
        <w:gridCol w:w="4320"/>
      </w:tblGrid>
      <w:tr>
        <w:tc>
          <w:tcPr>
            <w:tcW w:type="dxa" w:w="4320"/>
          </w:tcPr>
          <w:p>
            <w:r>
              <w:t>Parámetro</w:t>
            </w:r>
          </w:p>
        </w:tc>
        <w:tc>
          <w:tcPr>
            <w:tcW w:type="dxa" w:w="4320"/>
          </w:tcPr>
          <w:p>
            <w:r>
              <w:t>Valor</w:t>
            </w:r>
          </w:p>
        </w:tc>
      </w:tr>
      <w:tr>
        <w:tc>
          <w:tcPr>
            <w:tcW w:type="dxa" w:w="4320"/>
          </w:tcPr>
          <w:p>
            <w:r>
              <w:t>Plataforma</w:t>
            </w:r>
          </w:p>
        </w:tc>
        <w:tc>
          <w:tcPr>
            <w:tcW w:type="dxa" w:w="4320"/>
          </w:tcPr>
          <w:p>
            <w:r>
              <w:t>Empleabilidad (vertical de Jaraba Impact Platform)</w:t>
            </w:r>
          </w:p>
        </w:tc>
      </w:tr>
      <w:tr>
        <w:tc>
          <w:tcPr>
            <w:tcW w:type="dxa" w:w="4320"/>
          </w:tcPr>
          <w:p>
            <w:r>
              <w:t>Plan utilizado</w:t>
            </w:r>
          </w:p>
        </w:tc>
        <w:tc>
          <w:tcPr>
            <w:tcW w:type="dxa" w:w="4320"/>
          </w:tcPr>
          <w:p>
            <w:r>
              <w:t>Free (diagnóstico + CV) → Starter (19 €/mes)</w:t>
            </w:r>
          </w:p>
        </w:tc>
      </w:tr>
      <w:tr>
        <w:tc>
          <w:tcPr>
            <w:tcW w:type="dxa" w:w="4320"/>
          </w:tcPr>
          <w:p>
            <w:r>
              <w:t>Tiempo setup inicial</w:t>
            </w:r>
          </w:p>
        </w:tc>
        <w:tc>
          <w:tcPr>
            <w:tcW w:type="dxa" w:w="4320"/>
          </w:tcPr>
          <w:p>
            <w:r>
              <w:t>40 minutos (perfil + diagnóstico)</w:t>
            </w:r>
          </w:p>
        </w:tc>
      </w:tr>
      <w:tr>
        <w:tc>
          <w:tcPr>
            <w:tcW w:type="dxa" w:w="4320"/>
          </w:tcPr>
          <w:p>
            <w:r>
              <w:t>Herramientas clave</w:t>
            </w:r>
          </w:p>
        </w:tc>
        <w:tc>
          <w:tcPr>
            <w:tcW w:type="dxa" w:w="4320"/>
          </w:tcPr>
          <w:p>
            <w:r>
              <w:t>Diagnóstico Express, CV Builder IA, Simulador entrevistas</w:t>
            </w:r>
          </w:p>
        </w:tc>
      </w:tr>
      <w:tr>
        <w:tc>
          <w:tcPr>
            <w:tcW w:type="dxa" w:w="4320"/>
          </w:tcPr>
          <w:p>
            <w:r>
              <w:t>Health Score final</w:t>
            </w:r>
          </w:p>
        </w:tc>
        <w:tc>
          <w:tcPr>
            <w:tcW w:type="dxa" w:w="4320"/>
          </w:tcPr>
          <w:p>
            <w:r>
              <w:t>91/100 (Healthy)</w:t>
            </w:r>
          </w:p>
        </w:tc>
      </w:tr>
      <w:tr>
        <w:tc>
          <w:tcPr>
            <w:tcW w:type="dxa" w:w="4320"/>
          </w:tcPr>
          <w:p>
            <w:r>
              <w:t>Copiloto IA</w:t>
            </w:r>
          </w:p>
        </w:tc>
        <w:tc>
          <w:tcPr>
            <w:tcW w:type="dxa" w:w="4320"/>
          </w:tcPr>
          <w:p>
            <w:r>
              <w:t>6 modos: coach perfil, mercado laboral, entrevistas, formación, CV, general</w:t>
            </w:r>
          </w:p>
        </w:tc>
      </w:tr>
      <w:tr>
        <w:tc>
          <w:tcPr>
            <w:tcW w:type="dxa" w:w="4320"/>
          </w:tcPr>
          <w:p>
            <w:r>
              <w:t>Resultado</w:t>
            </w:r>
          </w:p>
        </w:tc>
        <w:tc>
          <w:tcPr>
            <w:tcW w:type="dxa" w:w="4320"/>
          </w:tcPr>
          <w:p>
            <w:r>
              <w:t>Contratada día 21. Salario +15% vs anterior empleo</w:t>
            </w:r>
          </w:p>
        </w:tc>
      </w:tr>
    </w:tbl>
    <w:p>
      <w:r>
        <w:br w:type="page"/>
      </w:r>
    </w:p>
    <w:p>
      <w:pPr>
        <w:pStyle w:val="Heading2"/>
      </w:pPr>
      <w:r>
        <w:t>Anexo A: Glosario de siglas</w:t>
      </w:r>
    </w:p>
    <w:p>
      <w:r>
        <w:rPr>
          <w:b/>
        </w:rPr>
        <w:t xml:space="preserve">ATS: </w:t>
      </w:r>
      <w:r>
        <w:t>Applicant Tracking System (sistema de seguimiento de candidatos)</w:t>
      </w:r>
    </w:p>
    <w:p>
      <w:r>
        <w:rPr>
          <w:b/>
        </w:rPr>
        <w:t xml:space="preserve">CAC: </w:t>
      </w:r>
      <w:r>
        <w:t>Customer Acquisition Cost (coste de adquisición de cliente)</w:t>
      </w:r>
    </w:p>
    <w:p>
      <w:r>
        <w:rPr>
          <w:b/>
        </w:rPr>
        <w:t xml:space="preserve">CV: </w:t>
      </w:r>
      <w:r>
        <w:t>Curriculum Vitae</w:t>
      </w:r>
    </w:p>
    <w:p>
      <w:r>
        <w:rPr>
          <w:b/>
        </w:rPr>
        <w:t xml:space="preserve">IA: </w:t>
      </w:r>
      <w:r>
        <w:t>Inteligencia Artificial</w:t>
      </w:r>
    </w:p>
    <w:p>
      <w:r>
        <w:rPr>
          <w:b/>
        </w:rPr>
        <w:t xml:space="preserve">KPI: </w:t>
      </w:r>
      <w:r>
        <w:t>Key Performance Indicator (indicador clave de rendimiento)</w:t>
      </w:r>
    </w:p>
    <w:p>
      <w:r>
        <w:rPr>
          <w:b/>
        </w:rPr>
        <w:t xml:space="preserve">LMS: </w:t>
      </w:r>
      <w:r>
        <w:t>Learning Management System (sistema de gestión de aprendizaje)</w:t>
      </w:r>
    </w:p>
    <w:p>
      <w:r>
        <w:rPr>
          <w:b/>
        </w:rPr>
        <w:t xml:space="preserve">NPS: </w:t>
      </w:r>
      <w:r>
        <w:t>Net Promoter Score (índice de recomendación)</w:t>
      </w:r>
    </w:p>
    <w:p>
      <w:r>
        <w:rPr>
          <w:b/>
        </w:rPr>
        <w:t xml:space="preserve">SAE: </w:t>
      </w:r>
      <w:r>
        <w:t>Servicio Andaluz de Empleo</w:t>
      </w:r>
    </w:p>
    <w:p>
      <w:r>
        <w:rPr>
          <w:b/>
        </w:rPr>
        <w:t xml:space="preserve">SEO: </w:t>
      </w:r>
      <w:r>
        <w:t>Search Engine Optimization (optimización para motores de búsqueda)</w:t>
      </w:r>
    </w:p>
    <w:p>
      <w:pPr>
        <w:jc w:val="center"/>
      </w:pPr>
      <w:r>
        <w:rPr>
          <w:color w:val="999999"/>
          <w:sz w:val="16"/>
        </w:rPr>
        <w:t>© 2026 PED S.L. — Jaraba Impact Platform — Documento confidencial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A9A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A9A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A9A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