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435" w:rsidRDefault="006B466D" w:rsidP="00D77340">
      <w:pPr>
        <w:pStyle w:val="Ttulo"/>
      </w:pPr>
      <w:r>
        <w:t>RPA – Expiração de Login</w:t>
      </w:r>
    </w:p>
    <w:p w:rsidR="00D77340" w:rsidRPr="00D77340" w:rsidRDefault="00D77340" w:rsidP="00D77340"/>
    <w:p w:rsidR="006B466D" w:rsidRPr="00D77340" w:rsidRDefault="006B466D" w:rsidP="00D77340">
      <w:pPr>
        <w:pStyle w:val="Ttulo"/>
        <w:rPr>
          <w:sz w:val="46"/>
          <w:szCs w:val="46"/>
        </w:rPr>
      </w:pPr>
      <w:r w:rsidRPr="00D77340">
        <w:rPr>
          <w:sz w:val="46"/>
          <w:szCs w:val="46"/>
        </w:rPr>
        <w:t>Caso:</w:t>
      </w:r>
    </w:p>
    <w:p w:rsidR="006B466D" w:rsidRDefault="006B466D">
      <w:r>
        <w:t>Diáriamente uma planilha é disponibilizada e substitui a anterior, no seguinte diretório:</w:t>
      </w:r>
    </w:p>
    <w:p w:rsidR="006B466D" w:rsidRDefault="006B466D">
      <w:r w:rsidRPr="006B466D">
        <w:t>\\Titanio\ad\LoginRedeaExpirar.xlsx</w:t>
      </w:r>
    </w:p>
    <w:p w:rsidR="006B466D" w:rsidRDefault="006B466D">
      <w:r>
        <w:t>O robô deve ler nessa planilha, receber os emails tanto do usuário quanto do(s) gestor(es), e algumas informações do usuário. Exemplo:</w:t>
      </w:r>
    </w:p>
    <w:p w:rsidR="006B466D" w:rsidRDefault="006B466D">
      <w:r w:rsidRPr="006B466D">
        <w:drawing>
          <wp:inline distT="0" distB="0" distL="0" distR="0" wp14:anchorId="55251268" wp14:editId="42D42C8E">
            <wp:extent cx="5400040" cy="520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6D" w:rsidRDefault="006B466D">
      <w:r>
        <w:t xml:space="preserve">Como mostrado no print, o mesmo </w:t>
      </w:r>
      <w:r w:rsidRPr="006B466D">
        <w:rPr>
          <w:u w:val="single"/>
        </w:rPr>
        <w:t>usuário</w:t>
      </w:r>
      <w:r>
        <w:t xml:space="preserve"> pode ter mais de um gestor. Quando isso acontecer, o </w:t>
      </w:r>
      <w:r w:rsidRPr="006B466D">
        <w:rPr>
          <w:u w:val="single"/>
        </w:rPr>
        <w:t>usuário</w:t>
      </w:r>
      <w:r>
        <w:t xml:space="preserve"> vai estar em mais de uma linha da planilha, então deve haver o cuidado de não acabar disparando o email para o </w:t>
      </w:r>
      <w:r w:rsidRPr="006B466D">
        <w:rPr>
          <w:u w:val="single"/>
        </w:rPr>
        <w:t>usuário</w:t>
      </w:r>
      <w:r>
        <w:t xml:space="preserve"> repetidamente.</w:t>
      </w:r>
    </w:p>
    <w:p w:rsidR="006B466D" w:rsidRDefault="006B466D"/>
    <w:p w:rsidR="006B466D" w:rsidRPr="00D77340" w:rsidRDefault="006B466D" w:rsidP="00D77340">
      <w:pPr>
        <w:pStyle w:val="Ttulo"/>
        <w:rPr>
          <w:sz w:val="46"/>
          <w:szCs w:val="46"/>
        </w:rPr>
      </w:pPr>
      <w:r w:rsidRPr="00D77340">
        <w:rPr>
          <w:sz w:val="46"/>
          <w:szCs w:val="46"/>
        </w:rPr>
        <w:t>Estudo de caso:</w:t>
      </w:r>
      <w:bookmarkStart w:id="0" w:name="_GoBack"/>
      <w:bookmarkEnd w:id="0"/>
    </w:p>
    <w:p w:rsidR="006B466D" w:rsidRDefault="006B466D">
      <w:r>
        <w:t>Foi criada uma planilha teste, com a mesma estrutura, onde é usada como base para os disparos. A mesma se encontra na pasta do projeto.</w:t>
      </w:r>
    </w:p>
    <w:p w:rsidR="006B466D" w:rsidRDefault="006B466D">
      <w:r>
        <w:t xml:space="preserve">Como esperado, o robô lê a planilha, e para cada </w:t>
      </w:r>
      <w:r w:rsidRPr="006B466D">
        <w:rPr>
          <w:i/>
        </w:rPr>
        <w:t>‘EMAL DO USUARIO’</w:t>
      </w:r>
      <w:r>
        <w:rPr>
          <w:i/>
        </w:rPr>
        <w:t xml:space="preserve"> </w:t>
      </w:r>
      <w:r>
        <w:t>o robô armazena</w:t>
      </w:r>
      <w:r w:rsidR="00070495">
        <w:t xml:space="preserve"> as outras informações. No caso do </w:t>
      </w:r>
      <w:r w:rsidR="00070495">
        <w:rPr>
          <w:i/>
        </w:rPr>
        <w:t xml:space="preserve">‘EMAIL DO GESTOR’ </w:t>
      </w:r>
      <w:r w:rsidR="00070495">
        <w:t xml:space="preserve">caso haja mais de um registro por </w:t>
      </w:r>
      <w:r w:rsidR="00070495" w:rsidRPr="006B466D">
        <w:rPr>
          <w:i/>
        </w:rPr>
        <w:t>‘EMAL DO USUARIO’</w:t>
      </w:r>
      <w:r w:rsidR="00070495">
        <w:rPr>
          <w:i/>
        </w:rPr>
        <w:t xml:space="preserve"> </w:t>
      </w:r>
      <w:r w:rsidR="00070495">
        <w:t>o robô cria um lista com todos os emails.</w:t>
      </w:r>
    </w:p>
    <w:p w:rsidR="00070495" w:rsidRDefault="00070495">
      <w:r>
        <w:t>Depois de coletar as informações, um email é disparado com o usuario e a lista de gestores como destinatário. Segue abaixo um exemplo:</w:t>
      </w:r>
      <w:r>
        <w:br/>
        <w:t xml:space="preserve"> </w:t>
      </w:r>
      <w:r w:rsidRPr="00070495">
        <w:drawing>
          <wp:inline distT="0" distB="0" distL="0" distR="0" wp14:anchorId="36B40215" wp14:editId="1E1C3E99">
            <wp:extent cx="5400040" cy="18624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/>
    <w:p w:rsidR="00070495" w:rsidRPr="00070495" w:rsidRDefault="00070495">
      <w:r>
        <w:t>O programa pode ser encontrado no seguinte link:</w:t>
      </w:r>
      <w:r>
        <w:br/>
      </w:r>
      <w:hyperlink r:id="rId6" w:history="1">
        <w:r>
          <w:rPr>
            <w:rStyle w:val="Hyperlink"/>
          </w:rPr>
          <w:t>github/expiracao_login</w:t>
        </w:r>
      </w:hyperlink>
    </w:p>
    <w:sectPr w:rsidR="00070495" w:rsidRPr="00070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6D"/>
    <w:rsid w:val="00070495"/>
    <w:rsid w:val="006B466D"/>
    <w:rsid w:val="00CB2435"/>
    <w:rsid w:val="00D7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FC0EB"/>
  <w15:chartTrackingRefBased/>
  <w15:docId w15:val="{D66A5BE1-E24F-4F22-9A53-89E0EF50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7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7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466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D773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7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73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7340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D773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73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rbasTesch/expiracao_logi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Jarbas Tesch Viana</dc:creator>
  <cp:keywords/>
  <dc:description/>
  <cp:lastModifiedBy>Jarbas Tesch Viana</cp:lastModifiedBy>
  <cp:revision>2</cp:revision>
  <dcterms:created xsi:type="dcterms:W3CDTF">2025-01-16T12:52:00Z</dcterms:created>
  <dcterms:modified xsi:type="dcterms:W3CDTF">2025-01-16T13:10:00Z</dcterms:modified>
</cp:coreProperties>
</file>