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4701" w14:textId="77777777" w:rsidR="00724646" w:rsidRPr="00936520" w:rsidRDefault="00724646" w:rsidP="00724646">
      <w:pPr>
        <w:pStyle w:val="1"/>
      </w:pPr>
      <w:r w:rsidRPr="00541460">
        <w:t xml:space="preserve">UC-6: Notify Order </w:t>
      </w:r>
    </w:p>
    <w:p w14:paraId="6780B22D" w14:textId="77777777" w:rsidR="00724646" w:rsidRPr="00BE04E5" w:rsidRDefault="00724646" w:rsidP="00724646">
      <w:pPr>
        <w:pStyle w:val="2"/>
      </w:pPr>
      <w:r>
        <w:rPr>
          <w:rFonts w:hint="eastAsia"/>
        </w:rPr>
        <w:t>R</w:t>
      </w:r>
      <w:r>
        <w:t>esponsibilities of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1"/>
        <w:gridCol w:w="651"/>
        <w:gridCol w:w="3014"/>
      </w:tblGrid>
      <w:tr w:rsidR="00724646" w14:paraId="2CE3230F" w14:textId="77777777" w:rsidTr="0043038E">
        <w:tc>
          <w:tcPr>
            <w:tcW w:w="5351" w:type="dxa"/>
          </w:tcPr>
          <w:p w14:paraId="4F4046C2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R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esponsibility Description</w:t>
            </w:r>
          </w:p>
        </w:tc>
        <w:tc>
          <w:tcPr>
            <w:tcW w:w="651" w:type="dxa"/>
          </w:tcPr>
          <w:p w14:paraId="6FE7553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T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ype</w:t>
            </w:r>
          </w:p>
        </w:tc>
        <w:tc>
          <w:tcPr>
            <w:tcW w:w="3014" w:type="dxa"/>
          </w:tcPr>
          <w:p w14:paraId="18BD2FE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Name</w:t>
            </w:r>
          </w:p>
        </w:tc>
      </w:tr>
      <w:tr w:rsidR="00724646" w14:paraId="42616503" w14:textId="77777777" w:rsidTr="0043038E">
        <w:tc>
          <w:tcPr>
            <w:tcW w:w="5351" w:type="dxa"/>
          </w:tcPr>
          <w:p w14:paraId="1128D37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푸시 알람을 보내기 위한 폼(주문 정보,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알람을 받는 구매자,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알람 소리)</w:t>
            </w:r>
          </w:p>
        </w:tc>
        <w:tc>
          <w:tcPr>
            <w:tcW w:w="651" w:type="dxa"/>
          </w:tcPr>
          <w:p w14:paraId="664429E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014" w:type="dxa"/>
          </w:tcPr>
          <w:p w14:paraId="6008884A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</w:t>
            </w: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 xml:space="preserve"> Request</w:t>
            </w:r>
          </w:p>
        </w:tc>
      </w:tr>
      <w:tr w:rsidR="00724646" w14:paraId="072A2541" w14:textId="77777777" w:rsidTr="0043038E">
        <w:tc>
          <w:tcPr>
            <w:tcW w:w="5351" w:type="dxa"/>
          </w:tcPr>
          <w:p w14:paraId="2D6CEDAC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 관리 시스템에서 주문 현황에서 해당 주문을 삭제를 위한 요청 형식</w:t>
            </w:r>
          </w:p>
        </w:tc>
        <w:tc>
          <w:tcPr>
            <w:tcW w:w="651" w:type="dxa"/>
          </w:tcPr>
          <w:p w14:paraId="46E6A132" w14:textId="3F35D45C" w:rsidR="00724646" w:rsidRDefault="004E5769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K</w:t>
            </w:r>
          </w:p>
        </w:tc>
        <w:tc>
          <w:tcPr>
            <w:tcW w:w="3014" w:type="dxa"/>
          </w:tcPr>
          <w:p w14:paraId="18C2E078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</w:tr>
      <w:tr w:rsidR="00724646" w14:paraId="2AF6BF7D" w14:textId="77777777" w:rsidTr="0043038E">
        <w:tc>
          <w:tcPr>
            <w:tcW w:w="5351" w:type="dxa"/>
          </w:tcPr>
          <w:p w14:paraId="76E3D0ED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 삭제를 위한 요청과 픽업 알람을 위한 요청에 대한 쿼리를 준비한다.</w:t>
            </w:r>
          </w:p>
        </w:tc>
        <w:tc>
          <w:tcPr>
            <w:tcW w:w="651" w:type="dxa"/>
          </w:tcPr>
          <w:p w14:paraId="1CD31BA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69D8530B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</w:tr>
      <w:tr w:rsidR="00724646" w14:paraId="4B4765CF" w14:textId="77777777" w:rsidTr="0043038E">
        <w:tc>
          <w:tcPr>
            <w:tcW w:w="5351" w:type="dxa"/>
          </w:tcPr>
          <w:p w14:paraId="571CE6DD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cs="맑은 고딕" w:hint="eastAsia"/>
                <w:kern w:val="0"/>
                <w:szCs w:val="20"/>
              </w:rPr>
              <w:t>유스케이스와</w:t>
            </w:r>
            <w:proofErr w:type="spellEnd"/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 연관된 컨셉들의 수행을 조직한다.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구매자가 일정 시간이 지나도 도착하지 않으면 알람을 다시 보낼 수 있도록 할 수 있다.</w:t>
            </w:r>
          </w:p>
        </w:tc>
        <w:tc>
          <w:tcPr>
            <w:tcW w:w="651" w:type="dxa"/>
          </w:tcPr>
          <w:p w14:paraId="0AD19EE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26CAC07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</w:p>
        </w:tc>
      </w:tr>
      <w:tr w:rsidR="00724646" w14:paraId="49B7947F" w14:textId="77777777" w:rsidTr="0043038E">
        <w:tc>
          <w:tcPr>
            <w:tcW w:w="5351" w:type="dxa"/>
          </w:tcPr>
          <w:p w14:paraId="0D198D58" w14:textId="77777777" w:rsidR="00724646" w:rsidRDefault="00724646" w:rsidP="00F2495E">
            <w:pPr>
              <w:ind w:left="200" w:hangingChars="100" w:hanging="200"/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픽업 알림을 보낸다.</w:t>
            </w:r>
          </w:p>
        </w:tc>
        <w:tc>
          <w:tcPr>
            <w:tcW w:w="651" w:type="dxa"/>
          </w:tcPr>
          <w:p w14:paraId="285025F6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</w:p>
        </w:tc>
        <w:tc>
          <w:tcPr>
            <w:tcW w:w="3014" w:type="dxa"/>
          </w:tcPr>
          <w:p w14:paraId="25CD22A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</w:tr>
    </w:tbl>
    <w:p w14:paraId="22C8A395" w14:textId="77777777" w:rsidR="00724646" w:rsidRDefault="00724646" w:rsidP="00724646"/>
    <w:p w14:paraId="06383DA2" w14:textId="77777777" w:rsidR="00724646" w:rsidRDefault="00724646" w:rsidP="00724646">
      <w:pPr>
        <w:pStyle w:val="2"/>
      </w:pPr>
      <w:r>
        <w:rPr>
          <w:rFonts w:hint="eastAsia"/>
        </w:rPr>
        <w:t>T</w:t>
      </w:r>
      <w:r>
        <w:t>he Relations between Concept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4071"/>
        <w:gridCol w:w="1940"/>
      </w:tblGrid>
      <w:tr w:rsidR="00724646" w14:paraId="2824D872" w14:textId="77777777" w:rsidTr="00F2495E">
        <w:tc>
          <w:tcPr>
            <w:tcW w:w="3116" w:type="dxa"/>
          </w:tcPr>
          <w:p w14:paraId="36A133A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 Pair</w:t>
            </w:r>
          </w:p>
        </w:tc>
        <w:tc>
          <w:tcPr>
            <w:tcW w:w="4250" w:type="dxa"/>
          </w:tcPr>
          <w:p w14:paraId="6147C2FE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description</w:t>
            </w:r>
          </w:p>
        </w:tc>
        <w:tc>
          <w:tcPr>
            <w:tcW w:w="1984" w:type="dxa"/>
          </w:tcPr>
          <w:p w14:paraId="191079F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ssociation name</w:t>
            </w:r>
          </w:p>
        </w:tc>
      </w:tr>
      <w:tr w:rsidR="00724646" w14:paraId="18684089" w14:textId="77777777" w:rsidTr="00F2495E">
        <w:tc>
          <w:tcPr>
            <w:tcW w:w="3116" w:type="dxa"/>
          </w:tcPr>
          <w:p w14:paraId="289058B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 Request</w:t>
            </w:r>
          </w:p>
        </w:tc>
        <w:tc>
          <w:tcPr>
            <w:tcW w:w="4250" w:type="dxa"/>
          </w:tcPr>
          <w:p w14:paraId="44A8536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Controller receives the request</w:t>
            </w:r>
          </w:p>
        </w:tc>
        <w:tc>
          <w:tcPr>
            <w:tcW w:w="1984" w:type="dxa"/>
          </w:tcPr>
          <w:p w14:paraId="08935D20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Receive request</w:t>
            </w:r>
          </w:p>
        </w:tc>
      </w:tr>
      <w:tr w:rsidR="00724646" w14:paraId="6544A9A7" w14:textId="77777777" w:rsidTr="00F2495E">
        <w:tc>
          <w:tcPr>
            <w:tcW w:w="3116" w:type="dxa"/>
          </w:tcPr>
          <w:p w14:paraId="72808C2D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  <w:tc>
          <w:tcPr>
            <w:tcW w:w="4250" w:type="dxa"/>
          </w:tcPr>
          <w:p w14:paraId="488E945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Controller receives the request</w:t>
            </w:r>
          </w:p>
        </w:tc>
        <w:tc>
          <w:tcPr>
            <w:tcW w:w="1984" w:type="dxa"/>
          </w:tcPr>
          <w:p w14:paraId="20DD4FA1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Receive request</w:t>
            </w:r>
          </w:p>
        </w:tc>
      </w:tr>
      <w:tr w:rsidR="00724646" w14:paraId="5ED96332" w14:textId="77777777" w:rsidTr="00F2495E">
        <w:tc>
          <w:tcPr>
            <w:tcW w:w="3116" w:type="dxa"/>
          </w:tcPr>
          <w:p w14:paraId="162D6787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ontroller &lt;-&gt;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4250" w:type="dxa"/>
          </w:tcPr>
          <w:p w14:paraId="66E9632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ontroller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가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Database Connection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에 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Notification Request과 Order deletion Request를 전달한다.</w:t>
            </w:r>
          </w:p>
        </w:tc>
        <w:tc>
          <w:tcPr>
            <w:tcW w:w="1984" w:type="dxa"/>
          </w:tcPr>
          <w:p w14:paraId="228EE44F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Conveys requests</w:t>
            </w:r>
          </w:p>
        </w:tc>
      </w:tr>
    </w:tbl>
    <w:p w14:paraId="54BF4D5B" w14:textId="77777777" w:rsidR="00724646" w:rsidRDefault="00724646" w:rsidP="00724646"/>
    <w:p w14:paraId="4A076DE1" w14:textId="77777777" w:rsidR="00724646" w:rsidRDefault="00724646" w:rsidP="00724646">
      <w:pPr>
        <w:pStyle w:val="2"/>
      </w:pPr>
      <w:r>
        <w:rPr>
          <w:rFonts w:hint="eastAsia"/>
        </w:rPr>
        <w:t>T</w:t>
      </w:r>
      <w:r>
        <w:t>he Attributes of Concepts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724646" w14:paraId="0B6114FE" w14:textId="77777777" w:rsidTr="00464D82">
        <w:tc>
          <w:tcPr>
            <w:tcW w:w="3004" w:type="dxa"/>
          </w:tcPr>
          <w:p w14:paraId="1A0F3811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C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oncept</w:t>
            </w:r>
          </w:p>
        </w:tc>
        <w:tc>
          <w:tcPr>
            <w:tcW w:w="3006" w:type="dxa"/>
          </w:tcPr>
          <w:p w14:paraId="54E6AA28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ttributes</w:t>
            </w:r>
          </w:p>
        </w:tc>
        <w:tc>
          <w:tcPr>
            <w:tcW w:w="3006" w:type="dxa"/>
          </w:tcPr>
          <w:p w14:paraId="301AB366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A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ttribute Description</w:t>
            </w:r>
          </w:p>
        </w:tc>
      </w:tr>
      <w:tr w:rsidR="00464D82" w14:paraId="7057EDB4" w14:textId="77777777" w:rsidTr="00464D82">
        <w:trPr>
          <w:trHeight w:val="108"/>
        </w:trPr>
        <w:tc>
          <w:tcPr>
            <w:tcW w:w="3004" w:type="dxa"/>
            <w:vMerge w:val="restart"/>
          </w:tcPr>
          <w:p w14:paraId="266F0BF2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  <w:t>Notification Request</w:t>
            </w:r>
          </w:p>
        </w:tc>
        <w:tc>
          <w:tcPr>
            <w:tcW w:w="3006" w:type="dxa"/>
          </w:tcPr>
          <w:p w14:paraId="0D2A1B2F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info</w:t>
            </w:r>
          </w:p>
        </w:tc>
        <w:tc>
          <w:tcPr>
            <w:tcW w:w="3006" w:type="dxa"/>
          </w:tcPr>
          <w:p w14:paraId="23618C81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Pickup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otification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수신자</w:t>
            </w:r>
          </w:p>
        </w:tc>
      </w:tr>
      <w:tr w:rsidR="00464D82" w14:paraId="3E272D9D" w14:textId="77777777" w:rsidTr="00464D82">
        <w:trPr>
          <w:trHeight w:val="108"/>
        </w:trPr>
        <w:tc>
          <w:tcPr>
            <w:tcW w:w="3004" w:type="dxa"/>
            <w:vMerge/>
          </w:tcPr>
          <w:p w14:paraId="7846FF1C" w14:textId="77777777" w:rsidR="00464D82" w:rsidRDefault="00464D82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006" w:type="dxa"/>
          </w:tcPr>
          <w:p w14:paraId="56B5C497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메뉴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info</w:t>
            </w:r>
          </w:p>
        </w:tc>
        <w:tc>
          <w:tcPr>
            <w:tcW w:w="3006" w:type="dxa"/>
          </w:tcPr>
          <w:p w14:paraId="1643B298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Pickup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할 메뉴에 대한 정보</w:t>
            </w:r>
          </w:p>
        </w:tc>
      </w:tr>
      <w:tr w:rsidR="00464D82" w14:paraId="52110C91" w14:textId="77777777" w:rsidTr="00464D82">
        <w:trPr>
          <w:trHeight w:val="108"/>
        </w:trPr>
        <w:tc>
          <w:tcPr>
            <w:tcW w:w="3004" w:type="dxa"/>
            <w:vMerge/>
          </w:tcPr>
          <w:p w14:paraId="000DA2F3" w14:textId="77777777" w:rsidR="00464D82" w:rsidRDefault="00464D82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006" w:type="dxa"/>
          </w:tcPr>
          <w:p w14:paraId="2630FF9F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Notification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정보</w:t>
            </w:r>
          </w:p>
        </w:tc>
        <w:tc>
          <w:tcPr>
            <w:tcW w:w="3006" w:type="dxa"/>
          </w:tcPr>
          <w:p w14:paraId="40CB4B35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 xml:space="preserve">Notification type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등</w:t>
            </w:r>
          </w:p>
        </w:tc>
      </w:tr>
      <w:tr w:rsidR="00464D82" w14:paraId="4B371DBF" w14:textId="77777777" w:rsidTr="00464D82">
        <w:trPr>
          <w:trHeight w:val="107"/>
        </w:trPr>
        <w:tc>
          <w:tcPr>
            <w:tcW w:w="3004" w:type="dxa"/>
            <w:vMerge/>
          </w:tcPr>
          <w:p w14:paraId="6CC0B478" w14:textId="77777777" w:rsidR="00464D82" w:rsidRDefault="00464D82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</w:p>
        </w:tc>
        <w:tc>
          <w:tcPr>
            <w:tcW w:w="3006" w:type="dxa"/>
          </w:tcPr>
          <w:p w14:paraId="37D857C8" w14:textId="627D0A5D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Max waiting time</w:t>
            </w:r>
          </w:p>
        </w:tc>
        <w:tc>
          <w:tcPr>
            <w:tcW w:w="3006" w:type="dxa"/>
          </w:tcPr>
          <w:p w14:paraId="01AC54A0" w14:textId="6A4443FE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otification request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를 보내고 구매자를 기다릴 수 있는 최대 시간</w:t>
            </w:r>
          </w:p>
        </w:tc>
      </w:tr>
      <w:tr w:rsidR="00724646" w14:paraId="650EB735" w14:textId="77777777" w:rsidTr="00464D82">
        <w:trPr>
          <w:trHeight w:val="471"/>
        </w:trPr>
        <w:tc>
          <w:tcPr>
            <w:tcW w:w="3004" w:type="dxa"/>
          </w:tcPr>
          <w:p w14:paraId="731BE81F" w14:textId="77777777" w:rsidR="00724646" w:rsidRDefault="00724646" w:rsidP="00F2495E">
            <w:pPr>
              <w:rPr>
                <w:rFonts w:ascii="맑은 고딕" w:eastAsia="맑은 고딕" w:hAnsi="맑은 고딕"/>
                <w:color w:val="000000"/>
                <w:szCs w:val="20"/>
                <w:shd w:val="clear" w:color="auto" w:fill="F8F9FA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  <w:shd w:val="clear" w:color="auto" w:fill="F8F9FA"/>
              </w:rPr>
              <w:t>Order deletion Request</w:t>
            </w:r>
          </w:p>
        </w:tc>
        <w:tc>
          <w:tcPr>
            <w:tcW w:w="3006" w:type="dxa"/>
          </w:tcPr>
          <w:p w14:paraId="10A4D81D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identifier</w:t>
            </w:r>
          </w:p>
        </w:tc>
        <w:tc>
          <w:tcPr>
            <w:tcW w:w="3006" w:type="dxa"/>
          </w:tcPr>
          <w:p w14:paraId="1F0384EA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를 특정할 수 있는 값</w:t>
            </w:r>
          </w:p>
        </w:tc>
      </w:tr>
      <w:tr w:rsidR="00464D82" w14:paraId="6A532F81" w14:textId="77777777" w:rsidTr="00464D82">
        <w:trPr>
          <w:trHeight w:val="192"/>
        </w:trPr>
        <w:tc>
          <w:tcPr>
            <w:tcW w:w="3004" w:type="dxa"/>
            <w:vMerge w:val="restart"/>
          </w:tcPr>
          <w:p w14:paraId="4EAD2AAE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D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atabase Connection</w:t>
            </w:r>
          </w:p>
        </w:tc>
        <w:tc>
          <w:tcPr>
            <w:tcW w:w="3006" w:type="dxa"/>
          </w:tcPr>
          <w:p w14:paraId="644B32DF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status list</w:t>
            </w:r>
          </w:p>
        </w:tc>
        <w:tc>
          <w:tcPr>
            <w:tcW w:w="3006" w:type="dxa"/>
          </w:tcPr>
          <w:p w14:paraId="33EB70CD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요청된 주문을 삭제하기 위해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lastRenderedPageBreak/>
              <w:t>필요한 현 주문 현황 리스트</w:t>
            </w:r>
          </w:p>
        </w:tc>
      </w:tr>
      <w:tr w:rsidR="00464D82" w14:paraId="2DEFE15E" w14:textId="77777777" w:rsidTr="00464D82">
        <w:trPr>
          <w:trHeight w:val="191"/>
        </w:trPr>
        <w:tc>
          <w:tcPr>
            <w:tcW w:w="3004" w:type="dxa"/>
            <w:vMerge/>
          </w:tcPr>
          <w:p w14:paraId="4306F02D" w14:textId="7777777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</w:p>
        </w:tc>
        <w:tc>
          <w:tcPr>
            <w:tcW w:w="3006" w:type="dxa"/>
          </w:tcPr>
          <w:p w14:paraId="7C38BCB8" w14:textId="18C2F0A7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Order info</w:t>
            </w:r>
          </w:p>
        </w:tc>
        <w:tc>
          <w:tcPr>
            <w:tcW w:w="3006" w:type="dxa"/>
          </w:tcPr>
          <w:p w14:paraId="27ACDEE6" w14:textId="0CAA224E" w:rsidR="00464D82" w:rsidRDefault="00464D82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주문번호 정보(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order id,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 xml:space="preserve">구매자 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 xml:space="preserve">id, </w:t>
            </w: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 번호)</w:t>
            </w:r>
          </w:p>
        </w:tc>
      </w:tr>
      <w:tr w:rsidR="00724646" w14:paraId="60487864" w14:textId="77777777" w:rsidTr="00464D82">
        <w:trPr>
          <w:trHeight w:val="702"/>
        </w:trPr>
        <w:tc>
          <w:tcPr>
            <w:tcW w:w="3004" w:type="dxa"/>
          </w:tcPr>
          <w:p w14:paraId="14524933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N</w:t>
            </w:r>
            <w:r>
              <w:rPr>
                <w:rFonts w:ascii="맑은 고딕" w:eastAsia="맑은 고딕" w:cs="맑은 고딕"/>
                <w:kern w:val="0"/>
                <w:szCs w:val="20"/>
              </w:rPr>
              <w:t>otifier</w:t>
            </w:r>
          </w:p>
        </w:tc>
        <w:tc>
          <w:tcPr>
            <w:tcW w:w="3006" w:type="dxa"/>
          </w:tcPr>
          <w:p w14:paraId="33CEDB22" w14:textId="77777777" w:rsidR="00724646" w:rsidRPr="001B23A9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kern w:val="0"/>
                <w:szCs w:val="20"/>
              </w:rPr>
              <w:t>Contact info</w:t>
            </w:r>
          </w:p>
        </w:tc>
        <w:tc>
          <w:tcPr>
            <w:tcW w:w="3006" w:type="dxa"/>
          </w:tcPr>
          <w:p w14:paraId="21B96445" w14:textId="77777777" w:rsidR="00724646" w:rsidRDefault="00724646" w:rsidP="00F2495E">
            <w:pPr>
              <w:rPr>
                <w:rFonts w:ascii="맑은 고딕" w:eastAsia="맑은 고딕" w:cs="맑은 고딕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kern w:val="0"/>
                <w:szCs w:val="20"/>
              </w:rPr>
              <w:t>구매자에게 알람을 보내기 위해 필요한 정보들</w:t>
            </w:r>
          </w:p>
        </w:tc>
      </w:tr>
    </w:tbl>
    <w:p w14:paraId="750B09D2" w14:textId="2CE55C87" w:rsidR="00D5119C" w:rsidRDefault="00D5119C"/>
    <w:p w14:paraId="761B7497" w14:textId="3939FB62" w:rsidR="00464D82" w:rsidRPr="00724646" w:rsidRDefault="0079567D">
      <w:r>
        <w:rPr>
          <w:noProof/>
        </w:rPr>
        <w:drawing>
          <wp:inline distT="0" distB="0" distL="0" distR="0" wp14:anchorId="006DA6C3" wp14:editId="47189902">
            <wp:extent cx="5731510" cy="27400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D82" w:rsidRPr="007246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80E2C" w14:textId="77777777" w:rsidR="00097402" w:rsidRDefault="00097402" w:rsidP="004E5769">
      <w:pPr>
        <w:spacing w:after="0" w:line="240" w:lineRule="auto"/>
      </w:pPr>
      <w:r>
        <w:separator/>
      </w:r>
    </w:p>
  </w:endnote>
  <w:endnote w:type="continuationSeparator" w:id="0">
    <w:p w14:paraId="3E784ED6" w14:textId="77777777" w:rsidR="00097402" w:rsidRDefault="00097402" w:rsidP="004E5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3DC8C" w14:textId="77777777" w:rsidR="00097402" w:rsidRDefault="00097402" w:rsidP="004E5769">
      <w:pPr>
        <w:spacing w:after="0" w:line="240" w:lineRule="auto"/>
      </w:pPr>
      <w:r>
        <w:separator/>
      </w:r>
    </w:p>
  </w:footnote>
  <w:footnote w:type="continuationSeparator" w:id="0">
    <w:p w14:paraId="563EEA63" w14:textId="77777777" w:rsidR="00097402" w:rsidRDefault="00097402" w:rsidP="004E5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46"/>
    <w:rsid w:val="00097402"/>
    <w:rsid w:val="0015746A"/>
    <w:rsid w:val="0043038E"/>
    <w:rsid w:val="00464D82"/>
    <w:rsid w:val="004E5769"/>
    <w:rsid w:val="005952C4"/>
    <w:rsid w:val="00724646"/>
    <w:rsid w:val="0079567D"/>
    <w:rsid w:val="00CF2B42"/>
    <w:rsid w:val="00D5119C"/>
    <w:rsid w:val="00E945E6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94B6D"/>
  <w15:chartTrackingRefBased/>
  <w15:docId w15:val="{348D2CB3-4E61-4D9E-AE87-F049BD04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64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464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64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4646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24646"/>
    <w:rPr>
      <w:rFonts w:asciiTheme="majorHAnsi" w:eastAsiaTheme="majorEastAsia" w:hAnsiTheme="majorHAnsi" w:cstheme="majorBidi"/>
    </w:rPr>
  </w:style>
  <w:style w:type="table" w:styleId="a3">
    <w:name w:val="Table Grid"/>
    <w:basedOn w:val="a1"/>
    <w:uiPriority w:val="39"/>
    <w:rsid w:val="0072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E57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769"/>
  </w:style>
  <w:style w:type="paragraph" w:styleId="a5">
    <w:name w:val="footer"/>
    <w:basedOn w:val="a"/>
    <w:link w:val="Char0"/>
    <w:uiPriority w:val="99"/>
    <w:unhideWhenUsed/>
    <w:rsid w:val="004E57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sun</dc:creator>
  <cp:keywords/>
  <dc:description/>
  <cp:lastModifiedBy>pi sun</cp:lastModifiedBy>
  <cp:revision>5</cp:revision>
  <dcterms:created xsi:type="dcterms:W3CDTF">2021-04-18T17:22:00Z</dcterms:created>
  <dcterms:modified xsi:type="dcterms:W3CDTF">2021-04-25T15:48:00Z</dcterms:modified>
</cp:coreProperties>
</file>