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AB21B">
      <w:pPr>
        <w:spacing w:line="480" w:lineRule="auto"/>
        <w:jc w:val="center"/>
        <w:rPr>
          <w:rFonts w:ascii="Times New Roman" w:hAnsi="Times New Roman" w:eastAsia="黑体" w:cs="Times New Roman"/>
          <w:sz w:val="36"/>
          <w:szCs w:val="36"/>
        </w:rPr>
      </w:pPr>
      <w:r>
        <w:rPr>
          <w:rFonts w:ascii="Times New Roman" w:hAnsi="Times New Roman" w:eastAsia="黑体" w:cs="Times New Roman"/>
          <w:sz w:val="36"/>
          <w:szCs w:val="36"/>
        </w:rPr>
        <w:t>2026</w:t>
      </w:r>
      <w:r>
        <w:rPr>
          <w:rFonts w:hint="eastAsia" w:ascii="Times New Roman" w:hAnsi="Times New Roman" w:eastAsia="黑体" w:cs="Times New Roman"/>
          <w:sz w:val="36"/>
          <w:szCs w:val="36"/>
        </w:rPr>
        <w:t>春</w:t>
      </w:r>
      <w:r>
        <w:rPr>
          <w:rFonts w:ascii="Times New Roman" w:hAnsi="Times New Roman" w:eastAsia="黑体" w:cs="Times New Roman"/>
          <w:sz w:val="36"/>
          <w:szCs w:val="36"/>
        </w:rPr>
        <w:t>《操作系统》课程实验报告</w:t>
      </w:r>
    </w:p>
    <w:p w14:paraId="138A6809">
      <w:pPr>
        <w:spacing w:before="156" w:beforeLines="50" w:after="156" w:afterLines="50" w:line="360" w:lineRule="auto"/>
        <w:jc w:val="center"/>
        <w:rPr>
          <w:rFonts w:hint="eastAsia" w:ascii="Times New Roman" w:hAnsi="Times New Roman" w:eastAsia="黑体" w:cs="Times New Roman"/>
          <w:sz w:val="32"/>
          <w:szCs w:val="32"/>
          <w:lang w:val="en-US" w:eastAsia="zh-CN"/>
        </w:rPr>
      </w:pPr>
      <w:r>
        <w:rPr>
          <w:rFonts w:ascii="Times New Roman" w:hAnsi="Times New Roman" w:eastAsia="黑体" w:cs="Times New Roman"/>
          <w:sz w:val="32"/>
          <w:szCs w:val="32"/>
        </w:rPr>
        <w:t>实验</w:t>
      </w:r>
      <w:r>
        <w:rPr>
          <w:rFonts w:hint="eastAsia" w:ascii="Times New Roman" w:hAnsi="Times New Roman" w:eastAsia="黑体" w:cs="Times New Roman"/>
          <w:sz w:val="32"/>
          <w:szCs w:val="32"/>
          <w:lang w:val="en-US" w:eastAsia="zh-CN"/>
        </w:rPr>
        <w:t>1</w:t>
      </w:r>
    </w:p>
    <w:p w14:paraId="73973C98">
      <w:pPr>
        <w:spacing w:after="156" w:afterLines="50" w:line="360" w:lineRule="auto"/>
        <w:jc w:val="center"/>
        <w:rPr>
          <w:rFonts w:ascii="Times New Roman" w:hAnsi="Times New Roman" w:eastAsia="宋体" w:cs="Times New Roman"/>
          <w:sz w:val="24"/>
        </w:rPr>
      </w:pPr>
      <w:r>
        <w:rPr>
          <w:rFonts w:ascii="Times New Roman" w:hAnsi="Times New Roman" w:eastAsia="宋体" w:cs="Times New Roman"/>
          <w:sz w:val="24"/>
        </w:rPr>
        <w:t>2</w:t>
      </w:r>
      <w:r>
        <w:rPr>
          <w:rFonts w:hint="eastAsia" w:ascii="Times New Roman" w:hAnsi="Times New Roman" w:eastAsia="宋体" w:cs="Times New Roman"/>
          <w:sz w:val="24"/>
          <w:lang w:val="en-US" w:eastAsia="zh-CN"/>
        </w:rPr>
        <w:t>3301004</w:t>
      </w:r>
      <w:r>
        <w:rPr>
          <w:rFonts w:ascii="Times New Roman" w:hAnsi="Times New Roman" w:eastAsia="宋体" w:cs="Times New Roman"/>
          <w:sz w:val="24"/>
        </w:rPr>
        <w:t xml:space="preserve">  </w:t>
      </w:r>
      <w:r>
        <w:rPr>
          <w:rFonts w:hint="eastAsia" w:ascii="Times New Roman" w:hAnsi="Times New Roman" w:eastAsia="宋体" w:cs="Times New Roman"/>
          <w:sz w:val="24"/>
          <w:lang w:val="en-US" w:eastAsia="zh-CN"/>
        </w:rPr>
        <w:t>黄光景</w:t>
      </w:r>
    </w:p>
    <w:p w14:paraId="29250061">
      <w:pPr>
        <w:pStyle w:val="4"/>
        <w:numPr>
          <w:ilvl w:val="0"/>
          <w:numId w:val="1"/>
        </w:numPr>
        <w:spacing w:line="360" w:lineRule="auto"/>
        <w:ind w:firstLineChars="0"/>
        <w:rPr>
          <w:rFonts w:ascii="黑体" w:hAnsi="黑体" w:eastAsia="黑体" w:cs="Times New Roman"/>
          <w:sz w:val="24"/>
        </w:rPr>
      </w:pPr>
      <w:r>
        <w:rPr>
          <w:rFonts w:ascii="黑体" w:hAnsi="黑体" w:eastAsia="黑体" w:cs="Times New Roman"/>
          <w:sz w:val="24"/>
        </w:rPr>
        <w:t xml:space="preserve">实验步骤 </w:t>
      </w:r>
    </w:p>
    <w:p w14:paraId="14142C1B">
      <w:pPr>
        <w:pStyle w:val="4"/>
        <w:numPr>
          <w:numId w:val="0"/>
        </w:numPr>
        <w:spacing w:line="360" w:lineRule="auto"/>
        <w:ind w:leftChars="0"/>
        <w:rPr>
          <w:rFonts w:hint="eastAsia" w:ascii="黑体" w:hAnsi="黑体" w:eastAsia="黑体" w:cs="Times New Roman"/>
          <w:sz w:val="24"/>
          <w:lang w:val="en-US" w:eastAsia="zh-CN"/>
        </w:rPr>
      </w:pPr>
      <w:r>
        <w:rPr>
          <w:rFonts w:hint="eastAsia" w:ascii="黑体" w:hAnsi="黑体" w:eastAsia="黑体" w:cs="Times New Roman"/>
          <w:sz w:val="24"/>
          <w:lang w:val="en-US" w:eastAsia="zh-CN"/>
        </w:rPr>
        <w:t>创建Rust项目</w:t>
      </w:r>
    </w:p>
    <w:p w14:paraId="62942D6C">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1350" cy="4109085"/>
            <wp:effectExtent l="0" t="0" r="0" b="0"/>
            <wp:docPr id="13" name="图片 13" descr="1-创建rust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创建rust项目"/>
                    <pic:cNvPicPr>
                      <a:picLocks noChangeAspect="1"/>
                    </pic:cNvPicPr>
                  </pic:nvPicPr>
                  <pic:blipFill>
                    <a:blip r:embed="rId4"/>
                    <a:stretch>
                      <a:fillRect/>
                    </a:stretch>
                  </pic:blipFill>
                  <pic:spPr>
                    <a:xfrm>
                      <a:off x="0" y="0"/>
                      <a:ext cx="5721350" cy="4109085"/>
                    </a:xfrm>
                    <a:prstGeom prst="rect">
                      <a:avLst/>
                    </a:prstGeom>
                  </pic:spPr>
                </pic:pic>
              </a:graphicData>
            </a:graphic>
          </wp:inline>
        </w:drawing>
      </w:r>
    </w:p>
    <w:p w14:paraId="5E8B5B9D">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移除标准库依赖</w:t>
      </w:r>
    </w:p>
    <w:p w14:paraId="7E83B15E">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6430" cy="3648710"/>
            <wp:effectExtent l="0" t="0" r="0" b="0"/>
            <wp:docPr id="12" name="图片 12" descr="2-修改target为riscv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修改target为riscv64"/>
                    <pic:cNvPicPr>
                      <a:picLocks noChangeAspect="1"/>
                    </pic:cNvPicPr>
                  </pic:nvPicPr>
                  <pic:blipFill>
                    <a:blip r:embed="rId5"/>
                    <a:stretch>
                      <a:fillRect/>
                    </a:stretch>
                  </pic:blipFill>
                  <pic:spPr>
                    <a:xfrm>
                      <a:off x="0" y="0"/>
                      <a:ext cx="5726430" cy="3648710"/>
                    </a:xfrm>
                    <a:prstGeom prst="rect">
                      <a:avLst/>
                    </a:prstGeom>
                  </pic:spPr>
                </pic:pic>
              </a:graphicData>
            </a:graphic>
          </wp:inline>
        </w:drawing>
      </w:r>
    </w:p>
    <w:p w14:paraId="3B7425ED">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实现入口函数</w:t>
      </w:r>
    </w:p>
    <w:p w14:paraId="7ECB312A">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6430" cy="3648710"/>
            <wp:effectExtent l="0" t="0" r="0" b="0"/>
            <wp:docPr id="11" name="图片 11" descr="2.1-修改main.rs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1-修改main.rs文件"/>
                    <pic:cNvPicPr>
                      <a:picLocks noChangeAspect="1"/>
                    </pic:cNvPicPr>
                  </pic:nvPicPr>
                  <pic:blipFill>
                    <a:blip r:embed="rId6"/>
                    <a:stretch>
                      <a:fillRect/>
                    </a:stretch>
                  </pic:blipFill>
                  <pic:spPr>
                    <a:xfrm>
                      <a:off x="0" y="0"/>
                      <a:ext cx="5726430" cy="3648710"/>
                    </a:xfrm>
                    <a:prstGeom prst="rect">
                      <a:avLst/>
                    </a:prstGeom>
                  </pic:spPr>
                </pic:pic>
              </a:graphicData>
            </a:graphic>
          </wp:inline>
        </w:drawing>
      </w:r>
      <w:r>
        <w:rPr>
          <w:rFonts w:hint="default" w:ascii="黑体" w:hAnsi="黑体" w:eastAsia="黑体" w:cs="Times New Roman"/>
          <w:sz w:val="24"/>
          <w:lang w:val="en-US" w:eastAsia="zh-CN"/>
        </w:rPr>
        <w:drawing>
          <wp:inline distT="0" distB="0" distL="114300" distR="114300">
            <wp:extent cx="5723255" cy="558165"/>
            <wp:effectExtent l="0" t="0" r="17145" b="635"/>
            <wp:docPr id="10" name="图片 10" descr="2.2-编译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2-编译完成"/>
                    <pic:cNvPicPr>
                      <a:picLocks noChangeAspect="1"/>
                    </pic:cNvPicPr>
                  </pic:nvPicPr>
                  <pic:blipFill>
                    <a:blip r:embed="rId7"/>
                    <a:stretch>
                      <a:fillRect/>
                    </a:stretch>
                  </pic:blipFill>
                  <pic:spPr>
                    <a:xfrm>
                      <a:off x="0" y="0"/>
                      <a:ext cx="5723255" cy="558165"/>
                    </a:xfrm>
                    <a:prstGeom prst="rect">
                      <a:avLst/>
                    </a:prstGeom>
                  </pic:spPr>
                </pic:pic>
              </a:graphicData>
            </a:graphic>
          </wp:inline>
        </w:drawing>
      </w:r>
    </w:p>
    <w:p w14:paraId="0AB01ACF">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git提交</w:t>
      </w:r>
    </w:p>
    <w:p w14:paraId="011FDD6C">
      <w:pPr>
        <w:pStyle w:val="4"/>
        <w:numPr>
          <w:numId w:val="0"/>
        </w:numPr>
        <w:spacing w:line="360" w:lineRule="auto"/>
        <w:ind w:leftChars="0"/>
        <w:rPr>
          <w:rFonts w:hint="default" w:ascii="黑体" w:hAnsi="黑体" w:eastAsia="黑体" w:cs="Times New Roman"/>
          <w:sz w:val="24"/>
          <w:lang w:val="en-US" w:eastAsia="zh-CN"/>
        </w:rPr>
      </w:pPr>
    </w:p>
    <w:p w14:paraId="369C1990">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5795" cy="2528570"/>
            <wp:effectExtent l="0" t="0" r="14605" b="11430"/>
            <wp:docPr id="9" name="图片 9" descr="2.3-提交到仓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3-提交到仓库"/>
                    <pic:cNvPicPr>
                      <a:picLocks noChangeAspect="1"/>
                    </pic:cNvPicPr>
                  </pic:nvPicPr>
                  <pic:blipFill>
                    <a:blip r:embed="rId8"/>
                    <a:stretch>
                      <a:fillRect/>
                    </a:stretch>
                  </pic:blipFill>
                  <pic:spPr>
                    <a:xfrm>
                      <a:off x="0" y="0"/>
                      <a:ext cx="5725795" cy="2528570"/>
                    </a:xfrm>
                    <a:prstGeom prst="rect">
                      <a:avLst/>
                    </a:prstGeom>
                  </pic:spPr>
                </pic:pic>
              </a:graphicData>
            </a:graphic>
          </wp:inline>
        </w:drawing>
      </w:r>
    </w:p>
    <w:p w14:paraId="27994E5A">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分析生成的可执行文件</w:t>
      </w:r>
    </w:p>
    <w:p w14:paraId="09233DD3">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2620" cy="3662045"/>
            <wp:effectExtent l="0" t="0" r="0" b="0"/>
            <wp:docPr id="8" name="图片 8" descr="2.4-分析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分析程序"/>
                    <pic:cNvPicPr>
                      <a:picLocks noChangeAspect="1"/>
                    </pic:cNvPicPr>
                  </pic:nvPicPr>
                  <pic:blipFill>
                    <a:blip r:embed="rId9"/>
                    <a:stretch>
                      <a:fillRect/>
                    </a:stretch>
                  </pic:blipFill>
                  <pic:spPr>
                    <a:xfrm>
                      <a:off x="0" y="0"/>
                      <a:ext cx="5722620" cy="3662045"/>
                    </a:xfrm>
                    <a:prstGeom prst="rect">
                      <a:avLst/>
                    </a:prstGeom>
                  </pic:spPr>
                </pic:pic>
              </a:graphicData>
            </a:graphic>
          </wp:inline>
        </w:drawing>
      </w:r>
    </w:p>
    <w:p w14:paraId="3D87E6C3">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编译并运行（无输出，不停止）</w:t>
      </w:r>
    </w:p>
    <w:p w14:paraId="1A041799">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2620" cy="3669030"/>
            <wp:effectExtent l="0" t="0" r="0" b="0"/>
            <wp:docPr id="6" name="图片 6" descr="3.1-陷入死循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陷入死循环"/>
                    <pic:cNvPicPr>
                      <a:picLocks noChangeAspect="1"/>
                    </pic:cNvPicPr>
                  </pic:nvPicPr>
                  <pic:blipFill>
                    <a:blip r:embed="rId10"/>
                    <a:stretch>
                      <a:fillRect/>
                    </a:stretch>
                  </pic:blipFill>
                  <pic:spPr>
                    <a:xfrm>
                      <a:off x="0" y="0"/>
                      <a:ext cx="5722620" cy="3669030"/>
                    </a:xfrm>
                    <a:prstGeom prst="rect">
                      <a:avLst/>
                    </a:prstGeom>
                  </pic:spPr>
                </pic:pic>
              </a:graphicData>
            </a:graphic>
          </wp:inline>
        </w:drawing>
      </w:r>
    </w:p>
    <w:p w14:paraId="3A564E64">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实现退出机制</w:t>
      </w:r>
    </w:p>
    <w:p w14:paraId="49F63870">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2620" cy="3669030"/>
            <wp:effectExtent l="0" t="0" r="0" b="0"/>
            <wp:docPr id="5" name="图片 5" descr="3.2-编写退出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编写退出程序"/>
                    <pic:cNvPicPr>
                      <a:picLocks noChangeAspect="1"/>
                    </pic:cNvPicPr>
                  </pic:nvPicPr>
                  <pic:blipFill>
                    <a:blip r:embed="rId11"/>
                    <a:stretch>
                      <a:fillRect/>
                    </a:stretch>
                  </pic:blipFill>
                  <pic:spPr>
                    <a:xfrm>
                      <a:off x="0" y="0"/>
                      <a:ext cx="5722620" cy="3669030"/>
                    </a:xfrm>
                    <a:prstGeom prst="rect">
                      <a:avLst/>
                    </a:prstGeom>
                  </pic:spPr>
                </pic:pic>
              </a:graphicData>
            </a:graphic>
          </wp:inline>
        </w:drawing>
      </w:r>
    </w:p>
    <w:p w14:paraId="6A14CF6E">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可以看到无输出，但停止</w:t>
      </w:r>
    </w:p>
    <w:p w14:paraId="46DD1B9C">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2620" cy="3669030"/>
            <wp:effectExtent l="0" t="0" r="0" b="0"/>
            <wp:docPr id="4" name="图片 4" descr="3.3-成功退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成功退出"/>
                    <pic:cNvPicPr>
                      <a:picLocks noChangeAspect="1"/>
                    </pic:cNvPicPr>
                  </pic:nvPicPr>
                  <pic:blipFill>
                    <a:blip r:embed="rId12"/>
                    <a:stretch>
                      <a:fillRect/>
                    </a:stretch>
                  </pic:blipFill>
                  <pic:spPr>
                    <a:xfrm>
                      <a:off x="0" y="0"/>
                      <a:ext cx="5722620" cy="3669030"/>
                    </a:xfrm>
                    <a:prstGeom prst="rect">
                      <a:avLst/>
                    </a:prstGeom>
                  </pic:spPr>
                </pic:pic>
              </a:graphicData>
            </a:graphic>
          </wp:inline>
        </w:drawing>
      </w:r>
    </w:p>
    <w:p w14:paraId="08D7267C">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实现输出功能</w:t>
      </w:r>
    </w:p>
    <w:p w14:paraId="4A9C9D47">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2620" cy="3669030"/>
            <wp:effectExtent l="0" t="0" r="0" b="0"/>
            <wp:docPr id="3" name="图片 3" descr="3.4-实现打印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实现打印程序"/>
                    <pic:cNvPicPr>
                      <a:picLocks noChangeAspect="1"/>
                    </pic:cNvPicPr>
                  </pic:nvPicPr>
                  <pic:blipFill>
                    <a:blip r:embed="rId13"/>
                    <a:stretch>
                      <a:fillRect/>
                    </a:stretch>
                  </pic:blipFill>
                  <pic:spPr>
                    <a:xfrm>
                      <a:off x="0" y="0"/>
                      <a:ext cx="5722620" cy="3669030"/>
                    </a:xfrm>
                    <a:prstGeom prst="rect">
                      <a:avLst/>
                    </a:prstGeom>
                  </pic:spPr>
                </pic:pic>
              </a:graphicData>
            </a:graphic>
          </wp:inline>
        </w:drawing>
      </w:r>
    </w:p>
    <w:p w14:paraId="779A3D54">
      <w:pPr>
        <w:pStyle w:val="4"/>
        <w:numPr>
          <w:numId w:val="0"/>
        </w:numPr>
        <w:spacing w:line="360" w:lineRule="auto"/>
        <w:ind w:leftChars="0"/>
        <w:rPr>
          <w:rFonts w:hint="default" w:ascii="黑体" w:hAnsi="黑体" w:eastAsia="黑体" w:cs="Times New Roman"/>
          <w:sz w:val="24"/>
          <w:lang w:val="en-US" w:eastAsia="zh-CN"/>
        </w:rPr>
      </w:pPr>
      <w:r>
        <w:rPr>
          <w:rFonts w:hint="eastAsia" w:ascii="黑体" w:hAnsi="黑体" w:eastAsia="黑体" w:cs="Times New Roman"/>
          <w:sz w:val="24"/>
          <w:lang w:val="en-US" w:eastAsia="zh-CN"/>
        </w:rPr>
        <w:t>成功打印hello world</w:t>
      </w:r>
      <w:bookmarkStart w:id="0" w:name="_GoBack"/>
      <w:bookmarkEnd w:id="0"/>
    </w:p>
    <w:p w14:paraId="5D20E529">
      <w:pPr>
        <w:pStyle w:val="4"/>
        <w:numPr>
          <w:numId w:val="0"/>
        </w:numPr>
        <w:spacing w:line="360" w:lineRule="auto"/>
        <w:ind w:leftChars="0"/>
        <w:rPr>
          <w:rFonts w:hint="default" w:ascii="黑体" w:hAnsi="黑体" w:eastAsia="黑体" w:cs="Times New Roman"/>
          <w:sz w:val="24"/>
          <w:lang w:val="en-US" w:eastAsia="zh-CN"/>
        </w:rPr>
      </w:pPr>
      <w:r>
        <w:rPr>
          <w:rFonts w:hint="default" w:ascii="黑体" w:hAnsi="黑体" w:eastAsia="黑体" w:cs="Times New Roman"/>
          <w:sz w:val="24"/>
          <w:lang w:val="en-US" w:eastAsia="zh-CN"/>
        </w:rPr>
        <w:drawing>
          <wp:inline distT="0" distB="0" distL="114300" distR="114300">
            <wp:extent cx="5722620" cy="3669030"/>
            <wp:effectExtent l="0" t="0" r="0" b="0"/>
            <wp:docPr id="2" name="图片 2" descr="3.5-hello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5-helloworld"/>
                    <pic:cNvPicPr>
                      <a:picLocks noChangeAspect="1"/>
                    </pic:cNvPicPr>
                  </pic:nvPicPr>
                  <pic:blipFill>
                    <a:blip r:embed="rId14"/>
                    <a:stretch>
                      <a:fillRect/>
                    </a:stretch>
                  </pic:blipFill>
                  <pic:spPr>
                    <a:xfrm>
                      <a:off x="0" y="0"/>
                      <a:ext cx="5722620" cy="3669030"/>
                    </a:xfrm>
                    <a:prstGeom prst="rect">
                      <a:avLst/>
                    </a:prstGeom>
                  </pic:spPr>
                </pic:pic>
              </a:graphicData>
            </a:graphic>
          </wp:inline>
        </w:drawing>
      </w:r>
    </w:p>
    <w:p w14:paraId="0C91AD2C">
      <w:pPr>
        <w:pStyle w:val="4"/>
        <w:numPr>
          <w:ilvl w:val="0"/>
          <w:numId w:val="1"/>
        </w:numPr>
        <w:spacing w:line="360" w:lineRule="auto"/>
        <w:ind w:firstLineChars="0"/>
        <w:rPr>
          <w:rFonts w:ascii="黑体" w:hAnsi="黑体" w:eastAsia="黑体" w:cs="Times New Roman"/>
          <w:sz w:val="24"/>
        </w:rPr>
      </w:pPr>
      <w:r>
        <w:rPr>
          <w:rFonts w:hint="eastAsia" w:ascii="黑体" w:hAnsi="黑体" w:eastAsia="黑体" w:cs="Times New Roman"/>
          <w:sz w:val="24"/>
        </w:rPr>
        <w:t>思考问题</w:t>
      </w:r>
    </w:p>
    <w:p w14:paraId="0B7FD93E">
      <w:pPr>
        <w:pStyle w:val="4"/>
        <w:numPr>
          <w:ilvl w:val="0"/>
          <w:numId w:val="2"/>
        </w:numPr>
        <w:spacing w:line="360" w:lineRule="auto"/>
        <w:ind w:leftChars="0"/>
        <w:rPr>
          <w:rFonts w:ascii="黑体" w:hAnsi="黑体" w:eastAsia="黑体" w:cs="Times New Roman"/>
          <w:sz w:val="24"/>
        </w:rPr>
      </w:pPr>
      <w:r>
        <w:rPr>
          <w:rFonts w:hint="eastAsia" w:ascii="黑体" w:hAnsi="黑体" w:eastAsia="黑体" w:cs="Times New Roman"/>
          <w:sz w:val="24"/>
        </w:rPr>
        <w:t>为什么称最后实现的程序为独立的可执行程序，它和标准的程序有什么区别</w:t>
      </w:r>
      <w:r>
        <w:rPr>
          <w:rFonts w:hint="eastAsia" w:ascii="黑体" w:hAnsi="黑体" w:eastAsia="黑体" w:cs="Times New Roman"/>
          <w:sz w:val="24"/>
          <w:lang w:eastAsia="zh-CN"/>
        </w:rPr>
        <w:t>？</w:t>
      </w:r>
    </w:p>
    <w:p w14:paraId="42A6AF3F">
      <w:pPr>
        <w:pStyle w:val="4"/>
        <w:numPr>
          <w:numId w:val="0"/>
        </w:numPr>
        <w:spacing w:line="360" w:lineRule="auto"/>
        <w:ind w:leftChars="200"/>
        <w:rPr>
          <w:rFonts w:hint="eastAsia" w:ascii="黑体" w:hAnsi="黑体" w:eastAsia="黑体" w:cs="Times New Roman"/>
          <w:sz w:val="24"/>
        </w:rPr>
      </w:pPr>
      <w:r>
        <w:rPr>
          <w:rFonts w:hint="eastAsia" w:ascii="黑体" w:hAnsi="黑体" w:eastAsia="黑体" w:cs="Times New Roman"/>
          <w:sz w:val="24"/>
        </w:rPr>
        <w:t>该程序不依赖 Rust 标准库和默认运行时环境，能够直接生成并运行。程序使用 #![no_std] 和 #![no_main]，自行提供入口函数 _start()，并手动实现输出和退出功能。</w:t>
      </w:r>
    </w:p>
    <w:p w14:paraId="19700877">
      <w:pPr>
        <w:pStyle w:val="4"/>
        <w:numPr>
          <w:numId w:val="0"/>
        </w:numPr>
        <w:spacing w:line="360" w:lineRule="auto"/>
        <w:ind w:leftChars="200"/>
        <w:rPr>
          <w:rFonts w:ascii="黑体" w:hAnsi="黑体" w:eastAsia="黑体" w:cs="Times New Roman"/>
          <w:sz w:val="24"/>
        </w:rPr>
      </w:pPr>
      <w:r>
        <w:rPr>
          <w:rFonts w:hint="eastAsia" w:ascii="黑体" w:hAnsi="黑体" w:eastAsia="黑体" w:cs="Times New Roman"/>
          <w:sz w:val="24"/>
        </w:rPr>
        <w:t>与标准程序相比，普通程序依赖 std 库，入口是 main()，输出可直接使用 println!()，结束时系统自动回收资源；而独立程序需要自己实现入口、系统调用、输出和退出机制，更适合底层开发，如操作系统和嵌入式系统。</w:t>
      </w:r>
    </w:p>
    <w:p w14:paraId="7CF52951">
      <w:pPr>
        <w:pStyle w:val="4"/>
        <w:numPr>
          <w:ilvl w:val="0"/>
          <w:numId w:val="2"/>
        </w:numPr>
        <w:spacing w:line="360" w:lineRule="auto"/>
        <w:ind w:leftChars="0"/>
        <w:rPr>
          <w:rFonts w:ascii="黑体" w:hAnsi="黑体" w:eastAsia="黑体" w:cs="Times New Roman"/>
          <w:sz w:val="24"/>
        </w:rPr>
      </w:pPr>
      <w:r>
        <w:rPr>
          <w:rFonts w:hint="eastAsia" w:ascii="黑体" w:hAnsi="黑体" w:eastAsia="黑体" w:cs="Times New Roman"/>
          <w:sz w:val="24"/>
        </w:rPr>
        <w:t>实现和编译独立可执行程序的目的是什么？</w:t>
      </w:r>
    </w:p>
    <w:p w14:paraId="00668237">
      <w:pPr>
        <w:pStyle w:val="4"/>
        <w:numPr>
          <w:numId w:val="0"/>
        </w:numPr>
        <w:spacing w:line="360" w:lineRule="auto"/>
        <w:ind w:leftChars="200"/>
        <w:rPr>
          <w:rFonts w:hint="eastAsia" w:ascii="黑体" w:hAnsi="黑体" w:eastAsia="黑体" w:cs="Times New Roman"/>
          <w:sz w:val="24"/>
        </w:rPr>
      </w:pPr>
      <w:r>
        <w:rPr>
          <w:rFonts w:hint="eastAsia" w:ascii="黑体" w:hAnsi="黑体" w:eastAsia="黑体" w:cs="Times New Roman"/>
          <w:sz w:val="24"/>
        </w:rPr>
        <w:t>实现独立可执行程序的目的是为了开发不依赖现有操作系统的底层软件，例如操作系统内核、BootLoader、嵌入式程序等。</w:t>
      </w:r>
    </w:p>
    <w:p w14:paraId="533F4BE8">
      <w:pPr>
        <w:pStyle w:val="4"/>
        <w:numPr>
          <w:numId w:val="0"/>
        </w:numPr>
        <w:spacing w:line="360" w:lineRule="auto"/>
        <w:ind w:leftChars="200"/>
        <w:rPr>
          <w:rFonts w:ascii="黑体" w:hAnsi="黑体" w:eastAsia="黑体" w:cs="Times New Roman"/>
          <w:sz w:val="24"/>
        </w:rPr>
      </w:pPr>
      <w:r>
        <w:rPr>
          <w:rFonts w:hint="eastAsia" w:ascii="黑体" w:hAnsi="黑体" w:eastAsia="黑体" w:cs="Times New Roman"/>
          <w:sz w:val="24"/>
        </w:rPr>
        <w:t>通过本实验，可以理解程序从启动到运行的底层过程，如入口函数、系统调用、输出机制等。同时，独立程序体积更小、控制更强，是学习操作系统原理和底层开发的重要基础</w:t>
      </w:r>
    </w:p>
    <w:p w14:paraId="1C5279A1">
      <w:pPr>
        <w:pStyle w:val="4"/>
        <w:numPr>
          <w:ilvl w:val="0"/>
          <w:numId w:val="1"/>
        </w:numPr>
        <w:spacing w:line="360" w:lineRule="auto"/>
        <w:ind w:firstLineChars="0"/>
        <w:rPr>
          <w:rFonts w:ascii="Times New Roman" w:hAnsi="Times New Roman" w:eastAsia="宋体" w:cs="Times New Roman"/>
          <w:sz w:val="24"/>
        </w:rPr>
      </w:pPr>
      <w:r>
        <w:rPr>
          <w:rFonts w:ascii="Times New Roman" w:hAnsi="Times New Roman" w:eastAsia="黑体" w:cs="Times New Roman"/>
          <w:sz w:val="24"/>
        </w:rPr>
        <w:t>Git</w:t>
      </w:r>
      <w:r>
        <w:rPr>
          <w:rFonts w:ascii="黑体" w:hAnsi="黑体" w:eastAsia="黑体" w:cs="Times New Roman"/>
          <w:sz w:val="24"/>
        </w:rPr>
        <w:t>提交截</w:t>
      </w:r>
      <w:r>
        <w:rPr>
          <w:rFonts w:ascii="Times New Roman" w:hAnsi="Times New Roman" w:eastAsia="黑体" w:cs="Times New Roman"/>
          <w:sz w:val="24"/>
        </w:rPr>
        <w:t>图</w:t>
      </w:r>
    </w:p>
    <w:p w14:paraId="6608E7E2">
      <w:pPr>
        <w:pStyle w:val="4"/>
        <w:numPr>
          <w:numId w:val="0"/>
        </w:numPr>
        <w:spacing w:line="360" w:lineRule="auto"/>
        <w:ind w:leftChars="0"/>
        <w:rPr>
          <w:rFonts w:hint="eastAsia" w:ascii="Times New Roman" w:hAnsi="Times New Roman" w:eastAsia="黑体" w:cs="Times New Roman"/>
          <w:sz w:val="24"/>
          <w:lang w:eastAsia="zh-CN"/>
        </w:rPr>
      </w:pPr>
      <w:r>
        <w:rPr>
          <w:rFonts w:hint="eastAsia" w:ascii="Times New Roman" w:hAnsi="Times New Roman" w:eastAsia="黑体" w:cs="Times New Roman"/>
          <w:sz w:val="24"/>
          <w:lang w:eastAsia="zh-CN"/>
        </w:rPr>
        <w:drawing>
          <wp:inline distT="0" distB="0" distL="114300" distR="114300">
            <wp:extent cx="5721985" cy="5055870"/>
            <wp:effectExtent l="0" t="0" r="0" b="0"/>
            <wp:docPr id="1" name="图片 1" descr="截屏2026-05-09 20.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5-09 20.25.17"/>
                    <pic:cNvPicPr>
                      <a:picLocks noChangeAspect="1"/>
                    </pic:cNvPicPr>
                  </pic:nvPicPr>
                  <pic:blipFill>
                    <a:blip r:embed="rId15"/>
                    <a:stretch>
                      <a:fillRect/>
                    </a:stretch>
                  </pic:blipFill>
                  <pic:spPr>
                    <a:xfrm>
                      <a:off x="0" y="0"/>
                      <a:ext cx="5721985" cy="5055870"/>
                    </a:xfrm>
                    <a:prstGeom prst="rect">
                      <a:avLst/>
                    </a:prstGeom>
                  </pic:spPr>
                </pic:pic>
              </a:graphicData>
            </a:graphic>
          </wp:inline>
        </w:drawing>
      </w:r>
    </w:p>
    <w:p w14:paraId="0E80E6E4">
      <w:pPr>
        <w:pStyle w:val="4"/>
        <w:numPr>
          <w:ilvl w:val="0"/>
          <w:numId w:val="1"/>
        </w:numPr>
        <w:spacing w:line="360" w:lineRule="auto"/>
        <w:ind w:firstLineChars="0"/>
        <w:rPr>
          <w:rFonts w:ascii="Times New Roman" w:hAnsi="Times New Roman" w:eastAsia="黑体" w:cs="Times New Roman"/>
          <w:sz w:val="24"/>
        </w:rPr>
      </w:pPr>
      <w:r>
        <w:rPr>
          <w:rFonts w:hint="eastAsia" w:ascii="Times New Roman" w:hAnsi="Times New Roman" w:eastAsia="黑体" w:cs="Times New Roman"/>
          <w:sz w:val="24"/>
        </w:rPr>
        <w:t>其他说明</w:t>
      </w:r>
    </w:p>
    <w:p w14:paraId="5BE22381">
      <w:pPr>
        <w:pStyle w:val="4"/>
        <w:spacing w:line="360" w:lineRule="auto"/>
        <w:ind w:left="480" w:firstLine="0" w:firstLineChars="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无</w:t>
      </w:r>
    </w:p>
    <w:sectPr>
      <w:pgSz w:w="11900" w:h="16840"/>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BD934"/>
    <w:multiLevelType w:val="singleLevel"/>
    <w:tmpl w:val="9F7BD934"/>
    <w:lvl w:ilvl="0" w:tentative="0">
      <w:start w:val="1"/>
      <w:numFmt w:val="decimal"/>
      <w:suff w:val="nothing"/>
      <w:lvlText w:val="%1）"/>
      <w:lvlJc w:val="left"/>
    </w:lvl>
  </w:abstractNum>
  <w:abstractNum w:abstractNumId="1">
    <w:nsid w:val="7D700E8B"/>
    <w:multiLevelType w:val="multilevel"/>
    <w:tmpl w:val="7D700E8B"/>
    <w:lvl w:ilvl="0" w:tentative="0">
      <w:start w:val="1"/>
      <w:numFmt w:val="japaneseCounting"/>
      <w:lvlText w:val="%1、"/>
      <w:lvlJc w:val="left"/>
      <w:pPr>
        <w:ind w:left="480" w:hanging="480"/>
      </w:pPr>
      <w:rPr>
        <w:rFonts w:hint="default"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0E4"/>
    <w:rsid w:val="000642B0"/>
    <w:rsid w:val="00182D7E"/>
    <w:rsid w:val="001B097C"/>
    <w:rsid w:val="001C0584"/>
    <w:rsid w:val="00222C30"/>
    <w:rsid w:val="00270644"/>
    <w:rsid w:val="0027369B"/>
    <w:rsid w:val="00300335"/>
    <w:rsid w:val="004970A8"/>
    <w:rsid w:val="006349BF"/>
    <w:rsid w:val="006B6E05"/>
    <w:rsid w:val="006C4708"/>
    <w:rsid w:val="007B0D36"/>
    <w:rsid w:val="00831C17"/>
    <w:rsid w:val="0089236A"/>
    <w:rsid w:val="008F5EDC"/>
    <w:rsid w:val="00A56BEF"/>
    <w:rsid w:val="00B060E4"/>
    <w:rsid w:val="00C17267"/>
    <w:rsid w:val="00C91858"/>
    <w:rsid w:val="00CB5C66"/>
    <w:rsid w:val="00DF14AF"/>
    <w:rsid w:val="00ED2150"/>
    <w:rsid w:val="00F24F0D"/>
    <w:rsid w:val="00F40D5C"/>
    <w:rsid w:val="00FB6829"/>
    <w:rsid w:val="D5BD4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Beijing Jiaotong University</Company>
  <Pages>7</Pages>
  <Words>40</Words>
  <Characters>231</Characters>
  <Lines>1</Lines>
  <Paragraphs>1</Paragraphs>
  <TotalTime>24</TotalTime>
  <ScaleCrop>false</ScaleCrop>
  <LinksUpToDate>false</LinksUpToDate>
  <CharactersWithSpaces>270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2022-10-25T09:53:00Z</dcterms:created>
  <dc:creator>Zhang Di</dc:creator>
  <cp:lastModifiedBy>JaredHuang</cp:lastModifiedBy>
  <dcterms:modified xsi:type="dcterms:W3CDTF">2026-05-09T20:32:00Z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5A8B5A56C2446A804029FF692A49DF29_42</vt:lpwstr>
  </property>
</Properties>
</file>