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0EDBA">
      <w:pPr>
        <w:spacing w:line="480" w:lineRule="auto"/>
        <w:jc w:val="center"/>
        <w:rPr>
          <w:rFonts w:ascii="Times New Roman" w:hAnsi="Times New Roman" w:eastAsia="黑体" w:cs="Times New Roman"/>
          <w:sz w:val="36"/>
          <w:szCs w:val="36"/>
        </w:rPr>
      </w:pPr>
      <w:r>
        <w:rPr>
          <w:rFonts w:ascii="Times New Roman" w:hAnsi="Times New Roman" w:eastAsia="黑体" w:cs="Times New Roman"/>
          <w:sz w:val="36"/>
          <w:szCs w:val="36"/>
        </w:rPr>
        <w:t>2026</w:t>
      </w:r>
      <w:r>
        <w:rPr>
          <w:rFonts w:hint="eastAsia" w:ascii="Times New Roman" w:hAnsi="Times New Roman" w:eastAsia="黑体" w:cs="Times New Roman"/>
          <w:sz w:val="36"/>
          <w:szCs w:val="36"/>
        </w:rPr>
        <w:t>春</w:t>
      </w:r>
      <w:r>
        <w:rPr>
          <w:rFonts w:ascii="Times New Roman" w:hAnsi="Times New Roman" w:eastAsia="黑体" w:cs="Times New Roman"/>
          <w:sz w:val="36"/>
          <w:szCs w:val="36"/>
        </w:rPr>
        <w:t>《操作系统》课程实验报告</w:t>
      </w:r>
    </w:p>
    <w:p w14:paraId="16A1210D">
      <w:pPr>
        <w:spacing w:before="156" w:beforeLines="50" w:after="156" w:afterLines="50" w:line="360" w:lineRule="auto"/>
        <w:jc w:val="center"/>
        <w:rPr>
          <w:rFonts w:hint="default" w:ascii="Times New Roman" w:hAnsi="Times New Roman" w:eastAsia="黑体" w:cs="Times New Roman"/>
          <w:sz w:val="32"/>
          <w:szCs w:val="32"/>
          <w:lang w:val="en-US"/>
        </w:rPr>
      </w:pPr>
      <w:r>
        <w:rPr>
          <w:rFonts w:ascii="Times New Roman" w:hAnsi="Times New Roman" w:eastAsia="黑体" w:cs="Times New Roman"/>
          <w:sz w:val="32"/>
          <w:szCs w:val="32"/>
        </w:rPr>
        <w:t>实验</w:t>
      </w:r>
      <w:r>
        <w:rPr>
          <w:rFonts w:hint="default" w:ascii="Times New Roman" w:hAnsi="Times New Roman" w:eastAsia="黑体" w:cs="Times New Roman"/>
          <w:sz w:val="32"/>
          <w:szCs w:val="32"/>
          <w:lang w:val="en-US"/>
        </w:rPr>
        <w:t>3</w:t>
      </w:r>
    </w:p>
    <w:p w14:paraId="7D5FEF44">
      <w:pPr>
        <w:spacing w:after="156" w:afterLines="50" w:line="360" w:lineRule="auto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eastAsia="宋体" w:cs="Times New Roman"/>
          <w:sz w:val="24"/>
        </w:rPr>
        <w:t>2</w:t>
      </w:r>
      <w:r>
        <w:rPr>
          <w:rFonts w:hint="default" w:ascii="Times New Roman" w:hAnsi="Times New Roman" w:eastAsia="宋体" w:cs="Times New Roman"/>
          <w:sz w:val="24"/>
          <w:lang w:val="en-US"/>
        </w:rPr>
        <w:t>3301004</w:t>
      </w:r>
      <w:r>
        <w:rPr>
          <w:rFonts w:ascii="Times New Roman" w:hAnsi="Times New Roman" w:eastAsia="宋体" w:cs="Times New Roman"/>
          <w:sz w:val="24"/>
        </w:rPr>
        <w:t xml:space="preserve">  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黄光景</w:t>
      </w:r>
    </w:p>
    <w:p w14:paraId="3344EDC0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ascii="黑体" w:hAnsi="黑体" w:eastAsia="黑体" w:cs="Times New Roman"/>
          <w:sz w:val="24"/>
        </w:rPr>
        <w:t xml:space="preserve">实验步骤 </w:t>
      </w:r>
    </w:p>
    <w:p w14:paraId="6E777C68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新建user目录</w:t>
      </w:r>
    </w:p>
    <w:p w14:paraId="2CF7C09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2882900" cy="596900"/>
            <wp:effectExtent l="0" t="0" r="12700" b="12700"/>
            <wp:docPr id="30" name="图片 30" descr="0-创建user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-创建user目录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668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创建syscall文件</w:t>
      </w:r>
    </w:p>
    <w:p w14:paraId="1B2295B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9" name="图片 29" descr="1-1创建sysc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-1创建syscal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71EB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创建lib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  <w:r>
        <w:rPr>
          <w:rFonts w:hint="eastAsia" w:ascii="黑体" w:hAnsi="黑体" w:eastAsia="黑体" w:cs="Times New Roman"/>
          <w:sz w:val="24"/>
          <w:lang w:val="en-US" w:eastAsia="zh-CN"/>
        </w:rPr>
        <w:t>文件</w:t>
      </w:r>
    </w:p>
    <w:p w14:paraId="4B8D775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8" name="图片 28" descr="1-2创建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-2创建li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729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创建console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  <w:r>
        <w:rPr>
          <w:rFonts w:hint="eastAsia" w:ascii="黑体" w:hAnsi="黑体" w:eastAsia="黑体" w:cs="Times New Roman"/>
          <w:sz w:val="24"/>
          <w:lang w:val="en-US" w:eastAsia="zh-CN"/>
        </w:rPr>
        <w:t>文件</w:t>
      </w:r>
    </w:p>
    <w:p w14:paraId="013CF2E7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7" name="图片 27" descr="1-3创建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-3创建conso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A02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创建lang</w:t>
      </w:r>
      <w:r>
        <w:rPr>
          <w:rFonts w:hint="default" w:ascii="黑体" w:hAnsi="黑体" w:eastAsia="黑体" w:cs="Times New Roman"/>
          <w:sz w:val="24"/>
          <w:lang w:val="en-US" w:eastAsia="zh-CN"/>
        </w:rPr>
        <w:t>_items.rs</w:t>
      </w:r>
      <w:r>
        <w:rPr>
          <w:rFonts w:hint="eastAsia" w:ascii="黑体" w:hAnsi="黑体" w:eastAsia="黑体" w:cs="Times New Roman"/>
          <w:sz w:val="24"/>
          <w:lang w:val="en-US" w:eastAsia="zh-CN"/>
        </w:rPr>
        <w:t>文件</w:t>
      </w:r>
    </w:p>
    <w:p w14:paraId="6F0F17D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6" name="图片 26" descr="1-4创建lang_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-4创建lang_item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DFE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创建linker</w:t>
      </w:r>
      <w:r>
        <w:rPr>
          <w:rFonts w:hint="default" w:ascii="黑体" w:hAnsi="黑体" w:eastAsia="黑体" w:cs="Times New Roman"/>
          <w:sz w:val="24"/>
          <w:lang w:val="en-US" w:eastAsia="zh-CN"/>
        </w:rPr>
        <w:t>.ld</w:t>
      </w:r>
    </w:p>
    <w:p w14:paraId="233EC15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5" name="图片 25" descr="1-5创建lin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-5创建linke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2FE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创建config文件</w:t>
      </w:r>
    </w:p>
    <w:p w14:paraId="53E8A5BB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4" name="图片 24" descr="1-6创建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-6创建confi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109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修改lib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  <w:r>
        <w:rPr>
          <w:rFonts w:hint="eastAsia" w:ascii="黑体" w:hAnsi="黑体" w:eastAsia="黑体" w:cs="Times New Roman"/>
          <w:sz w:val="24"/>
          <w:lang w:val="en-US" w:eastAsia="zh-CN"/>
        </w:rPr>
        <w:t>文件</w:t>
      </w:r>
    </w:p>
    <w:p w14:paraId="76DBEAF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3" name="图片 23" descr="1-7修改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-7修改li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5795" cy="434975"/>
            <wp:effectExtent l="0" t="0" r="14605" b="22225"/>
            <wp:docPr id="22" name="图片 22" descr="1-8创建bin文件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-8创建bin文件夹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1238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编写Makefile文件</w:t>
      </w:r>
    </w:p>
    <w:p w14:paraId="4D8A0854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21" name="图片 21" descr="1-9编写Make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-9编写Makefi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B13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编译完成</w:t>
      </w:r>
    </w:p>
    <w:p w14:paraId="7EFF72E6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20" name="图片 20" descr="1-10编译完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-10编译完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2BA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可以查看到第一个应用程序的执行结果，这里Illegal</w:t>
      </w:r>
      <w:r>
        <w:rPr>
          <w:rFonts w:hint="default" w:ascii="黑体" w:hAnsi="黑体" w:eastAsia="黑体" w:cs="Times New Roman"/>
          <w:sz w:val="24"/>
          <w:lang w:val="en-US" w:eastAsia="zh-CN"/>
        </w:rPr>
        <w:t xml:space="preserve"> insturction</w:t>
      </w:r>
      <w:r>
        <w:rPr>
          <w:rFonts w:hint="eastAsia" w:ascii="黑体" w:hAnsi="黑体" w:eastAsia="黑体" w:cs="Times New Roman"/>
          <w:sz w:val="24"/>
          <w:lang w:val="en-US" w:eastAsia="zh-CN"/>
        </w:rPr>
        <w:t>说明特权指令在这里是无法直接执行的，我们利用qemu-riscv64模拟器执行编译生成的程序，</w:t>
      </w:r>
    </w:p>
    <w:p w14:paraId="3D6C7AEE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410200" cy="571500"/>
            <wp:effectExtent l="0" t="0" r="0" b="12700"/>
            <wp:docPr id="19" name="图片 19" descr="1-11应用程序1执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-11应用程序1执行结果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9FA4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接下来是三个应用程序</w:t>
      </w:r>
    </w:p>
    <w:p w14:paraId="7E58FF0C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18" name="图片 18" descr="1-应用程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-应用程序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17" name="图片 17" descr="1-应用程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-应用程序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6430" cy="3648710"/>
            <wp:effectExtent l="0" t="0" r="0" b="0"/>
            <wp:docPr id="16" name="图片 16" descr="1-应用程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-应用程序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6A4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链接应用程序到内核</w:t>
      </w:r>
    </w:p>
    <w:p w14:paraId="2B5B26E8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59F52027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为了将编译生成的应用程序二进制码动态链接到内容中，我们需要编写一个编译脚本os/build.rs以生成专门用于链接的脚本文件link_app.S。注意是该汇编脚本直接放在项目文件夹 os 中，而不是源码文件夹 src。当执行cargo build命令时就会执行build.rs脚本。</w:t>
      </w:r>
    </w:p>
    <w:p w14:paraId="7E2D772E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5" name="图片 15" descr="2-编写编译脚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-编写编译脚本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50A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修改Cargo</w:t>
      </w:r>
      <w:r>
        <w:rPr>
          <w:rFonts w:hint="default" w:ascii="黑体" w:hAnsi="黑体" w:eastAsia="黑体" w:cs="Times New Roman"/>
          <w:sz w:val="24"/>
          <w:lang w:val="en-US" w:eastAsia="zh-CN"/>
        </w:rPr>
        <w:t>.toml</w:t>
      </w:r>
      <w:r>
        <w:rPr>
          <w:rFonts w:hint="eastAsia" w:ascii="黑体" w:hAnsi="黑体" w:eastAsia="黑体" w:cs="Times New Roman"/>
          <w:sz w:val="24"/>
          <w:lang w:val="en-US" w:eastAsia="zh-CN"/>
        </w:rPr>
        <w:t>依赖</w:t>
      </w:r>
    </w:p>
    <w:p w14:paraId="5A60ABB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25ACC7B7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4" name="图片 14" descr="3-2修改Cargo.toml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3-2修改Cargo.toml依赖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AE5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 xml:space="preserve"> 找到并加载应用程序二进制码</w:t>
      </w:r>
    </w:p>
    <w:p w14:paraId="6C076FEC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00C12F1D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为了实现批处理操作系统，我们在os目录下实现一个batch子模块。其主要功能是保存应用程序的数据及对应的位置信息，以及当前执行到第几个应用程序。同时，也会初始化应用程序所需的内存并加载执行应用程序。</w:t>
      </w:r>
    </w:p>
    <w:p w14:paraId="795A20C8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2BA2458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3" name="图片 13" descr="3-实现batch子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-实现batch子模块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BAF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修改batch子模块，实现特权级的切换，实现用户栈和内核栈</w:t>
      </w:r>
    </w:p>
    <w:p w14:paraId="44C18AA6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2" name="图片 12" descr="4-1修改b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-1修改batch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8F47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46FFDB67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1" name="图片 11" descr="4-2实现trap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-2实现trapcontext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D40C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Trap 上下文的保存与恢复</w:t>
      </w:r>
    </w:p>
    <w:p w14:paraId="09D56EAA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修改mod</w:t>
      </w:r>
      <w:r>
        <w:rPr>
          <w:rFonts w:hint="default" w:ascii="黑体" w:hAnsi="黑体" w:eastAsia="黑体" w:cs="Times New Roman"/>
          <w:sz w:val="24"/>
          <w:lang w:val="en-US" w:eastAsia="zh-CN"/>
        </w:rPr>
        <w:t>.rs,</w:t>
      </w:r>
      <w:r>
        <w:rPr>
          <w:rFonts w:hint="eastAsia" w:ascii="黑体" w:hAnsi="黑体" w:eastAsia="黑体" w:cs="Times New Roman"/>
          <w:sz w:val="24"/>
          <w:lang w:val="en-US" w:eastAsia="zh-CN"/>
        </w:rPr>
        <w:t>编写trap</w:t>
      </w:r>
      <w:r>
        <w:rPr>
          <w:rFonts w:hint="default" w:ascii="黑体" w:hAnsi="黑体" w:eastAsia="黑体" w:cs="Times New Roman"/>
          <w:sz w:val="24"/>
          <w:lang w:val="en-US" w:eastAsia="zh-CN"/>
        </w:rPr>
        <w:t>.S</w:t>
      </w:r>
    </w:p>
    <w:p w14:paraId="409947E9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0" name="图片 10" descr="5-1实现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-1实现mo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9" name="图片 9" descr="5-2实现t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-2实现trap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8" name="图片 8" descr="5-3修改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-3修改mo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F336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在Cargo</w:t>
      </w:r>
      <w:r>
        <w:rPr>
          <w:rFonts w:hint="default" w:ascii="黑体" w:hAnsi="黑体" w:eastAsia="黑体" w:cs="Times New Roman"/>
          <w:sz w:val="24"/>
          <w:lang w:val="en-US" w:eastAsia="zh-CN"/>
        </w:rPr>
        <w:t>.toml</w:t>
      </w:r>
      <w:r>
        <w:rPr>
          <w:rFonts w:hint="eastAsia" w:ascii="黑体" w:hAnsi="黑体" w:eastAsia="黑体" w:cs="Times New Roman"/>
          <w:sz w:val="24"/>
          <w:lang w:val="en-US" w:eastAsia="zh-CN"/>
        </w:rPr>
        <w:t>中添加依赖</w:t>
      </w:r>
    </w:p>
    <w:p w14:paraId="5ABA14AE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7" name="图片 7" descr="5-4添加cargo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-4添加cargo依赖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A6E3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系统调用处理</w:t>
      </w:r>
    </w:p>
    <w:p w14:paraId="106E0CF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655C564F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default" w:ascii="黑体" w:hAnsi="黑体" w:eastAsia="黑体" w:cs="Times New Roman"/>
          <w:sz w:val="24"/>
          <w:lang w:val="en-US"/>
        </w:rPr>
        <w:t>为了实现对系统调用的处理，实现syscall模块</w:t>
      </w:r>
      <w:r>
        <w:rPr>
          <w:rFonts w:hint="eastAsia" w:ascii="黑体" w:hAnsi="黑体" w:eastAsia="黑体" w:cs="Times New Roman"/>
          <w:sz w:val="24"/>
          <w:lang w:val="en-US" w:eastAsia="zh-CN"/>
        </w:rPr>
        <w:t>，修改mod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</w:p>
    <w:p w14:paraId="16B5C009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6" name="图片 6" descr="5-5在syscall中实现m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-5在syscall中实现mo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A2D0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编写fs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  <w:r>
        <w:rPr>
          <w:rFonts w:hint="eastAsia" w:ascii="黑体" w:hAnsi="黑体" w:eastAsia="黑体" w:cs="Times New Roman"/>
          <w:sz w:val="24"/>
          <w:lang w:val="en-US" w:eastAsia="zh-CN"/>
        </w:rPr>
        <w:t>和</w:t>
      </w:r>
      <w:r>
        <w:rPr>
          <w:rFonts w:hint="default" w:ascii="黑体" w:hAnsi="黑体" w:eastAsia="黑体" w:cs="Times New Roman"/>
          <w:sz w:val="24"/>
          <w:lang w:val="en-US" w:eastAsia="zh-CN"/>
        </w:rPr>
        <w:t>process.rs</w:t>
      </w:r>
    </w:p>
    <w:p w14:paraId="4CB88F22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5" name="图片 5" descr="5-6在syscall中实现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-6在syscall中实现fs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4" name="图片 4" descr="5-7在syscall中实现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-7在syscall中实现proces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DA29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执行应用程序</w:t>
      </w:r>
    </w:p>
    <w:p w14:paraId="055B129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71E1B43C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在执行应用程序之前，需要跳转到应用程序入口0x80400000，切换到用户栈，设置sscratch指向内核栈，并且用S特权级切换到U特权级。我们可以通过复用__restore的代码来实现这些操作。这样的话，只需要在内核栈上压入一个启动应用程序而特殊构造的Trap上线文，再通过__restore函数就可以实现寄存在为启动应用程序所需的上下文状态。</w:t>
      </w:r>
    </w:p>
    <w:p w14:paraId="48A2D8A9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</w:p>
    <w:p w14:paraId="6D0418F1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为此，</w:t>
      </w:r>
      <w:r>
        <w:rPr>
          <w:rFonts w:hint="eastAsia" w:ascii="黑体" w:hAnsi="黑体" w:eastAsia="黑体" w:cs="Times New Roman"/>
          <w:sz w:val="24"/>
          <w:lang w:val="en-US" w:eastAsia="zh-CN"/>
        </w:rPr>
        <w:t>为</w:t>
      </w:r>
      <w:r>
        <w:rPr>
          <w:rFonts w:hint="default" w:ascii="黑体" w:hAnsi="黑体" w:eastAsia="黑体" w:cs="Times New Roman"/>
          <w:sz w:val="24"/>
          <w:lang w:val="en-US"/>
        </w:rPr>
        <w:t>TrapContext实现app_init_context</w:t>
      </w:r>
    </w:p>
    <w:p w14:paraId="48F935CC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3" name="图片 3" descr="6-修改con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-修改context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7D6F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修改main</w:t>
      </w:r>
      <w:r>
        <w:rPr>
          <w:rFonts w:hint="default" w:ascii="黑体" w:hAnsi="黑体" w:eastAsia="黑体" w:cs="Times New Roman"/>
          <w:sz w:val="24"/>
          <w:lang w:val="en-US" w:eastAsia="zh-CN"/>
        </w:rPr>
        <w:t>.rs</w:t>
      </w:r>
    </w:p>
    <w:p w14:paraId="6AB8245B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2" name="图片 2" descr="7-修改main.rs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-修改main.rs文件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3F15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 w:eastAsia="zh-CN"/>
        </w:rPr>
      </w:pPr>
      <w:r>
        <w:rPr>
          <w:rFonts w:hint="eastAsia" w:ascii="黑体" w:hAnsi="黑体" w:eastAsia="黑体" w:cs="Times New Roman"/>
          <w:sz w:val="24"/>
          <w:lang w:val="en-US" w:eastAsia="zh-CN"/>
        </w:rPr>
        <w:t>最后的os运行结果</w:t>
      </w:r>
    </w:p>
    <w:p w14:paraId="1C67FF6E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drawing>
          <wp:inline distT="0" distB="0" distL="114300" distR="114300">
            <wp:extent cx="5722620" cy="3648710"/>
            <wp:effectExtent l="0" t="0" r="0" b="0"/>
            <wp:docPr id="1" name="图片 1" descr="os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s运行结果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8B64">
      <w:pPr>
        <w:pStyle w:val="4"/>
        <w:numPr>
          <w:numId w:val="0"/>
        </w:numPr>
        <w:spacing w:line="360" w:lineRule="auto"/>
        <w:ind w:leftChars="0"/>
        <w:rPr>
          <w:rFonts w:hint="default" w:ascii="黑体" w:hAnsi="黑体" w:eastAsia="黑体" w:cs="Times New Roman"/>
          <w:sz w:val="24"/>
          <w:lang w:val="en-US"/>
        </w:rPr>
      </w:pPr>
      <w:r>
        <w:rPr>
          <w:rFonts w:hint="default" w:ascii="黑体" w:hAnsi="黑体" w:eastAsia="黑体" w:cs="Times New Roman"/>
          <w:sz w:val="24"/>
          <w:lang w:val="en-US"/>
        </w:rPr>
        <w:t>系统启动后正确进入内核态，初始化 Trap 机制并加载应用程序信息，随后依次加载并执行三个用户程序。第一个程序成功输出 “Hello, world!”，说明用户态切换与系统调用机制工作正常；第二个程序主动触发非法内存写入，内核成功捕获 PageFault 并终止该程序，说明异常处理机制正确实现；第三个程序完成幂运算并正常退出，说明用户栈、Trap 返回以及批处理调度过程均能够稳定运行。最后系统在所有应用程序执行结束后触发 All applications completed! 的 panic，表明批处理操作系统已经按照预期完成全部任务。</w:t>
      </w:r>
    </w:p>
    <w:p w14:paraId="6FB74345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思考问题</w:t>
      </w:r>
    </w:p>
    <w:p w14:paraId="73857C45">
      <w:pPr>
        <w:pStyle w:val="4"/>
        <w:numPr>
          <w:ilvl w:val="0"/>
          <w:numId w:val="2"/>
        </w:numPr>
        <w:spacing w:line="360" w:lineRule="auto"/>
        <w:ind w:leftChars="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分析应用程序的实现过程，并实现一个自己的应用程序；</w:t>
      </w:r>
    </w:p>
    <w:p w14:paraId="4E9D0F0F">
      <w:pPr>
        <w:pStyle w:val="4"/>
        <w:numPr>
          <w:numId w:val="0"/>
        </w:numPr>
        <w:spacing w:line="360" w:lineRule="auto"/>
        <w:ind w:left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b w:val="0"/>
          <w:bCs w:val="0"/>
          <w:sz w:val="21"/>
          <w:szCs w:val="21"/>
        </w:rPr>
        <w:t>应用程序运行在用户态（U Mode），其实现过程主要包括：编写用户程序、通过 lib.rs 提供的运行时环境完成程序入口初始化、利用系统调用封装函数通过 ecall 指令请求内核服务，并最终编译生成用户程序二进制文件。程序在执行时首先进入 _start，完成 .bss 清零等初始化工作，然后调用用户定义的 main 函数；当程序需要输出或退出时，会通过系统调用陷入内核，由内核完成具体服务。我还实现了一个自己的应用程序，并将其编译为可由操作系统加载执行的用户态程序。</w:t>
      </w:r>
    </w:p>
    <w:p w14:paraId="06574AEA">
      <w:pPr>
        <w:pStyle w:val="4"/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分析应用程序的链接、加载和执行过程；</w:t>
      </w:r>
    </w:p>
    <w:p w14:paraId="368A958B">
      <w:pPr>
        <w:pStyle w:val="4"/>
        <w:numPr>
          <w:numId w:val="0"/>
        </w:numPr>
        <w:spacing w:line="360" w:lineRule="auto"/>
        <w:ind w:left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2"/>
          <w:szCs w:val="22"/>
        </w:rPr>
        <w:t>应用程序首先经过 Rust 编译器编译生成 ELF 可执行文件，并依据 linker.ld 链接脚本完成内存布局与入口地址的确定，之后通过 objcopy 转换为裸二进制 .bin 文件。操作系统启动后，批处理模块会读取应用程序信息，将对应程序复制到固定内存地址 0x80400000，同时为用户程序创建用户栈和 Trap 上下文。随后内核通过 __restore 恢复寄存器状态，并利用 sret 指令从 S 模式切换到 U 模式，最终跳转到用户程序入口开始执行。</w:t>
      </w:r>
    </w:p>
    <w:p w14:paraId="473A2C09">
      <w:pPr>
        <w:pStyle w:val="4"/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黑体" w:hAnsi="黑体" w:eastAsia="黑体" w:cs="Times New Roman"/>
          <w:sz w:val="24"/>
        </w:rPr>
      </w:pPr>
      <w:r>
        <w:rPr>
          <w:rFonts w:hint="eastAsia" w:ascii="黑体" w:hAnsi="黑体" w:eastAsia="黑体" w:cs="Times New Roman"/>
          <w:sz w:val="24"/>
        </w:rPr>
        <w:t>分析Trap是如何实现的？</w:t>
      </w:r>
    </w:p>
    <w:p w14:paraId="2AF0FD1F">
      <w:pPr>
        <w:pStyle w:val="4"/>
        <w:numPr>
          <w:numId w:val="0"/>
        </w:numPr>
        <w:spacing w:line="360" w:lineRule="auto"/>
        <w:ind w:leftChars="200"/>
        <w:rPr>
          <w:rFonts w:hint="eastAsia" w:ascii="黑体" w:hAnsi="黑体" w:eastAsia="黑体" w:cs="Times New Roman"/>
          <w:sz w:val="22"/>
          <w:szCs w:val="22"/>
        </w:rPr>
      </w:pPr>
      <w:r>
        <w:rPr>
          <w:rFonts w:hint="eastAsia" w:ascii="黑体" w:hAnsi="黑体" w:eastAsia="黑体" w:cs="Times New Roman"/>
          <w:sz w:val="22"/>
          <w:szCs w:val="22"/>
        </w:rPr>
        <w:t>Trap 是操作系统实现用户态与内核态切换的重要机制。当用户程序执行 ecall、发生非法指令或访存异常时，CPU 会根据 stvec 跳转到 Trap 入口 __alltraps。在 Trap 入口中，系统首先切换到内核栈，并保存用户程序的寄存器状态到 TrapContext 中，然后调用 trap_handler 对不同异常类型进行分发处理，例如系统调用、PageFault 或非法指令等。处理完成后，通过 __restore 恢复之前保存的寄存器状态，并使用 sret 指令返回用户态继续执行程序，从而实现完整的 Trap 处理流程。</w:t>
      </w:r>
    </w:p>
    <w:p w14:paraId="2B299926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黑体" w:cs="Times New Roman"/>
          <w:sz w:val="24"/>
        </w:rPr>
      </w:pPr>
      <w:r>
        <w:rPr>
          <w:rFonts w:ascii="Times New Roman" w:hAnsi="Times New Roman" w:eastAsia="黑体" w:cs="Times New Roman"/>
          <w:sz w:val="24"/>
        </w:rPr>
        <w:t>Git</w:t>
      </w:r>
      <w:r>
        <w:rPr>
          <w:rFonts w:ascii="黑体" w:hAnsi="黑体" w:eastAsia="黑体" w:cs="Times New Roman"/>
          <w:sz w:val="24"/>
        </w:rPr>
        <w:t>提交截</w:t>
      </w:r>
      <w:r>
        <w:rPr>
          <w:rFonts w:ascii="Times New Roman" w:hAnsi="Times New Roman" w:eastAsia="黑体" w:cs="Times New Roman"/>
          <w:sz w:val="24"/>
        </w:rPr>
        <w:t>图</w:t>
      </w:r>
    </w:p>
    <w:p w14:paraId="0495E9DD">
      <w:pPr>
        <w:pStyle w:val="4"/>
        <w:numPr>
          <w:numId w:val="0"/>
        </w:numPr>
        <w:spacing w:line="360" w:lineRule="auto"/>
        <w:ind w:leftChars="0"/>
        <w:rPr>
          <w:rFonts w:hint="eastAsia" w:ascii="Times New Roman" w:hAnsi="Times New Roman" w:eastAsia="黑体" w:cs="Times New Roman"/>
          <w:sz w:val="24"/>
          <w:lang w:eastAsia="zh-CN"/>
        </w:rPr>
      </w:pPr>
      <w:r>
        <w:rPr>
          <w:rFonts w:hint="eastAsia" w:ascii="Times New Roman" w:hAnsi="Times New Roman" w:eastAsia="黑体" w:cs="Times New Roman"/>
          <w:sz w:val="24"/>
          <w:lang w:eastAsia="zh-CN"/>
        </w:rPr>
        <w:drawing>
          <wp:inline distT="0" distB="0" distL="114300" distR="114300">
            <wp:extent cx="5722620" cy="3648710"/>
            <wp:effectExtent l="0" t="0" r="0" b="0"/>
            <wp:docPr id="31" name="图片 31" descr="截屏2026-05-18 下午12.22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截屏2026-05-18 下午12.22.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CE59FF">
      <w:pPr>
        <w:pStyle w:val="4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黑体" w:cs="Times New Roman"/>
          <w:sz w:val="24"/>
        </w:rPr>
      </w:pPr>
      <w:r>
        <w:rPr>
          <w:rFonts w:hint="eastAsia" w:ascii="Times New Roman" w:hAnsi="Times New Roman" w:eastAsia="黑体" w:cs="Times New Roman"/>
          <w:sz w:val="24"/>
        </w:rPr>
        <w:t>其他说明</w:t>
      </w:r>
    </w:p>
    <w:p w14:paraId="2E391EBA">
      <w:pPr>
        <w:pStyle w:val="4"/>
        <w:spacing w:line="360" w:lineRule="auto"/>
        <w:ind w:left="480" w:firstLine="0" w:firstLineChars="0"/>
        <w:rPr>
          <w:rFonts w:hint="eastAsia" w:ascii="Times New Roman" w:hAnsi="Times New Roman" w:eastAsia="黑体" w:cs="Times New Roman"/>
          <w:sz w:val="24"/>
          <w:lang w:val="en-US" w:eastAsia="zh-CN"/>
        </w:rPr>
      </w:pPr>
      <w:r>
        <w:rPr>
          <w:rFonts w:hint="eastAsia" w:ascii="Times New Roman" w:hAnsi="Times New Roman" w:eastAsia="黑体" w:cs="Times New Roman"/>
          <w:sz w:val="24"/>
          <w:lang w:val="en-US" w:eastAsia="zh-CN"/>
        </w:rPr>
        <w:t>无</w:t>
      </w:r>
    </w:p>
    <w:sectPr>
      <w:pgSz w:w="11900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A3EB7"/>
    <w:multiLevelType w:val="singleLevel"/>
    <w:tmpl w:val="BCFA3EB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D700E8B"/>
    <w:multiLevelType w:val="multilevel"/>
    <w:tmpl w:val="7D700E8B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0E4"/>
    <w:rsid w:val="000642B0"/>
    <w:rsid w:val="00182D7E"/>
    <w:rsid w:val="001B097C"/>
    <w:rsid w:val="001C0584"/>
    <w:rsid w:val="00222C30"/>
    <w:rsid w:val="00270644"/>
    <w:rsid w:val="0027369B"/>
    <w:rsid w:val="00300335"/>
    <w:rsid w:val="004970A8"/>
    <w:rsid w:val="006349BF"/>
    <w:rsid w:val="006B6E05"/>
    <w:rsid w:val="006C4708"/>
    <w:rsid w:val="007B0D36"/>
    <w:rsid w:val="00831C17"/>
    <w:rsid w:val="0089236A"/>
    <w:rsid w:val="008F5EDC"/>
    <w:rsid w:val="00A56BEF"/>
    <w:rsid w:val="00B060E4"/>
    <w:rsid w:val="00C17267"/>
    <w:rsid w:val="00C91858"/>
    <w:rsid w:val="00CB5C66"/>
    <w:rsid w:val="00DF14AF"/>
    <w:rsid w:val="00ED2150"/>
    <w:rsid w:val="00F24F0D"/>
    <w:rsid w:val="00F40D5C"/>
    <w:rsid w:val="00FB6829"/>
    <w:rsid w:val="FFB7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Beijing Jiaotong University</Company>
  <Pages>17</Pages>
  <Words>40</Words>
  <Characters>231</Characters>
  <Lines>1</Lines>
  <Paragraphs>1</Paragraphs>
  <TotalTime>34</TotalTime>
  <ScaleCrop>false</ScaleCrop>
  <LinksUpToDate>false</LinksUpToDate>
  <CharactersWithSpaces>270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2022-10-25T09:53:00Z</dcterms:created>
  <dc:creator>Zhang Di</dc:creator>
  <cp:lastModifiedBy>JaredHuang</cp:lastModifiedBy>
  <dcterms:modified xsi:type="dcterms:W3CDTF">2026-05-18T12:22:36Z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9318CC811F7382220C940A6A8F2FCAD9_42</vt:lpwstr>
  </property>
</Properties>
</file>