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(Esto fue hecho con IA)</w:t>
      </w:r>
    </w:p>
    <w:tbl>
      <w:tblPr>
        <w:tblStyle w:val="Table1"/>
        <w:tblW w:w="10215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635"/>
        <w:gridCol w:w="1605"/>
        <w:gridCol w:w="1890"/>
        <w:gridCol w:w="1905"/>
        <w:gridCol w:w="1425"/>
        <w:tblGridChange w:id="0">
          <w:tblGrid>
            <w:gridCol w:w="1755"/>
            <w:gridCol w:w="1635"/>
            <w:gridCol w:w="1605"/>
            <w:gridCol w:w="1890"/>
            <w:gridCol w:w="1905"/>
            <w:gridCol w:w="142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shd w:fill="6d9e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shd w:fill="6d9e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típica (px)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shd w:fill="6d9e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aprox. (PPI)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shd w:fill="6d9e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lógica (dp/dpi)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shd w:fill="6d9e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típico (pulgadas)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shd w:fill="6d9e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Teléfono inteligente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2400×1080 a 3000×1440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400–500 ppi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Basado en 3x–4x escala sobre 160 dpi (≈420–480 dpi efectivos en Android/iOS modernos)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6.1–6.7" (gama media/alta actual)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Android, iOS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Reloj inteligente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330×330 a 480×480 (circular) / 374×446 a 416×496 (rectangular)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300–330 ppi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Usualmente 1x–2x sobre 160 dpi; densidad lógica cercana a 320 dpi (dp) en muchos modelos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1.3–1.6" de diagonal visible</w:t>
            </w:r>
            <w:hyperlink r:id="rId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Wear OS, watchOS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Smart TV / pantalla inteligente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1920×1080 (FHD) o 3840×2160 (4K)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80–120 ppi (muy baja vs. móvil, depende del tamaño)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 se trabaja en dp; se diseña a 1080p/4K independientes de densidad, escalando por resolución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43–65" en hogar, muy común 50–55"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Tizen, webOS, Google TV / Android TV, otros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ind w:left="0" w:firstLine="0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  <w:t xml:space="preserve">(Esto fue hecho con IA)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br w:type="textWrapping"/>
        <w:t xml:space="preserve">La diferencia importante: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px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d</w:t>
      </w: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epende directamente de la pantalla y su densidad de pixeles y la calidad de la pantalla.</w:t>
        <w:br w:type="textWrapping"/>
        <w:t xml:space="preserve">Un botón de </w:t>
      </w:r>
      <w:r w:rsidDel="00000000" w:rsidR="00000000" w:rsidRPr="00000000">
        <w:rPr>
          <w:rFonts w:ascii="Roboto Mono" w:cs="Roboto Mono" w:eastAsia="Roboto Mono" w:hAnsi="Roboto Mono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 puede verse grande en un celular con baja calidad y pequeño en uno de alta calidad de pixeles.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rtl w:val="0"/>
        </w:rPr>
        <w:t xml:space="preserve">dp / dip</w:t>
      </w: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 son lo mismo y mantiene el tamaño visual parecido entre pantallas.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Ejemplo: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1dp = 1px en mdpi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1dp = 2px en xhdpi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720" w:hanging="36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1dp = 3px en xxhdpi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ind w:left="0" w:firstLine="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Entonces: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color w:val="000000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16dp en pantalla xxhdpi = 48px reales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sz w:val="27"/>
          <w:szCs w:val="27"/>
          <w:rtl w:val="0"/>
        </w:rPr>
        <w:t xml:space="preserve">sp</w:t>
      </w: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 es como </w:t>
      </w:r>
      <w:r w:rsidDel="00000000" w:rsidR="00000000" w:rsidRPr="00000000">
        <w:rPr>
          <w:rFonts w:ascii="Roboto Mono" w:cs="Roboto Mono" w:eastAsia="Roboto Mono" w:hAnsi="Roboto Mono"/>
          <w:sz w:val="27"/>
          <w:szCs w:val="27"/>
          <w:rtl w:val="0"/>
        </w:rPr>
        <w:t xml:space="preserve">dp</w:t>
      </w: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pero además respeta la configuración de accesibilidad del usuario, por esa razón es más recomendable para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1350" cy="144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9625" cy="18457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625" cy="184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(Para el caso de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sp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la conversión es idéntica, pero multiplicada por el factor de preferencia de texto del usuario)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w3bfesdq57n" w:id="0"/>
      <w:bookmarkEnd w:id="0"/>
      <w:r w:rsidDel="00000000" w:rsidR="00000000" w:rsidRPr="00000000">
        <w:rPr>
          <w:sz w:val="22"/>
          <w:szCs w:val="22"/>
          <w:rtl w:val="0"/>
        </w:rPr>
        <w:t xml:space="preserve">(Esto fue hecho con IA)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Teléfono (Android / iOS)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dhqn6e8obv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Esquemas de usabilidad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Navegación por gestos a pantalla completa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Deslizar desde el borde lateral para “Atrás”, swipe desde el borde inferior para ir a Home o ver apps recientes (iOS y Android modernos).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Implica dejar espacio libre en los bordes inferiores/laterales y evitar colocar acciones críticas exactamente donde el sistema captura gestos.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Bottom navigation / barras inferiores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Patrón de navegación fija con 3–5 destinos principales accesibles con el pulgar, más una sección “Más” o “Menú” si hace falta.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Favorece accesibilidad al concentrar las principales rutas de navegación en la parte inferior, más fácil de alcanzar que la barra superior en teléfonos grandes.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lmampdqo64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de accesibilidad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Tamaño mínimo de objetivos táctiles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Recomendación habitual: áreas interactuables de al menos 44×44 px o dp en la mayoría de pantallas móviles, subiendo a 48–56 dp en densidades altas para garantizar que se puedan pulsar con el dedo sin errores.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Botones demasiado pequeños o muy juntos aumentan errores, fatiga y frustración, especialmente en personas con dificultad motora.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legible y contraste suficiente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Para cuerpo de texto, se recomiendan tamaños efectivos en torno a 14–16 sp mínimos, y mayores para contenido principal (ej. 16–18 sp) dependiendo de la tipografía.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Según WCAG AA, contraste mínimo 4.5:1 entre texto y fondo (3:1 para títulos grandes), para que sea legible en exteriores y por usuarios con baja visión o daltonismo.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o5l6zumzo5c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b08y1mhz0f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Reloj inteligente (Wear OS, watchOS, etc.)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cwvp2bh12kf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Esquemas de usabilidad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Interacción principal por gestos verticales y toques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Scroll vertical (swipe arriba/abajo) para recorrer listas o tarjetas, tap único para activar acciones, y pulsación prolongada para cambiar watchfaces o acceder a ajustes contextuales.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La superficie es pequeña, por lo que se privilegian listas simples, tarjetas a pantalla completa y acciones con toques directos, evitando gestos complejos.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Corona digital / botones físicos como complemento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 watchOS y algunos Wear OS, la corona o botón lateral se usa para desplazamiento fino, zoom o invocar el menú de apps, reduciendo la necesidad de cubrir la pantalla con el dedo.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Esto mejora la precisión (importante en pantallas tan pequeñas) y permite que personas con menor destreza táctil puedan manejar la interfaz con hardware físico.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06ft2dmu3b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de accesibilidad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grandes y separados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Por el tamaño reducido de la pantalla, botones y tarjetas deben ocupar buena parte del ancho, con separación vertical suficiente para evitar toques erróneos.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Suele recomendarse mantener una sola acción primaria por pantalla, o muy pocas, y usar listas de ítems “a toda anchura”.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Tipografía clara y minimalista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Texto de interfaz con tamaños efectivos mayores que en móvil (por ejemplo, tamaños visuales equivalentes a 16–18 sp o más), priorizando palabras clave, iconos claros y poco texto.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Minimizar la cantidad de información por pantalla y evitar recargar la vista ayuda tanto a usuarios con baja visión como a quienes consultan el reloj solo por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op7bad90kia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5o1ky48xdg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TV / Pantalla inteligente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6h4un6vbge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Esquemas de usabilidad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Navegación por foco con control remoto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El usuario mueve un “focus” visible (resaltado) con flechas del mando o joystick, y confirma con un botón OK/Enter.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La interfaz se estructura en rejillas y carruseles horizontales/verticales, con un orden de foco predecible (por ejemplo, primero horizontal, luego vertical).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Menú principal persistente / “home hub”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Muchas TVs usan un “home” de contenido en carruseles (apps, recomendaciones, secciones recientes) y, dentro de cada app, menús laterales o superiores para navegar categorías.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Es clave que el usuario nunca se “pierda”: debe poder volver fácilmente a Home y entender en qué sección está gracias a breadcrumbs, encabezados y estados de selección claros.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93o8xfeu3n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de accesibilidad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grande y legible a distancia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Para diseño a 1080p/4K, se recomiendan tamaños de texto significativamente mayores que en móvil; por ejemplo, textos de navegación en torno a 24–32 px (o más) a 1080p, y escalados proporcionalmente en 4K, para ser legibles a 2–3 metros.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Fuentes sans-serif simples, líneas cortas y buena separación entre líneas mejoran la lectura rápida desde el sofá.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Contraste alto y foco claramente visible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Igual que en web/móvil, al menos contraste 4.5:1 para texto normal y 3:1 para texto grande, pero en TV es recomendable ir incluso más alto por el brillo ambiental y la calidad variable de las pantallas.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El estado de foco debe ser muy evidente (bordes gruesos, sombras, cambio de color significativo), para que las personas con baja visión o a mayor distancia identifiquen fácilmente qué elemento están controlando.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app instalada puede pedir permiso para acceder a muchos tipos de datos del dispositivo; no todos tienen el mismo impacto en la privacidad,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 sensibles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sqtwkr762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Ubicación precisa (GPS)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coordenadas exactas, historial de ubicaciones, geocercas.developer.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seguimiento de rutina diaria, saber dónde vive/trabaja, lugares sensibles (hospitales, templos, manifestaciones).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72wrvzrxh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Cámara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fotos, video, lectura de códigos, escaneo de documentos, stream de la cámara.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grabar sin consentimiento, capturar documentos privados, caras, entorno del hogar.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he3un6yj4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Micrófono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grabación de audio, llamadas VoIP, notas de voz.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escuchar conversaciones, obtener voz para biometría, deducir hábitos y entorno.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1mq9pqpca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 salud / actividad física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ritmo cardiaco, sueño, pasos, entrenamientos, datos de apps de salud (“Health, Wellness, Fitness”, “Body Sensors”).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revelar enfermedades, hábitos, embarazo, salud mental, etc.; muy sensibles a nivel médico y legal.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n1838i81k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Mensajes SMS y llamadas (registros)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leer/enviar SMS, ver registro de llamadas, a veces contenido de mensajes (ej. OTP).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robo de códigos de verificación, espionaje de comunicaciones, ingeniería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dwpwsea4eo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8wei20sh7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Contactos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nombres, teléfonos, correos, notas de la agenda.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spam a contactos, phishing personalizado, mapeo de redes sociales.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kseykihvp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Calendario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eventos, localización de citas, asistentes, notas.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conocer rutinas, viajes, horarios, reuniones, citas médicas.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em4v57nsf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Archivos personales / almacenamiento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fotos, videos, documentos, descargas (“Files”, “Photos and videos”, “Music and audio”).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exfiltración de documentos, lectura de contenido privado, metadatos de fotos (ubicación, fechas).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grb34dmig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Identificadores y cuentas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cuentas configuradas en el dispositivo, ID de publicidad, identificadores de app/dispositivo.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tracking entre apps, vincular actividad a una identidad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0rq3ulqvj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Ubicación aproximada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ciudad o región (sin GPS exacto), inferida por red móvil o Wi‑Fi.developer.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segmentación geográfica, perfilado por país/ciudad; menos grave que la ubicación exacta, pero sigue siendo dato personal.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nbp38e2gu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física básica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detección de pasos, “Physical activity” (caminando, en coche, bicicleta), sin métricas médicas detalladas.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inferir hábitos (sedentarismo, horario de ejercicio), pero menos crítico que datos médicos completos.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hjkabvp9dt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wynzl7cji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Sensores de movimiento y entorno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acelerómetro, giroscopio, brújula, luz ambiental, proximidad.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inferir patrones de uso o actividad, posibles ataques avanzados (detección de tecleo), pero en la práctica el riesgo habitual es moderado.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6kilat51g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apps y analítica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qué app usas, frecuencia, eventos internos, analítica enviada a terceros.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perfilado de intereses, hábitos, publicidad muy segmentada; más serio cuando se cruza con IDs persistentes.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6f8bdxxyd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 baja a media sensibilidad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fzin4y28h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sistema y red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tipo de conexión (Wi‑Fi/datos), estado de batería, almacenamiento disponible, nombre de red, dispositivos cercanos (“Nearby devices”).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fingerprinting del dispositivo, patrones de conexión, pero normalmente no exponen directamente identidad sin combinarse con otros datos.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kphf4sr9u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Notificaciones y tokens push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permiso para enviarte notificaciones, token de dispositivo para push.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spam de notificaciones, posibles filtraciones si se asocian a cuentas muy identificables.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4k58ws93h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técnica y de configuración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incluye: modelo del dispositivo, versión de sistema operativo, idioma, zona horaria, tamaño de pantalla.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Riesgos: fingerprinting cuando se combina con otros datos, pero aislados suelen ser poco problemáticos.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gjubaw15d6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diferencias de diseño entre smartphone, reloj inteligente y Smart TV, cada dispositivo se usa para cosas distintas, contextos, distancia, tamaño de pantalla y forma y eso hace que el desarrollador deba tomar decisiones específicas sobre arquitectura, UI y funcionalidades para cada proyecto. En el móvil, el usuario sostiene el dispositivo en la mano, siempre está a corta distancia de la vista y puede interactuar con muchos elementos como scroll, swipe y teclados completos adaptados para móvil, esto permite interfaces cómodas, formularios y flujos relativamente largos. En un smartwatch, en cambio, el tiempo de uso es muy fugaz, la pantalla es pequeña y suele usarse para notificaciones por lo que solo se usan toques simples, scroll vertical y algún botón o scroll físico, por lo que al diseñar experiencias útiles con poca información, acciones muy directas y simples. En la Smart TV ocurre lo contrario: la pantalla es enorme, el usuario está lejos y la interacción se realiza con un control limitado (flechas y botón OK), de modo que la interfaz debe ser legible desde lejos, con pocos elementos y un orden simple.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diferencias se traducen en decisiones de diseño y UX de cada producto. En móvil se prioriza un diseño para una pantalla táctil, patrones como botones de navegación hacia atrás o entre pantallas y gestos de sistema, el desarrollador debe cuidar cada elemento, contraste y accesibilidad del texto para una gran variedad de pantalla. En el smartwatch, el desarrollador tiene que reducir la app a las tareas más simples, siendo una extensión del smartphone y aprovechando la app de reloj como satélite: notificaciones accionables, confirmaciones rápidas. En TV, el desarrollador se enfrenta a otro reto: navegar por una estructura bien alineada, asegurar que los estados seleccionados se vean claramente para que el usuario visualmente confirme que se presione el botón, usar tipografías muy grandes y minimizar la cantidad de texto, porque escribir con un control remoto es horrible y el usuario no tolera puede sentir pesada su interacción.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upport.apple.com/es-us/121202" TargetMode="External"/><Relationship Id="rId7" Type="http://schemas.openxmlformats.org/officeDocument/2006/relationships/hyperlink" Target="https://support.apple.com/es-us/121202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